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17"/>
        </w:rPr>
      </w:pPr>
    </w:p>
    <w:p>
      <w:pPr>
        <w:pStyle w:val="Heading1"/>
        <w:ind w:left="1129" w:firstLine="0"/>
        <w:jc w:val="left"/>
        <w:rPr>
          <w:u w:val="none"/>
        </w:rPr>
      </w:pPr>
      <w:r>
        <w:rPr/>
        <w:drawing>
          <wp:anchor distT="0" distB="0" distL="0" distR="0" allowOverlap="1" layoutInCell="1" locked="0" behindDoc="0" simplePos="0" relativeHeight="251658240">
            <wp:simplePos x="0" y="0"/>
            <wp:positionH relativeFrom="page">
              <wp:posOffset>1080135</wp:posOffset>
            </wp:positionH>
            <wp:positionV relativeFrom="paragraph">
              <wp:posOffset>-710011</wp:posOffset>
            </wp:positionV>
            <wp:extent cx="624502" cy="84455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24502" cy="844550"/>
                    </a:xfrm>
                    <a:prstGeom prst="rect">
                      <a:avLst/>
                    </a:prstGeom>
                  </pic:spPr>
                </pic:pic>
              </a:graphicData>
            </a:graphic>
          </wp:anchor>
        </w:drawing>
      </w:r>
      <w:r>
        <w:rPr>
          <w:u w:val="none"/>
        </w:rPr>
        <w:t>MUNICIPALIDAD DE POCOCI</w:t>
      </w:r>
    </w:p>
    <w:p>
      <w:pPr>
        <w:spacing w:line="276" w:lineRule="auto" w:before="4"/>
        <w:ind w:left="1419" w:right="733" w:firstLine="0"/>
        <w:jc w:val="center"/>
        <w:rPr>
          <w:b/>
          <w:sz w:val="32"/>
        </w:rPr>
      </w:pPr>
      <w:r>
        <w:rPr>
          <w:b/>
          <w:sz w:val="32"/>
          <w:u w:val="thick"/>
        </w:rPr>
        <w:t>REQUISITOS PARA LA INSCRIPCION AL REGISTRO DE</w:t>
      </w:r>
      <w:r>
        <w:rPr>
          <w:b/>
          <w:sz w:val="32"/>
        </w:rPr>
        <w:t> </w:t>
      </w:r>
      <w:r>
        <w:rPr>
          <w:b/>
          <w:sz w:val="32"/>
          <w:u w:val="thick"/>
        </w:rPr>
        <w:t>PROVEEDORES DE LA MUNICIPALIDAD DE POCOCI</w:t>
      </w:r>
    </w:p>
    <w:p>
      <w:pPr>
        <w:pStyle w:val="ListParagraph"/>
        <w:numPr>
          <w:ilvl w:val="0"/>
          <w:numId w:val="1"/>
        </w:numPr>
        <w:tabs>
          <w:tab w:pos="1530" w:val="left" w:leader="none"/>
        </w:tabs>
        <w:spacing w:line="276" w:lineRule="auto" w:before="195" w:after="0"/>
        <w:ind w:left="1530" w:right="117" w:hanging="360"/>
        <w:jc w:val="both"/>
        <w:rPr>
          <w:sz w:val="22"/>
        </w:rPr>
      </w:pPr>
      <w:r>
        <w:rPr>
          <w:b/>
          <w:sz w:val="22"/>
          <w:u w:val="single"/>
        </w:rPr>
        <w:t>Carta Dirigida al Departamento de Proveeduría Municipal</w:t>
      </w:r>
      <w:r>
        <w:rPr>
          <w:sz w:val="22"/>
        </w:rPr>
        <w:t>: expresando el deseo de ser proveedor de este municipio, en la cual se indique los bienes o servicios que ofrecen. Se debe de indicar en la carta, las calidades de la persona física o jurídica, en el caso de las jurídicas se aportan las calidades del representante</w:t>
      </w:r>
      <w:r>
        <w:rPr>
          <w:spacing w:val="-11"/>
          <w:sz w:val="22"/>
        </w:rPr>
        <w:t> </w:t>
      </w:r>
      <w:r>
        <w:rPr>
          <w:sz w:val="22"/>
        </w:rPr>
        <w:t>legal.</w:t>
      </w:r>
    </w:p>
    <w:p>
      <w:pPr>
        <w:pStyle w:val="ListParagraph"/>
        <w:numPr>
          <w:ilvl w:val="0"/>
          <w:numId w:val="1"/>
        </w:numPr>
        <w:tabs>
          <w:tab w:pos="1530" w:val="left" w:leader="none"/>
        </w:tabs>
        <w:spacing w:line="276" w:lineRule="auto" w:before="1" w:after="0"/>
        <w:ind w:left="1530" w:right="116" w:hanging="360"/>
        <w:jc w:val="both"/>
        <w:rPr>
          <w:sz w:val="22"/>
        </w:rPr>
      </w:pPr>
      <w:r>
        <w:rPr>
          <w:b/>
          <w:sz w:val="22"/>
          <w:u w:val="single"/>
        </w:rPr>
        <w:t>Boleta de Registro de Datos de Proveedor Completa</w:t>
      </w:r>
      <w:r>
        <w:rPr>
          <w:b/>
          <w:sz w:val="22"/>
        </w:rPr>
        <w:t> </w:t>
      </w:r>
      <w:r>
        <w:rPr>
          <w:sz w:val="22"/>
        </w:rPr>
        <w:t>(remitida por el Departamento de</w:t>
      </w:r>
      <w:r>
        <w:rPr>
          <w:spacing w:val="-2"/>
          <w:sz w:val="22"/>
        </w:rPr>
        <w:t> </w:t>
      </w:r>
      <w:r>
        <w:rPr>
          <w:sz w:val="22"/>
        </w:rPr>
        <w:t>proveeduría).</w:t>
      </w:r>
    </w:p>
    <w:p>
      <w:pPr>
        <w:pStyle w:val="ListParagraph"/>
        <w:numPr>
          <w:ilvl w:val="0"/>
          <w:numId w:val="1"/>
        </w:numPr>
        <w:tabs>
          <w:tab w:pos="1530" w:val="left" w:leader="none"/>
        </w:tabs>
        <w:spacing w:line="276" w:lineRule="auto" w:before="0" w:after="0"/>
        <w:ind w:left="1530" w:right="118" w:hanging="360"/>
        <w:jc w:val="both"/>
        <w:rPr>
          <w:sz w:val="22"/>
        </w:rPr>
      </w:pPr>
      <w:r>
        <w:rPr>
          <w:b/>
          <w:sz w:val="22"/>
          <w:u w:val="single"/>
        </w:rPr>
        <w:t>Número de cuenta corriente del Banco:</w:t>
      </w:r>
      <w:r>
        <w:rPr>
          <w:b/>
          <w:sz w:val="22"/>
        </w:rPr>
        <w:t> </w:t>
      </w:r>
      <w:r>
        <w:rPr>
          <w:sz w:val="22"/>
        </w:rPr>
        <w:t>para realizar los pagos si resultase adjudicado.</w:t>
      </w:r>
    </w:p>
    <w:p>
      <w:pPr>
        <w:pStyle w:val="ListParagraph"/>
        <w:numPr>
          <w:ilvl w:val="0"/>
          <w:numId w:val="1"/>
        </w:numPr>
        <w:tabs>
          <w:tab w:pos="1530" w:val="left" w:leader="none"/>
        </w:tabs>
        <w:spacing w:line="276" w:lineRule="auto" w:before="2" w:after="0"/>
        <w:ind w:left="1530" w:right="114" w:hanging="360"/>
        <w:jc w:val="both"/>
        <w:rPr>
          <w:sz w:val="22"/>
        </w:rPr>
      </w:pPr>
      <w:r>
        <w:rPr>
          <w:b/>
          <w:sz w:val="22"/>
          <w:u w:val="single"/>
        </w:rPr>
        <w:t>Declaración Jurada según el artículo 65, A , B, C.</w:t>
      </w:r>
      <w:r>
        <w:rPr>
          <w:sz w:val="22"/>
        </w:rPr>
        <w:t>: establecido en el reglamento de la Ley de Contratación Administrativa ( estar al día con todo tipo de impuestos nacionales). En caso de ser adjudicado deberá aportar certificación en donde se acredite esta condición antes de que se efectué cualquier pago. Así como de lo que se indica en el artículo 22 de la Ley Contratación Administrativa (prohibición para contratar).</w:t>
      </w:r>
    </w:p>
    <w:p>
      <w:pPr>
        <w:pStyle w:val="Heading1"/>
        <w:numPr>
          <w:ilvl w:val="0"/>
          <w:numId w:val="1"/>
        </w:numPr>
        <w:tabs>
          <w:tab w:pos="1530" w:val="left" w:leader="none"/>
        </w:tabs>
        <w:spacing w:line="273" w:lineRule="auto" w:before="0" w:after="0"/>
        <w:ind w:left="1530" w:right="121" w:hanging="360"/>
        <w:jc w:val="both"/>
        <w:rPr>
          <w:u w:val="none"/>
        </w:rPr>
      </w:pPr>
      <w:r>
        <w:rPr>
          <w:u w:val="single"/>
        </w:rPr>
        <w:t>Presentar Certificación de FODESAF. ( Pagina Web Ministerio Trabajo Seguridad Social.)</w:t>
      </w:r>
    </w:p>
    <w:p>
      <w:pPr>
        <w:pStyle w:val="ListParagraph"/>
        <w:numPr>
          <w:ilvl w:val="0"/>
          <w:numId w:val="1"/>
        </w:numPr>
        <w:tabs>
          <w:tab w:pos="1530" w:val="left" w:leader="none"/>
        </w:tabs>
        <w:spacing w:line="273" w:lineRule="auto" w:before="5" w:after="0"/>
        <w:ind w:left="1530" w:right="115" w:hanging="360"/>
        <w:jc w:val="both"/>
        <w:rPr>
          <w:sz w:val="22"/>
        </w:rPr>
      </w:pPr>
      <w:r>
        <w:rPr>
          <w:b/>
          <w:sz w:val="22"/>
          <w:u w:val="single"/>
        </w:rPr>
        <w:t>Presentar Certificación de Encontrarse Al Día con el pago</w:t>
      </w:r>
      <w:r>
        <w:rPr>
          <w:sz w:val="22"/>
        </w:rPr>
        <w:t>: de las cuotas obrera patronales con la CCSS (Sucursal</w:t>
      </w:r>
      <w:r>
        <w:rPr>
          <w:spacing w:val="-10"/>
          <w:sz w:val="22"/>
        </w:rPr>
        <w:t> </w:t>
      </w:r>
      <w:r>
        <w:rPr>
          <w:sz w:val="22"/>
        </w:rPr>
        <w:t>CCSS)</w:t>
      </w:r>
    </w:p>
    <w:p>
      <w:pPr>
        <w:pStyle w:val="Heading1"/>
        <w:numPr>
          <w:ilvl w:val="0"/>
          <w:numId w:val="1"/>
        </w:numPr>
        <w:tabs>
          <w:tab w:pos="1530" w:val="left" w:leader="none"/>
        </w:tabs>
        <w:spacing w:line="240" w:lineRule="auto" w:before="4" w:after="0"/>
        <w:ind w:left="1530" w:right="0" w:hanging="360"/>
        <w:jc w:val="both"/>
        <w:rPr>
          <w:b w:val="0"/>
          <w:u w:val="none"/>
        </w:rPr>
      </w:pPr>
      <w:r>
        <w:rPr>
          <w:u w:val="single"/>
        </w:rPr>
        <w:t>Presentar copia de la póliza del</w:t>
      </w:r>
      <w:r>
        <w:rPr>
          <w:spacing w:val="-7"/>
          <w:u w:val="single"/>
        </w:rPr>
        <w:t> </w:t>
      </w:r>
      <w:r>
        <w:rPr>
          <w:u w:val="single"/>
        </w:rPr>
        <w:t>INS</w:t>
      </w:r>
      <w:r>
        <w:rPr>
          <w:b w:val="0"/>
          <w:u w:val="none"/>
        </w:rPr>
        <w:t>.</w:t>
      </w:r>
    </w:p>
    <w:p>
      <w:pPr>
        <w:pStyle w:val="ListParagraph"/>
        <w:numPr>
          <w:ilvl w:val="0"/>
          <w:numId w:val="1"/>
        </w:numPr>
        <w:tabs>
          <w:tab w:pos="1530" w:val="left" w:leader="none"/>
        </w:tabs>
        <w:spacing w:line="276" w:lineRule="auto" w:before="42" w:after="0"/>
        <w:ind w:left="1530" w:right="116" w:hanging="360"/>
        <w:jc w:val="both"/>
        <w:rPr>
          <w:sz w:val="22"/>
        </w:rPr>
      </w:pPr>
      <w:r>
        <w:rPr>
          <w:b/>
          <w:sz w:val="22"/>
          <w:u w:val="single"/>
        </w:rPr>
        <w:t>Fotocopia de la Certificación de la Cédula de Identidad o Cédula Jurídica en Caso de Sociedad</w:t>
      </w:r>
      <w:r>
        <w:rPr>
          <w:sz w:val="22"/>
        </w:rPr>
        <w:t>. Además se requiere fotocopia certificadas del registro de accionistas y personería jurídica con no más de 15 días de haber sido</w:t>
      </w:r>
      <w:r>
        <w:rPr>
          <w:spacing w:val="-12"/>
          <w:sz w:val="22"/>
        </w:rPr>
        <w:t> </w:t>
      </w:r>
      <w:r>
        <w:rPr>
          <w:sz w:val="22"/>
        </w:rPr>
        <w:t>emitida.</w:t>
      </w:r>
    </w:p>
    <w:p>
      <w:pPr>
        <w:pStyle w:val="ListParagraph"/>
        <w:numPr>
          <w:ilvl w:val="0"/>
          <w:numId w:val="1"/>
        </w:numPr>
        <w:tabs>
          <w:tab w:pos="1530" w:val="left" w:leader="none"/>
        </w:tabs>
        <w:spacing w:line="276" w:lineRule="auto" w:before="0" w:after="0"/>
        <w:ind w:left="1530" w:right="116" w:hanging="360"/>
        <w:jc w:val="both"/>
        <w:rPr>
          <w:sz w:val="22"/>
        </w:rPr>
      </w:pPr>
      <w:r>
        <w:rPr>
          <w:b/>
          <w:sz w:val="22"/>
          <w:u w:val="single"/>
        </w:rPr>
        <w:t>Toda Persona Física o Jurídica deberá contar con la respectiva patente comercial</w:t>
      </w:r>
      <w:r>
        <w:rPr>
          <w:sz w:val="22"/>
        </w:rPr>
        <w:t>: además deberá de encontrarse al día con los tributos municipales que le corresponden.</w:t>
      </w:r>
    </w:p>
    <w:p>
      <w:pPr>
        <w:pStyle w:val="ListParagraph"/>
        <w:numPr>
          <w:ilvl w:val="0"/>
          <w:numId w:val="1"/>
        </w:numPr>
        <w:tabs>
          <w:tab w:pos="1530" w:val="left" w:leader="none"/>
        </w:tabs>
        <w:spacing w:line="276" w:lineRule="auto" w:before="0" w:after="0"/>
        <w:ind w:left="1530" w:right="116" w:hanging="360"/>
        <w:jc w:val="both"/>
        <w:rPr>
          <w:sz w:val="22"/>
        </w:rPr>
      </w:pPr>
      <w:r>
        <w:rPr>
          <w:b/>
          <w:sz w:val="22"/>
          <w:u w:val="single"/>
        </w:rPr>
        <w:t>Certificación a fin del Bien o Servicio que ofrecen según corresponda</w:t>
      </w:r>
      <w:r>
        <w:rPr>
          <w:sz w:val="22"/>
        </w:rPr>
        <w:t>. (Catálogos e información del</w:t>
      </w:r>
      <w:r>
        <w:rPr>
          <w:spacing w:val="-1"/>
          <w:sz w:val="22"/>
        </w:rPr>
        <w:t> </w:t>
      </w:r>
      <w:r>
        <w:rPr>
          <w:sz w:val="22"/>
        </w:rPr>
        <w:t>bien)</w:t>
      </w:r>
    </w:p>
    <w:p>
      <w:pPr>
        <w:pStyle w:val="ListParagraph"/>
        <w:numPr>
          <w:ilvl w:val="0"/>
          <w:numId w:val="1"/>
        </w:numPr>
        <w:tabs>
          <w:tab w:pos="1530" w:val="left" w:leader="none"/>
        </w:tabs>
        <w:spacing w:line="276" w:lineRule="auto" w:before="0" w:after="0"/>
        <w:ind w:left="1530" w:right="115" w:hanging="360"/>
        <w:jc w:val="both"/>
        <w:rPr>
          <w:sz w:val="22"/>
        </w:rPr>
      </w:pPr>
      <w:r>
        <w:rPr>
          <w:b/>
          <w:sz w:val="22"/>
          <w:u w:val="single"/>
        </w:rPr>
        <w:t>En el momento de presentar los anteriores requisitos de inscripción,</w:t>
      </w:r>
      <w:r>
        <w:rPr>
          <w:b/>
          <w:sz w:val="22"/>
        </w:rPr>
        <w:t> </w:t>
      </w:r>
      <w:r>
        <w:rPr>
          <w:sz w:val="22"/>
        </w:rPr>
        <w:t>el oferente podrá si así lo considera, presentar todo tipo de literatura con la cual la administración se dé una mejor idea de los bienes y servicios</w:t>
      </w:r>
      <w:r>
        <w:rPr>
          <w:spacing w:val="-11"/>
          <w:sz w:val="22"/>
        </w:rPr>
        <w:t> </w:t>
      </w:r>
      <w:r>
        <w:rPr>
          <w:sz w:val="22"/>
        </w:rPr>
        <w:t>ofrecidos.</w:t>
      </w:r>
    </w:p>
    <w:p>
      <w:pPr>
        <w:pStyle w:val="BodyText"/>
      </w:pPr>
    </w:p>
    <w:p>
      <w:pPr>
        <w:pStyle w:val="BodyText"/>
      </w:pPr>
    </w:p>
    <w:p>
      <w:pPr>
        <w:pStyle w:val="Heading1"/>
        <w:spacing w:before="173"/>
        <w:ind w:left="1419" w:right="728" w:firstLine="0"/>
        <w:jc w:val="center"/>
        <w:rPr>
          <w:u w:val="none"/>
        </w:rPr>
      </w:pPr>
      <w:r>
        <w:rPr>
          <w:u w:val="none"/>
        </w:rPr>
        <w:t>PROVEEDURIA MUNICIPAL</w:t>
      </w:r>
    </w:p>
    <w:sectPr>
      <w:type w:val="continuous"/>
      <w:pgSz w:w="12240" w:h="15840"/>
      <w:pgMar w:top="700" w:bottom="28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530" w:hanging="360"/>
      </w:pPr>
      <w:rPr>
        <w:rFonts w:hint="default" w:ascii="Symbol" w:hAnsi="Symbol" w:eastAsia="Symbol" w:cs="Symbol"/>
        <w:w w:val="100"/>
        <w:sz w:val="22"/>
        <w:szCs w:val="22"/>
        <w:lang w:val="es-ES" w:eastAsia="es-ES" w:bidi="es-ES"/>
      </w:rPr>
    </w:lvl>
    <w:lvl w:ilvl="1">
      <w:start w:val="0"/>
      <w:numFmt w:val="bullet"/>
      <w:lvlText w:val="•"/>
      <w:lvlJc w:val="left"/>
      <w:pPr>
        <w:ind w:left="2292" w:hanging="360"/>
      </w:pPr>
      <w:rPr>
        <w:rFonts w:hint="default"/>
        <w:lang w:val="es-ES" w:eastAsia="es-ES" w:bidi="es-ES"/>
      </w:rPr>
    </w:lvl>
    <w:lvl w:ilvl="2">
      <w:start w:val="0"/>
      <w:numFmt w:val="bullet"/>
      <w:lvlText w:val="•"/>
      <w:lvlJc w:val="left"/>
      <w:pPr>
        <w:ind w:left="3044" w:hanging="360"/>
      </w:pPr>
      <w:rPr>
        <w:rFonts w:hint="default"/>
        <w:lang w:val="es-ES" w:eastAsia="es-ES" w:bidi="es-ES"/>
      </w:rPr>
    </w:lvl>
    <w:lvl w:ilvl="3">
      <w:start w:val="0"/>
      <w:numFmt w:val="bullet"/>
      <w:lvlText w:val="•"/>
      <w:lvlJc w:val="left"/>
      <w:pPr>
        <w:ind w:left="3796" w:hanging="360"/>
      </w:pPr>
      <w:rPr>
        <w:rFonts w:hint="default"/>
        <w:lang w:val="es-ES" w:eastAsia="es-ES" w:bidi="es-ES"/>
      </w:rPr>
    </w:lvl>
    <w:lvl w:ilvl="4">
      <w:start w:val="0"/>
      <w:numFmt w:val="bullet"/>
      <w:lvlText w:val="•"/>
      <w:lvlJc w:val="left"/>
      <w:pPr>
        <w:ind w:left="4548" w:hanging="360"/>
      </w:pPr>
      <w:rPr>
        <w:rFonts w:hint="default"/>
        <w:lang w:val="es-ES" w:eastAsia="es-ES" w:bidi="es-ES"/>
      </w:rPr>
    </w:lvl>
    <w:lvl w:ilvl="5">
      <w:start w:val="0"/>
      <w:numFmt w:val="bullet"/>
      <w:lvlText w:val="•"/>
      <w:lvlJc w:val="left"/>
      <w:pPr>
        <w:ind w:left="5300" w:hanging="360"/>
      </w:pPr>
      <w:rPr>
        <w:rFonts w:hint="default"/>
        <w:lang w:val="es-ES" w:eastAsia="es-ES" w:bidi="es-ES"/>
      </w:rPr>
    </w:lvl>
    <w:lvl w:ilvl="6">
      <w:start w:val="0"/>
      <w:numFmt w:val="bullet"/>
      <w:lvlText w:val="•"/>
      <w:lvlJc w:val="left"/>
      <w:pPr>
        <w:ind w:left="6052" w:hanging="360"/>
      </w:pPr>
      <w:rPr>
        <w:rFonts w:hint="default"/>
        <w:lang w:val="es-ES" w:eastAsia="es-ES" w:bidi="es-ES"/>
      </w:rPr>
    </w:lvl>
    <w:lvl w:ilvl="7">
      <w:start w:val="0"/>
      <w:numFmt w:val="bullet"/>
      <w:lvlText w:val="•"/>
      <w:lvlJc w:val="left"/>
      <w:pPr>
        <w:ind w:left="6804" w:hanging="360"/>
      </w:pPr>
      <w:rPr>
        <w:rFonts w:hint="default"/>
        <w:lang w:val="es-ES" w:eastAsia="es-ES" w:bidi="es-ES"/>
      </w:rPr>
    </w:lvl>
    <w:lvl w:ilvl="8">
      <w:start w:val="0"/>
      <w:numFmt w:val="bullet"/>
      <w:lvlText w:val="•"/>
      <w:lvlJc w:val="left"/>
      <w:pPr>
        <w:ind w:left="7556" w:hanging="360"/>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s-ES" w:bidi="es-ES"/>
    </w:rPr>
  </w:style>
  <w:style w:styleId="BodyText" w:type="paragraph">
    <w:name w:val="Body Text"/>
    <w:basedOn w:val="Normal"/>
    <w:uiPriority w:val="1"/>
    <w:qFormat/>
    <w:pPr/>
    <w:rPr>
      <w:rFonts w:ascii="Calibri" w:hAnsi="Calibri" w:eastAsia="Calibri" w:cs="Calibri"/>
      <w:sz w:val="22"/>
      <w:szCs w:val="22"/>
      <w:lang w:val="es-ES" w:eastAsia="es-ES" w:bidi="es-ES"/>
    </w:rPr>
  </w:style>
  <w:style w:styleId="Heading1" w:type="paragraph">
    <w:name w:val="Heading 1"/>
    <w:basedOn w:val="Normal"/>
    <w:uiPriority w:val="1"/>
    <w:qFormat/>
    <w:pPr>
      <w:ind w:left="1530" w:hanging="360"/>
      <w:jc w:val="both"/>
      <w:outlineLvl w:val="1"/>
    </w:pPr>
    <w:rPr>
      <w:rFonts w:ascii="Calibri" w:hAnsi="Calibri" w:eastAsia="Calibri" w:cs="Calibri"/>
      <w:b/>
      <w:bCs/>
      <w:sz w:val="22"/>
      <w:szCs w:val="22"/>
      <w:u w:val="single" w:color="000000"/>
      <w:lang w:val="es-ES" w:eastAsia="es-ES" w:bidi="es-ES"/>
    </w:rPr>
  </w:style>
  <w:style w:styleId="ListParagraph" w:type="paragraph">
    <w:name w:val="List Paragraph"/>
    <w:basedOn w:val="Normal"/>
    <w:uiPriority w:val="1"/>
    <w:qFormat/>
    <w:pPr>
      <w:ind w:left="1530" w:right="116" w:hanging="360"/>
      <w:jc w:val="both"/>
    </w:pPr>
    <w:rPr>
      <w:rFonts w:ascii="Calibri" w:hAnsi="Calibri" w:eastAsia="Calibri" w:cs="Calibri"/>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Pococi</dc:creator>
  <dcterms:created xsi:type="dcterms:W3CDTF">2020-05-13T15:39:09Z</dcterms:created>
  <dcterms:modified xsi:type="dcterms:W3CDTF">2020-05-13T15:39:09Z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Microsoft® Word 2013</vt:lpwstr>
  </property>
  <property fmtid="{D5CDD505-2E9C-101B-9397-08002B2CF9AE}" pid="4" name="LastSaved">
    <vt:filetime>2020-05-13T00:00:00Z</vt:filetime>
  </property>
</Properties>
</file>