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0236C" w14:textId="77777777" w:rsidR="00E521A4" w:rsidRDefault="00E521A4" w:rsidP="007D3820">
      <w:pPr>
        <w:jc w:val="center"/>
        <w:rPr>
          <w:rFonts w:ascii="Century" w:eastAsia="MS Mincho" w:hAnsi="Century" w:cs="Andalus"/>
          <w:b/>
          <w:bCs/>
          <w:i/>
          <w:sz w:val="28"/>
          <w:szCs w:val="28"/>
          <w:u w:val="single"/>
        </w:rPr>
      </w:pPr>
    </w:p>
    <w:p w14:paraId="443FA3C7" w14:textId="77777777" w:rsidR="007D3820" w:rsidRPr="00623B7F" w:rsidRDefault="007D3820" w:rsidP="007D3820">
      <w:pPr>
        <w:jc w:val="center"/>
        <w:rPr>
          <w:rFonts w:ascii="Century" w:eastAsia="MS Mincho" w:hAnsi="Century" w:cs="Andalus"/>
          <w:b/>
          <w:bCs/>
          <w:i/>
          <w:sz w:val="28"/>
          <w:szCs w:val="28"/>
          <w:u w:val="single"/>
        </w:rPr>
      </w:pPr>
      <w:r w:rsidRPr="00623B7F">
        <w:rPr>
          <w:rFonts w:ascii="Century" w:eastAsia="MS Mincho" w:hAnsi="Century" w:cs="Andalus"/>
          <w:b/>
          <w:bCs/>
          <w:i/>
          <w:sz w:val="28"/>
          <w:szCs w:val="28"/>
          <w:u w:val="single"/>
        </w:rPr>
        <w:t>INVITACION</w:t>
      </w:r>
    </w:p>
    <w:p w14:paraId="587AF15E" w14:textId="77777777" w:rsidR="007D3820" w:rsidRPr="002A5000" w:rsidRDefault="007D3820" w:rsidP="007D3820">
      <w:pPr>
        <w:jc w:val="center"/>
        <w:rPr>
          <w:rFonts w:ascii="Century" w:hAnsi="Century" w:cs="Andalus"/>
          <w:b/>
          <w:i/>
          <w:color w:val="000000"/>
          <w:lang w:val="es-ES_tradnl"/>
        </w:rPr>
      </w:pPr>
    </w:p>
    <w:p w14:paraId="7F8A8873" w14:textId="4E358037" w:rsidR="007D3820" w:rsidRPr="002A5000" w:rsidRDefault="007D3820" w:rsidP="007D3820">
      <w:pPr>
        <w:jc w:val="center"/>
        <w:rPr>
          <w:rFonts w:ascii="Century" w:hAnsi="Century" w:cs="Andalus"/>
          <w:b/>
          <w:i/>
          <w:color w:val="000000"/>
          <w:lang w:val="es-ES_tradnl"/>
        </w:rPr>
      </w:pPr>
      <w:r>
        <w:rPr>
          <w:rFonts w:ascii="Century" w:eastAsia="MS Mincho" w:hAnsi="Century" w:cs="Andalus"/>
          <w:b/>
          <w:bCs/>
          <w:i/>
        </w:rPr>
        <w:t>Compra Directa</w:t>
      </w:r>
      <w:r w:rsidRPr="002A5000">
        <w:rPr>
          <w:rFonts w:ascii="Century" w:eastAsia="MS Mincho" w:hAnsi="Century" w:cs="Andalus"/>
          <w:b/>
          <w:bCs/>
          <w:i/>
        </w:rPr>
        <w:t xml:space="preserve"> Número </w:t>
      </w:r>
      <w:r>
        <w:rPr>
          <w:rFonts w:ascii="Century" w:eastAsia="MS Mincho" w:hAnsi="Century" w:cs="Andalus"/>
          <w:b/>
          <w:bCs/>
          <w:i/>
          <w:u w:val="single"/>
        </w:rPr>
        <w:t>20</w:t>
      </w:r>
      <w:r w:rsidR="00D12113">
        <w:rPr>
          <w:rFonts w:ascii="Century" w:eastAsia="MS Mincho" w:hAnsi="Century" w:cs="Andalus"/>
          <w:b/>
          <w:bCs/>
          <w:i/>
          <w:u w:val="single"/>
        </w:rPr>
        <w:t>20</w:t>
      </w:r>
      <w:r w:rsidR="00623B7F">
        <w:rPr>
          <w:rFonts w:ascii="Century" w:eastAsia="MS Mincho" w:hAnsi="Century" w:cs="Andalus"/>
          <w:b/>
          <w:bCs/>
          <w:i/>
          <w:u w:val="single"/>
        </w:rPr>
        <w:t>CD</w:t>
      </w:r>
      <w:r>
        <w:rPr>
          <w:rFonts w:ascii="Century" w:eastAsia="MS Mincho" w:hAnsi="Century" w:cs="Andalus"/>
          <w:b/>
          <w:bCs/>
          <w:i/>
          <w:u w:val="single"/>
        </w:rPr>
        <w:t>-000</w:t>
      </w:r>
      <w:r w:rsidR="00D12113">
        <w:rPr>
          <w:rFonts w:ascii="Century" w:eastAsia="MS Mincho" w:hAnsi="Century" w:cs="Andalus"/>
          <w:b/>
          <w:bCs/>
          <w:i/>
          <w:u w:val="single"/>
        </w:rPr>
        <w:t>056</w:t>
      </w:r>
      <w:r w:rsidRPr="002A5000">
        <w:rPr>
          <w:rFonts w:ascii="Century" w:eastAsia="MS Mincho" w:hAnsi="Century" w:cs="Andalus"/>
          <w:b/>
          <w:bCs/>
          <w:i/>
          <w:u w:val="single"/>
        </w:rPr>
        <w:t>-CL01</w:t>
      </w:r>
    </w:p>
    <w:p w14:paraId="00A193CD" w14:textId="77777777" w:rsidR="007D3820" w:rsidRPr="002A5000" w:rsidRDefault="007D3820" w:rsidP="007D3820">
      <w:pPr>
        <w:jc w:val="center"/>
        <w:rPr>
          <w:rFonts w:ascii="Century" w:hAnsi="Century" w:cs="Andalus"/>
          <w:b/>
          <w:i/>
          <w:color w:val="000000"/>
          <w:lang w:val="es-ES_tradnl"/>
        </w:rPr>
      </w:pPr>
    </w:p>
    <w:p w14:paraId="51AFC1DD" w14:textId="77777777" w:rsidR="007D3820" w:rsidRPr="002A5000" w:rsidRDefault="007D3820" w:rsidP="007D3820">
      <w:pPr>
        <w:rPr>
          <w:rFonts w:ascii="Century" w:hAnsi="Century" w:cs="Andalus"/>
          <w:i/>
          <w:color w:val="000000"/>
          <w:lang w:val="es-ES_tradnl"/>
        </w:rPr>
      </w:pPr>
      <w:r w:rsidRPr="002A5000">
        <w:rPr>
          <w:rFonts w:ascii="Century" w:hAnsi="Century" w:cs="Andalus"/>
          <w:i/>
          <w:color w:val="000000"/>
          <w:lang w:val="es-ES_tradnl"/>
        </w:rPr>
        <w:t>Respetables Señores:</w:t>
      </w:r>
    </w:p>
    <w:p w14:paraId="5EAD236F" w14:textId="77777777" w:rsidR="007D3820" w:rsidRPr="002A5000" w:rsidRDefault="007D3820" w:rsidP="007D3820">
      <w:pPr>
        <w:rPr>
          <w:rFonts w:ascii="Century" w:hAnsi="Century" w:cs="Andalus"/>
          <w:i/>
          <w:color w:val="000000"/>
          <w:lang w:val="es-ES_tradnl"/>
        </w:rPr>
      </w:pPr>
    </w:p>
    <w:p w14:paraId="33355110" w14:textId="7E82FE94" w:rsidR="007D3820" w:rsidRPr="00CA6F07" w:rsidRDefault="007D3820" w:rsidP="007D3820">
      <w:pPr>
        <w:ind w:firstLine="708"/>
        <w:jc w:val="both"/>
        <w:rPr>
          <w:rFonts w:ascii="Century" w:eastAsia="MS Mincho" w:hAnsi="Century" w:cs="Andalus"/>
          <w:b/>
          <w:bCs/>
          <w:i/>
          <w:sz w:val="28"/>
          <w:szCs w:val="28"/>
          <w:u w:val="single"/>
        </w:rPr>
      </w:pPr>
      <w:r w:rsidRPr="002A5000">
        <w:rPr>
          <w:rFonts w:ascii="Century" w:hAnsi="Century" w:cs="Andalus"/>
          <w:i/>
          <w:color w:val="000000"/>
          <w:lang w:val="es-ES_tradnl"/>
        </w:rPr>
        <w:t xml:space="preserve">La unidad de Proveeduría Municipal, de conformidad con los artículos números: 5 y 6 (Principios de Igualdad y libre Competencia) de conformidad con la Ley de Contratación Administrativa y su Reglamento. Les invita por este medio a participar en la </w:t>
      </w:r>
      <w:r>
        <w:rPr>
          <w:rFonts w:ascii="Century" w:hAnsi="Century" w:cs="Andalus"/>
          <w:i/>
          <w:color w:val="000000"/>
          <w:lang w:val="es-ES_tradnl"/>
        </w:rPr>
        <w:t>Compra Directa</w:t>
      </w:r>
      <w:r w:rsidRPr="002A5000">
        <w:rPr>
          <w:rFonts w:ascii="Century" w:eastAsia="MS Mincho" w:hAnsi="Century" w:cs="Andalus"/>
          <w:bCs/>
          <w:i/>
        </w:rPr>
        <w:t xml:space="preserve"> Número </w:t>
      </w:r>
      <w:r w:rsidRPr="002A5000">
        <w:rPr>
          <w:rFonts w:ascii="Century" w:eastAsia="MS Mincho" w:hAnsi="Century" w:cs="Andalus"/>
          <w:b/>
          <w:bCs/>
          <w:i/>
        </w:rPr>
        <w:t>20</w:t>
      </w:r>
      <w:r w:rsidR="00D12113">
        <w:rPr>
          <w:rFonts w:ascii="Century" w:eastAsia="MS Mincho" w:hAnsi="Century" w:cs="Andalus"/>
          <w:b/>
          <w:bCs/>
          <w:i/>
        </w:rPr>
        <w:t>20</w:t>
      </w:r>
      <w:r w:rsidR="00623B7F">
        <w:rPr>
          <w:rFonts w:ascii="Century" w:eastAsia="MS Mincho" w:hAnsi="Century" w:cs="Andalus"/>
          <w:b/>
          <w:bCs/>
          <w:i/>
        </w:rPr>
        <w:t>CD</w:t>
      </w:r>
      <w:r>
        <w:rPr>
          <w:rFonts w:ascii="Century" w:eastAsia="MS Mincho" w:hAnsi="Century" w:cs="Andalus"/>
          <w:b/>
          <w:bCs/>
          <w:i/>
        </w:rPr>
        <w:t>-</w:t>
      </w:r>
      <w:r w:rsidRPr="002A5000">
        <w:rPr>
          <w:rFonts w:ascii="Century" w:eastAsia="MS Mincho" w:hAnsi="Century" w:cs="Andalus"/>
          <w:b/>
          <w:bCs/>
          <w:i/>
        </w:rPr>
        <w:t>000</w:t>
      </w:r>
      <w:r w:rsidR="00D12113">
        <w:rPr>
          <w:rFonts w:ascii="Century" w:eastAsia="MS Mincho" w:hAnsi="Century" w:cs="Andalus"/>
          <w:b/>
          <w:bCs/>
          <w:i/>
        </w:rPr>
        <w:t>056</w:t>
      </w:r>
      <w:r w:rsidRPr="002A5000">
        <w:rPr>
          <w:rFonts w:ascii="Century" w:eastAsia="MS Mincho" w:hAnsi="Century" w:cs="Andalus"/>
          <w:b/>
          <w:bCs/>
          <w:i/>
        </w:rPr>
        <w:t>-CL01</w:t>
      </w:r>
      <w:r w:rsidRPr="002A5000">
        <w:rPr>
          <w:rFonts w:ascii="Century" w:eastAsia="MS Mincho" w:hAnsi="Century" w:cs="Andalus"/>
          <w:bCs/>
          <w:i/>
        </w:rPr>
        <w:t xml:space="preserve">, </w:t>
      </w:r>
      <w:r w:rsidRPr="002A5000">
        <w:rPr>
          <w:rFonts w:ascii="Century" w:hAnsi="Century" w:cs="Andalus"/>
          <w:i/>
          <w:color w:val="000000"/>
          <w:lang w:val="es-ES_tradnl"/>
        </w:rPr>
        <w:t xml:space="preserve">Gestionado por </w:t>
      </w:r>
      <w:r w:rsidRPr="002A5000">
        <w:rPr>
          <w:rFonts w:ascii="Century" w:eastAsia="MS Mincho" w:hAnsi="Century" w:cs="Andalus"/>
          <w:bCs/>
          <w:i/>
        </w:rPr>
        <w:t>Ing</w:t>
      </w:r>
      <w:r>
        <w:rPr>
          <w:rFonts w:ascii="Century" w:eastAsia="MS Mincho" w:hAnsi="Century" w:cs="Andalus"/>
          <w:bCs/>
          <w:i/>
        </w:rPr>
        <w:t>.</w:t>
      </w:r>
      <w:r w:rsidRPr="006D1A0F">
        <w:rPr>
          <w:rFonts w:ascii="Andalus" w:hAnsi="Andalus" w:cs="Andalus"/>
          <w:i/>
          <w:color w:val="000000"/>
          <w:u w:val="single"/>
          <w:lang w:val="es-ES_tradnl"/>
        </w:rPr>
        <w:t xml:space="preserve"> </w:t>
      </w:r>
      <w:r w:rsidR="00F51005" w:rsidRPr="00570DA8">
        <w:rPr>
          <w:rFonts w:ascii="Baskerville Old Face" w:hAnsi="Baskerville Old Face" w:cs="Andalus"/>
          <w:i/>
          <w:color w:val="000000"/>
          <w:u w:val="single"/>
          <w:lang w:val="es-ES_tradnl"/>
        </w:rPr>
        <w:t>F</w:t>
      </w:r>
      <w:r w:rsidR="002F5351">
        <w:rPr>
          <w:rFonts w:ascii="Baskerville Old Face" w:hAnsi="Baskerville Old Face" w:cs="Andalus"/>
          <w:i/>
          <w:color w:val="000000"/>
          <w:u w:val="single"/>
          <w:lang w:val="es-ES_tradnl"/>
        </w:rPr>
        <w:t>abian Delgado Villalobos</w:t>
      </w:r>
      <w:r w:rsidR="00F51005" w:rsidRPr="00570DA8">
        <w:rPr>
          <w:rFonts w:ascii="Baskerville Old Face" w:hAnsi="Baskerville Old Face" w:cs="Andalus"/>
          <w:i/>
          <w:color w:val="000000"/>
          <w:lang w:val="es-ES_tradnl"/>
        </w:rPr>
        <w:t xml:space="preserve"> Coordinador de Dpto. Gestión Ambiental Municipal</w:t>
      </w:r>
      <w:r w:rsidR="00F51005" w:rsidRPr="00570DA8">
        <w:rPr>
          <w:rFonts w:ascii="Baskerville Old Face" w:eastAsia="MS Mincho" w:hAnsi="Baskerville Old Face" w:cs="Andalus"/>
          <w:bCs/>
          <w:i/>
        </w:rPr>
        <w:t>,</w:t>
      </w:r>
      <w:r w:rsidR="00F51005">
        <w:rPr>
          <w:rFonts w:ascii="Baskerville Old Face" w:eastAsia="MS Mincho" w:hAnsi="Baskerville Old Face" w:cs="Andalus"/>
          <w:bCs/>
          <w:i/>
        </w:rPr>
        <w:t xml:space="preserve"> </w:t>
      </w:r>
      <w:r w:rsidRPr="002A5000">
        <w:rPr>
          <w:rFonts w:ascii="Century" w:eastAsia="MS Mincho" w:hAnsi="Century" w:cs="Andalus"/>
          <w:bCs/>
          <w:i/>
        </w:rPr>
        <w:t>para</w:t>
      </w:r>
      <w:r>
        <w:rPr>
          <w:rFonts w:ascii="Century" w:eastAsia="MS Mincho" w:hAnsi="Century" w:cs="Andalus"/>
          <w:bCs/>
          <w:i/>
        </w:rPr>
        <w:t xml:space="preserve"> la</w:t>
      </w:r>
      <w:r w:rsidR="00D979F4">
        <w:rPr>
          <w:rFonts w:ascii="Century" w:eastAsia="MS Mincho" w:hAnsi="Century" w:cs="Andalus"/>
          <w:bCs/>
          <w:i/>
        </w:rPr>
        <w:t xml:space="preserve"> compra</w:t>
      </w:r>
      <w:r>
        <w:rPr>
          <w:rFonts w:ascii="Century" w:eastAsia="MS Mincho" w:hAnsi="Century" w:cs="Andalus"/>
          <w:bCs/>
          <w:i/>
        </w:rPr>
        <w:t>:</w:t>
      </w:r>
      <w:r w:rsidRPr="00097246">
        <w:rPr>
          <w:rFonts w:asciiTheme="majorHAnsi" w:hAnsiTheme="majorHAnsi" w:cs="Arial"/>
          <w:bCs/>
          <w:i/>
          <w:sz w:val="22"/>
          <w:szCs w:val="22"/>
          <w:lang w:val="es-CR"/>
        </w:rPr>
        <w:t xml:space="preserve"> </w:t>
      </w:r>
      <w:bookmarkStart w:id="0" w:name="_Hlk522271548"/>
      <w:r w:rsidR="00CA6F07" w:rsidRPr="00CA6F07">
        <w:rPr>
          <w:rFonts w:asciiTheme="majorHAnsi" w:hAnsiTheme="majorHAnsi" w:cs="Arial"/>
          <w:b/>
          <w:bCs/>
          <w:i/>
          <w:sz w:val="28"/>
          <w:szCs w:val="28"/>
          <w:u w:val="single"/>
          <w:lang w:val="es-CR"/>
        </w:rPr>
        <w:t>“</w:t>
      </w:r>
      <w:r w:rsidR="00E23D75">
        <w:rPr>
          <w:rFonts w:ascii="Baskerville Old Face" w:hAnsi="Baskerville Old Face" w:cs="Andalus"/>
          <w:b/>
          <w:i/>
          <w:sz w:val="28"/>
          <w:szCs w:val="28"/>
          <w:u w:val="single"/>
        </w:rPr>
        <w:t xml:space="preserve">Contratar por Servicio de Gestión y Apoyo </w:t>
      </w:r>
      <w:r w:rsidR="00FC661D">
        <w:rPr>
          <w:rFonts w:ascii="Baskerville Old Face" w:hAnsi="Baskerville Old Face" w:cs="Andalus"/>
          <w:b/>
          <w:i/>
          <w:sz w:val="28"/>
          <w:szCs w:val="28"/>
          <w:u w:val="single"/>
        </w:rPr>
        <w:t>de</w:t>
      </w:r>
      <w:r w:rsidR="00AB480E">
        <w:rPr>
          <w:rFonts w:ascii="Baskerville Old Face" w:hAnsi="Baskerville Old Face" w:cs="Andalus"/>
          <w:b/>
          <w:i/>
          <w:sz w:val="28"/>
          <w:szCs w:val="28"/>
          <w:u w:val="single"/>
        </w:rPr>
        <w:t xml:space="preserve"> </w:t>
      </w:r>
      <w:r w:rsidR="0069594C">
        <w:rPr>
          <w:rFonts w:ascii="Baskerville Old Face" w:hAnsi="Baskerville Old Face" w:cs="Andalus"/>
          <w:b/>
          <w:i/>
          <w:sz w:val="28"/>
          <w:szCs w:val="28"/>
          <w:u w:val="single"/>
        </w:rPr>
        <w:t>Peón</w:t>
      </w:r>
      <w:r w:rsidR="00AB480E">
        <w:rPr>
          <w:rFonts w:ascii="Baskerville Old Face" w:hAnsi="Baskerville Old Face" w:cs="Andalus"/>
          <w:b/>
          <w:i/>
          <w:sz w:val="28"/>
          <w:szCs w:val="28"/>
          <w:u w:val="single"/>
        </w:rPr>
        <w:t xml:space="preserve"> para Realizar Labores de </w:t>
      </w:r>
      <w:r w:rsidR="00BA56D2">
        <w:rPr>
          <w:rFonts w:ascii="Baskerville Old Face" w:hAnsi="Baskerville Old Face" w:cs="Andalus"/>
          <w:b/>
          <w:i/>
          <w:sz w:val="28"/>
          <w:szCs w:val="28"/>
          <w:u w:val="single"/>
        </w:rPr>
        <w:t>Aseo de Vías</w:t>
      </w:r>
      <w:r w:rsidR="008A0896">
        <w:rPr>
          <w:rFonts w:ascii="Baskerville Old Face" w:hAnsi="Baskerville Old Face" w:cs="Andalus"/>
          <w:b/>
          <w:i/>
          <w:sz w:val="28"/>
          <w:szCs w:val="28"/>
          <w:u w:val="single"/>
        </w:rPr>
        <w:t xml:space="preserve"> para el Dpto. Gestión Ambiental</w:t>
      </w:r>
      <w:r w:rsidR="00D979F4" w:rsidRPr="00CA6F07">
        <w:rPr>
          <w:rFonts w:ascii="Baskerville Old Face" w:hAnsi="Baskerville Old Face" w:cs="Andalus"/>
          <w:b/>
          <w:i/>
          <w:sz w:val="28"/>
          <w:szCs w:val="28"/>
          <w:u w:val="single"/>
        </w:rPr>
        <w:t>”</w:t>
      </w:r>
    </w:p>
    <w:bookmarkEnd w:id="0"/>
    <w:p w14:paraId="1F739055" w14:textId="77777777" w:rsidR="007D3820" w:rsidRDefault="007D3820" w:rsidP="007D3820">
      <w:pPr>
        <w:jc w:val="center"/>
        <w:rPr>
          <w:rFonts w:ascii="Century" w:eastAsia="MS Mincho" w:hAnsi="Century" w:cs="Andalus"/>
          <w:b/>
          <w:bCs/>
          <w:i/>
          <w:sz w:val="28"/>
          <w:szCs w:val="28"/>
        </w:rPr>
      </w:pPr>
    </w:p>
    <w:p w14:paraId="2F74C53A" w14:textId="77777777" w:rsidR="007D3820" w:rsidRDefault="007D3820" w:rsidP="007D3820">
      <w:pPr>
        <w:jc w:val="center"/>
        <w:rPr>
          <w:rFonts w:ascii="Century" w:eastAsia="MS Mincho" w:hAnsi="Century" w:cs="Andalus"/>
          <w:b/>
          <w:bCs/>
          <w:i/>
          <w:sz w:val="28"/>
          <w:szCs w:val="28"/>
        </w:rPr>
      </w:pPr>
      <w:r w:rsidRPr="002A5000">
        <w:rPr>
          <w:rFonts w:ascii="Century" w:eastAsia="MS Mincho" w:hAnsi="Century" w:cs="Andalus"/>
          <w:b/>
          <w:bCs/>
          <w:i/>
          <w:sz w:val="28"/>
          <w:szCs w:val="28"/>
        </w:rPr>
        <w:t>HORA Y FECHA DE APERTURA</w:t>
      </w:r>
    </w:p>
    <w:p w14:paraId="2DBF0C53" w14:textId="77777777" w:rsidR="007D3820" w:rsidRDefault="007D3820" w:rsidP="007D3820">
      <w:pPr>
        <w:jc w:val="center"/>
        <w:rPr>
          <w:rFonts w:ascii="Century" w:eastAsia="MS Mincho" w:hAnsi="Century" w:cs="Andalus"/>
          <w:b/>
          <w:bCs/>
          <w:i/>
          <w:sz w:val="28"/>
          <w:szCs w:val="28"/>
        </w:rPr>
      </w:pPr>
    </w:p>
    <w:p w14:paraId="1548A638" w14:textId="77777777" w:rsidR="007D3820" w:rsidRPr="002A5000" w:rsidRDefault="007D3820" w:rsidP="007D3820">
      <w:pPr>
        <w:jc w:val="both"/>
        <w:rPr>
          <w:rFonts w:ascii="Century" w:eastAsia="MS Mincho" w:hAnsi="Century" w:cs="Andalus"/>
          <w:bCs/>
          <w:i/>
          <w:sz w:val="22"/>
          <w:szCs w:val="22"/>
        </w:rPr>
      </w:pPr>
    </w:p>
    <w:p w14:paraId="1F1D728F" w14:textId="4AFF862C" w:rsidR="007D3820" w:rsidRPr="002A5000" w:rsidRDefault="007D3820" w:rsidP="007D3820">
      <w:pPr>
        <w:jc w:val="both"/>
        <w:rPr>
          <w:rFonts w:ascii="Century" w:eastAsia="MS Mincho" w:hAnsi="Century" w:cs="Andalus"/>
          <w:b/>
          <w:bCs/>
          <w:i/>
          <w:u w:val="single"/>
        </w:rPr>
      </w:pPr>
      <w:r w:rsidRPr="002A5000">
        <w:rPr>
          <w:rFonts w:ascii="Century" w:eastAsia="MS Mincho" w:hAnsi="Century" w:cs="Andalus"/>
          <w:b/>
          <w:bCs/>
          <w:i/>
          <w:u w:val="single"/>
        </w:rPr>
        <w:t xml:space="preserve">La apertura se realizará el </w:t>
      </w:r>
      <w:proofErr w:type="gramStart"/>
      <w:r w:rsidRPr="00900F57">
        <w:rPr>
          <w:rFonts w:ascii="Andalus" w:hAnsi="Andalus" w:cs="Andalus"/>
          <w:b/>
          <w:i/>
          <w:color w:val="000000"/>
          <w:u w:val="single"/>
          <w:lang w:val="es-ES_tradnl"/>
        </w:rPr>
        <w:t xml:space="preserve">día </w:t>
      </w:r>
      <w:r w:rsidR="001E32A6">
        <w:rPr>
          <w:rFonts w:ascii="Andalus" w:hAnsi="Andalus" w:cs="Andalus"/>
          <w:b/>
          <w:i/>
          <w:color w:val="000000"/>
          <w:u w:val="single"/>
          <w:lang w:val="es-ES_tradnl"/>
        </w:rPr>
        <w:t>Lunes</w:t>
      </w:r>
      <w:proofErr w:type="gramEnd"/>
      <w:r w:rsidR="00B70D7A">
        <w:rPr>
          <w:rFonts w:ascii="Andalus" w:hAnsi="Andalus" w:cs="Andalus"/>
          <w:b/>
          <w:i/>
          <w:color w:val="000000"/>
          <w:u w:val="single"/>
          <w:lang w:val="es-ES_tradnl"/>
        </w:rPr>
        <w:t xml:space="preserve"> </w:t>
      </w:r>
      <w:r w:rsidR="00D12113">
        <w:rPr>
          <w:rFonts w:ascii="Andalus" w:hAnsi="Andalus" w:cs="Andalus"/>
          <w:b/>
          <w:i/>
          <w:color w:val="000000"/>
          <w:u w:val="single"/>
          <w:lang w:val="es-ES_tradnl"/>
        </w:rPr>
        <w:t>30</w:t>
      </w:r>
      <w:r w:rsidR="00F51005">
        <w:rPr>
          <w:rFonts w:ascii="Andalus" w:hAnsi="Andalus" w:cs="Andalus"/>
          <w:b/>
          <w:i/>
          <w:color w:val="000000"/>
          <w:u w:val="single"/>
          <w:lang w:val="es-ES_tradnl"/>
        </w:rPr>
        <w:t xml:space="preserve"> de </w:t>
      </w:r>
      <w:r w:rsidR="00D12113">
        <w:rPr>
          <w:rFonts w:ascii="Andalus" w:hAnsi="Andalus" w:cs="Andalus"/>
          <w:b/>
          <w:i/>
          <w:color w:val="000000"/>
          <w:u w:val="single"/>
          <w:lang w:val="es-ES_tradnl"/>
        </w:rPr>
        <w:t>marzo</w:t>
      </w:r>
      <w:r w:rsidR="00F51005">
        <w:rPr>
          <w:rFonts w:ascii="Andalus" w:hAnsi="Andalus" w:cs="Andalus"/>
          <w:b/>
          <w:i/>
          <w:color w:val="000000"/>
          <w:u w:val="single"/>
          <w:lang w:val="es-ES_tradnl"/>
        </w:rPr>
        <w:t xml:space="preserve"> </w:t>
      </w:r>
      <w:r w:rsidRPr="002A5000">
        <w:rPr>
          <w:rFonts w:ascii="Century" w:eastAsia="MS Mincho" w:hAnsi="Century" w:cs="Andalus"/>
          <w:b/>
          <w:bCs/>
          <w:i/>
          <w:u w:val="single"/>
        </w:rPr>
        <w:t>del 20</w:t>
      </w:r>
      <w:r w:rsidR="00D12113">
        <w:rPr>
          <w:rFonts w:ascii="Century" w:eastAsia="MS Mincho" w:hAnsi="Century" w:cs="Andalus"/>
          <w:b/>
          <w:bCs/>
          <w:i/>
          <w:u w:val="single"/>
        </w:rPr>
        <w:t>20</w:t>
      </w:r>
      <w:r w:rsidRPr="002A5000">
        <w:rPr>
          <w:rFonts w:ascii="Century" w:eastAsia="MS Mincho" w:hAnsi="Century" w:cs="Andalus"/>
          <w:b/>
          <w:bCs/>
          <w:i/>
          <w:u w:val="single"/>
        </w:rPr>
        <w:t xml:space="preserve"> a las </w:t>
      </w:r>
      <w:r w:rsidR="0022590E">
        <w:rPr>
          <w:rFonts w:ascii="Century" w:eastAsia="MS Mincho" w:hAnsi="Century" w:cs="Andalus"/>
          <w:b/>
          <w:bCs/>
          <w:i/>
          <w:u w:val="single"/>
        </w:rPr>
        <w:t>10</w:t>
      </w:r>
      <w:r>
        <w:rPr>
          <w:rFonts w:ascii="Century" w:eastAsia="MS Mincho" w:hAnsi="Century" w:cs="Andalus"/>
          <w:b/>
          <w:bCs/>
          <w:i/>
          <w:u w:val="single"/>
        </w:rPr>
        <w:t>:</w:t>
      </w:r>
      <w:r w:rsidR="00F51005">
        <w:rPr>
          <w:rFonts w:ascii="Century" w:eastAsia="MS Mincho" w:hAnsi="Century" w:cs="Andalus"/>
          <w:b/>
          <w:bCs/>
          <w:i/>
          <w:u w:val="single"/>
        </w:rPr>
        <w:t>0</w:t>
      </w:r>
      <w:r w:rsidRPr="002A5000">
        <w:rPr>
          <w:rFonts w:ascii="Century" w:eastAsia="MS Mincho" w:hAnsi="Century" w:cs="Andalus"/>
          <w:b/>
          <w:bCs/>
          <w:i/>
          <w:u w:val="single"/>
        </w:rPr>
        <w:t xml:space="preserve">0 am. Hora (reloj) de proveeduría. </w:t>
      </w:r>
    </w:p>
    <w:p w14:paraId="0CDE31C9" w14:textId="77777777" w:rsidR="009207E3" w:rsidRDefault="009207E3" w:rsidP="009207E3">
      <w:pPr>
        <w:jc w:val="center"/>
        <w:rPr>
          <w:rFonts w:ascii="Century" w:eastAsia="MS Mincho" w:hAnsi="Century" w:cs="Andalus"/>
          <w:b/>
          <w:bCs/>
          <w:i/>
          <w:u w:val="single"/>
        </w:rPr>
      </w:pPr>
    </w:p>
    <w:p w14:paraId="43289ED2" w14:textId="77777777" w:rsidR="009207E3" w:rsidRPr="002A5000" w:rsidRDefault="009207E3" w:rsidP="009207E3">
      <w:pPr>
        <w:jc w:val="center"/>
        <w:rPr>
          <w:rFonts w:ascii="Century" w:eastAsia="MS Mincho" w:hAnsi="Century" w:cs="Andalus"/>
          <w:b/>
          <w:bCs/>
          <w:i/>
          <w:u w:val="single"/>
        </w:rPr>
      </w:pPr>
    </w:p>
    <w:p w14:paraId="0861BDFA" w14:textId="77777777" w:rsidR="009207E3" w:rsidRPr="00E77D58" w:rsidRDefault="009207E3" w:rsidP="009207E3">
      <w:pPr>
        <w:rPr>
          <w:rFonts w:ascii="Century" w:eastAsia="MS Mincho" w:hAnsi="Century" w:cs="Andalus"/>
          <w:b/>
          <w:bCs/>
          <w:i/>
          <w:color w:val="FF0000"/>
          <w:u w:val="single"/>
        </w:rPr>
      </w:pPr>
      <w:r w:rsidRPr="00E77D58">
        <w:rPr>
          <w:rFonts w:ascii="Century" w:eastAsia="MS Mincho" w:hAnsi="Century" w:cs="Andalus"/>
          <w:b/>
          <w:bCs/>
          <w:i/>
          <w:color w:val="FF0000"/>
          <w:sz w:val="40"/>
          <w:szCs w:val="40"/>
        </w:rPr>
        <w:t>NOTA:</w:t>
      </w:r>
      <w:r w:rsidRPr="00E77D58">
        <w:rPr>
          <w:rFonts w:ascii="Century" w:eastAsia="MS Mincho" w:hAnsi="Century" w:cs="Andalus"/>
          <w:b/>
          <w:bCs/>
          <w:i/>
          <w:color w:val="FF0000"/>
          <w:sz w:val="28"/>
          <w:szCs w:val="28"/>
        </w:rPr>
        <w:t xml:space="preserve"> </w:t>
      </w:r>
      <w:r w:rsidRPr="00E77D58">
        <w:rPr>
          <w:rFonts w:ascii="Century" w:eastAsia="MS Mincho" w:hAnsi="Century" w:cs="Andalus"/>
          <w:b/>
          <w:bCs/>
          <w:i/>
          <w:color w:val="FF0000"/>
          <w:sz w:val="28"/>
          <w:szCs w:val="28"/>
          <w:u w:val="single"/>
        </w:rPr>
        <w:t xml:space="preserve">Debido a </w:t>
      </w:r>
      <w:r>
        <w:rPr>
          <w:rFonts w:ascii="Century" w:eastAsia="MS Mincho" w:hAnsi="Century" w:cs="Andalus"/>
          <w:b/>
          <w:bCs/>
          <w:i/>
          <w:color w:val="FF0000"/>
          <w:u w:val="single"/>
        </w:rPr>
        <w:t>E</w:t>
      </w:r>
      <w:r w:rsidRPr="00E77D58">
        <w:rPr>
          <w:rFonts w:ascii="Century" w:eastAsia="MS Mincho" w:hAnsi="Century" w:cs="Andalus"/>
          <w:b/>
          <w:bCs/>
          <w:i/>
          <w:color w:val="FF0000"/>
          <w:u w:val="single"/>
        </w:rPr>
        <w:t>l COVID 19</w:t>
      </w:r>
    </w:p>
    <w:p w14:paraId="28C1D193" w14:textId="77777777" w:rsidR="009207E3" w:rsidRDefault="009207E3" w:rsidP="009207E3">
      <w:pPr>
        <w:rPr>
          <w:rFonts w:ascii="Century" w:eastAsia="MS Mincho" w:hAnsi="Century" w:cs="Andalus"/>
          <w:b/>
          <w:bCs/>
          <w:i/>
          <w:u w:val="single"/>
        </w:rPr>
      </w:pPr>
    </w:p>
    <w:p w14:paraId="2E91BF42" w14:textId="77777777" w:rsidR="009207E3" w:rsidRPr="00472418" w:rsidRDefault="009207E3" w:rsidP="009207E3">
      <w:pPr>
        <w:rPr>
          <w:rFonts w:ascii="Century" w:eastAsia="MS Mincho" w:hAnsi="Century" w:cs="Andalus"/>
          <w:b/>
          <w:bCs/>
          <w:i/>
        </w:rPr>
      </w:pPr>
      <w:r w:rsidRPr="00472418">
        <w:rPr>
          <w:rFonts w:ascii="Century" w:eastAsia="MS Mincho" w:hAnsi="Century" w:cs="Andalus"/>
          <w:b/>
          <w:bCs/>
          <w:i/>
        </w:rPr>
        <w:t xml:space="preserve">Las Ofertas se recibirán vía correo electrónico a la dirección: </w:t>
      </w:r>
      <w:hyperlink r:id="rId8" w:history="1">
        <w:r w:rsidRPr="00472418">
          <w:rPr>
            <w:rStyle w:val="Hipervnculo"/>
            <w:rFonts w:ascii="Century" w:eastAsia="MS Mincho" w:hAnsi="Century" w:cs="Andalus"/>
            <w:b/>
            <w:bCs/>
            <w:i/>
            <w:u w:val="none"/>
          </w:rPr>
          <w:t>proveeduríapococi2@gmail.com</w:t>
        </w:r>
      </w:hyperlink>
      <w:r w:rsidRPr="00472418">
        <w:rPr>
          <w:rFonts w:ascii="Century" w:eastAsia="MS Mincho" w:hAnsi="Century" w:cs="Andalus"/>
          <w:b/>
          <w:bCs/>
          <w:i/>
        </w:rPr>
        <w:t xml:space="preserve"> </w:t>
      </w:r>
      <w:proofErr w:type="spellStart"/>
      <w:r w:rsidRPr="00472418">
        <w:rPr>
          <w:rFonts w:ascii="Century" w:eastAsia="MS Mincho" w:hAnsi="Century" w:cs="Andalus"/>
          <w:b/>
          <w:bCs/>
          <w:i/>
        </w:rPr>
        <w:t>ó</w:t>
      </w:r>
      <w:proofErr w:type="spellEnd"/>
      <w:r w:rsidRPr="00472418">
        <w:rPr>
          <w:rFonts w:ascii="Century" w:eastAsia="MS Mincho" w:hAnsi="Century" w:cs="Andalus"/>
          <w:b/>
          <w:bCs/>
          <w:i/>
        </w:rPr>
        <w:t xml:space="preserve"> emontenegro_cr@hotmail.com</w:t>
      </w:r>
    </w:p>
    <w:p w14:paraId="47C0A4FA" w14:textId="77777777" w:rsidR="007D3820" w:rsidRPr="002A5000" w:rsidRDefault="007D3820" w:rsidP="007D3820">
      <w:pPr>
        <w:jc w:val="both"/>
        <w:rPr>
          <w:rFonts w:ascii="Century" w:eastAsia="MS Mincho" w:hAnsi="Century" w:cs="Andalus"/>
          <w:b/>
          <w:bCs/>
          <w:i/>
          <w:u w:val="single"/>
        </w:rPr>
      </w:pPr>
    </w:p>
    <w:p w14:paraId="4485DA2B" w14:textId="77777777" w:rsidR="007D3820" w:rsidRPr="002A5000" w:rsidRDefault="007D3820" w:rsidP="007D3820">
      <w:pPr>
        <w:jc w:val="both"/>
        <w:rPr>
          <w:rFonts w:ascii="Century" w:eastAsia="MS Mincho" w:hAnsi="Century" w:cs="Andalus"/>
          <w:b/>
          <w:bCs/>
          <w:i/>
          <w:u w:val="single"/>
        </w:rPr>
      </w:pPr>
    </w:p>
    <w:p w14:paraId="5E0F8B2C" w14:textId="77777777" w:rsidR="007D3820" w:rsidRPr="002A5000" w:rsidRDefault="007D3820" w:rsidP="007D3820">
      <w:pPr>
        <w:jc w:val="both"/>
        <w:rPr>
          <w:rFonts w:ascii="Century" w:eastAsia="MS Mincho" w:hAnsi="Century" w:cs="Andalus"/>
          <w:bCs/>
          <w:i/>
        </w:rPr>
      </w:pPr>
      <w:r w:rsidRPr="002A5000">
        <w:rPr>
          <w:rFonts w:ascii="Century" w:eastAsia="MS Mincho" w:hAnsi="Century" w:cs="Andalus"/>
          <w:bCs/>
          <w:i/>
        </w:rPr>
        <w:t xml:space="preserve">Pasar al Dpto. Proveeduría de la Municipalidad de Pococí a retirar el cartel y las especificaciones técnicas. </w:t>
      </w:r>
      <w:r>
        <w:rPr>
          <w:rFonts w:ascii="Century" w:eastAsia="MS Mincho" w:hAnsi="Century" w:cs="Andalus"/>
          <w:bCs/>
          <w:i/>
        </w:rPr>
        <w:t>(de ser necesario)</w:t>
      </w:r>
    </w:p>
    <w:p w14:paraId="155AF1E0" w14:textId="77777777" w:rsidR="007D3820" w:rsidRDefault="007D3820" w:rsidP="007D3820">
      <w:pPr>
        <w:jc w:val="both"/>
        <w:rPr>
          <w:rFonts w:ascii="Century" w:eastAsia="MS Mincho" w:hAnsi="Century" w:cs="Andalus"/>
          <w:bCs/>
          <w:i/>
        </w:rPr>
      </w:pPr>
    </w:p>
    <w:p w14:paraId="5CFDDE83" w14:textId="77777777" w:rsidR="007D3820" w:rsidRPr="002A5000" w:rsidRDefault="007D3820" w:rsidP="007D3820">
      <w:pPr>
        <w:jc w:val="both"/>
        <w:rPr>
          <w:rFonts w:ascii="Century" w:eastAsia="MS Mincho" w:hAnsi="Century" w:cs="Andalus"/>
          <w:bCs/>
          <w:i/>
        </w:rPr>
      </w:pPr>
    </w:p>
    <w:p w14:paraId="124E3404" w14:textId="77777777" w:rsidR="007D3820" w:rsidRPr="002A5000" w:rsidRDefault="007D3820" w:rsidP="007D3820">
      <w:pPr>
        <w:jc w:val="both"/>
        <w:rPr>
          <w:rFonts w:ascii="Century" w:eastAsia="MS Mincho" w:hAnsi="Century" w:cs="Andalus"/>
          <w:bCs/>
          <w:i/>
        </w:rPr>
      </w:pPr>
      <w:r w:rsidRPr="002A5000">
        <w:rPr>
          <w:rFonts w:ascii="Century" w:eastAsia="MS Mincho" w:hAnsi="Century" w:cs="Andalus"/>
          <w:bCs/>
          <w:i/>
        </w:rPr>
        <w:t>Atentamente:</w:t>
      </w:r>
    </w:p>
    <w:p w14:paraId="4F239720" w14:textId="77777777" w:rsidR="007D3820" w:rsidRDefault="007D3820" w:rsidP="007D3820">
      <w:pPr>
        <w:jc w:val="both"/>
        <w:rPr>
          <w:rFonts w:ascii="Century" w:eastAsia="MS Mincho" w:hAnsi="Century" w:cs="Andalus"/>
          <w:bCs/>
          <w:i/>
        </w:rPr>
      </w:pPr>
    </w:p>
    <w:p w14:paraId="23698509" w14:textId="77777777" w:rsidR="007D3820" w:rsidRDefault="007D3820" w:rsidP="007D3820">
      <w:pPr>
        <w:jc w:val="both"/>
        <w:rPr>
          <w:rFonts w:ascii="Century" w:eastAsia="MS Mincho" w:hAnsi="Century" w:cs="Andalus"/>
          <w:bCs/>
          <w:i/>
        </w:rPr>
      </w:pPr>
    </w:p>
    <w:p w14:paraId="22217F04" w14:textId="77777777" w:rsidR="007D3820" w:rsidRPr="002A5000" w:rsidRDefault="007D3820" w:rsidP="007D3820">
      <w:pPr>
        <w:jc w:val="both"/>
        <w:rPr>
          <w:rFonts w:ascii="Century" w:eastAsia="MS Mincho" w:hAnsi="Century" w:cs="Andalus"/>
          <w:bCs/>
          <w:i/>
        </w:rPr>
      </w:pPr>
    </w:p>
    <w:p w14:paraId="7A1280A2" w14:textId="77777777" w:rsidR="007D3820" w:rsidRPr="002A5000" w:rsidRDefault="007D3820" w:rsidP="007D3820">
      <w:pPr>
        <w:jc w:val="center"/>
        <w:rPr>
          <w:rFonts w:ascii="Century" w:eastAsia="MS Mincho" w:hAnsi="Century" w:cs="Andalus"/>
          <w:b/>
          <w:bCs/>
          <w:i/>
        </w:rPr>
      </w:pPr>
      <w:r w:rsidRPr="002A5000">
        <w:rPr>
          <w:rFonts w:ascii="Century" w:eastAsia="MS Mincho" w:hAnsi="Century" w:cs="Andalus"/>
          <w:b/>
          <w:bCs/>
          <w:i/>
        </w:rPr>
        <w:t xml:space="preserve"> _________________________________</w:t>
      </w:r>
    </w:p>
    <w:p w14:paraId="32DDD24B" w14:textId="77777777" w:rsidR="007D3820" w:rsidRPr="002A5000" w:rsidRDefault="007D3820" w:rsidP="007D3820">
      <w:pPr>
        <w:jc w:val="center"/>
        <w:rPr>
          <w:rFonts w:ascii="Century" w:eastAsia="MS Mincho" w:hAnsi="Century" w:cs="Andalus"/>
          <w:b/>
          <w:bCs/>
          <w:i/>
        </w:rPr>
      </w:pPr>
      <w:r w:rsidRPr="002A5000">
        <w:rPr>
          <w:rFonts w:ascii="Century" w:eastAsia="MS Mincho" w:hAnsi="Century" w:cs="Andalus"/>
          <w:b/>
          <w:bCs/>
          <w:i/>
        </w:rPr>
        <w:t>Lic. Manuel Emilio Acuña Vargas</w:t>
      </w:r>
    </w:p>
    <w:p w14:paraId="02D96270" w14:textId="77777777" w:rsidR="007D3820" w:rsidRPr="002A5000" w:rsidRDefault="00F51005" w:rsidP="007D3820">
      <w:pPr>
        <w:jc w:val="center"/>
        <w:rPr>
          <w:rFonts w:ascii="Century" w:eastAsia="MS Mincho" w:hAnsi="Century" w:cs="Andalus"/>
          <w:b/>
          <w:bCs/>
          <w:i/>
        </w:rPr>
      </w:pPr>
      <w:r>
        <w:rPr>
          <w:rFonts w:ascii="Century" w:eastAsia="MS Mincho" w:hAnsi="Century" w:cs="Andalus"/>
          <w:b/>
          <w:bCs/>
          <w:i/>
        </w:rPr>
        <w:t xml:space="preserve">Proveedor </w:t>
      </w:r>
      <w:r w:rsidR="00D177D1">
        <w:rPr>
          <w:rFonts w:ascii="Century" w:eastAsia="MS Mincho" w:hAnsi="Century" w:cs="Andalus"/>
          <w:b/>
          <w:bCs/>
          <w:i/>
        </w:rPr>
        <w:t>Municipal</w:t>
      </w:r>
    </w:p>
    <w:p w14:paraId="68A21856" w14:textId="77777777" w:rsidR="007D3820" w:rsidRDefault="007D3820" w:rsidP="007D3820">
      <w:pPr>
        <w:jc w:val="center"/>
        <w:rPr>
          <w:rFonts w:ascii="Century" w:hAnsi="Century" w:cs="Andalus"/>
          <w:i/>
          <w:color w:val="000000"/>
        </w:rPr>
      </w:pPr>
    </w:p>
    <w:p w14:paraId="2D8C772F" w14:textId="48FB4631" w:rsidR="007D3820" w:rsidRDefault="007D3820" w:rsidP="007D3820">
      <w:pPr>
        <w:jc w:val="center"/>
        <w:rPr>
          <w:rFonts w:asciiTheme="majorHAnsi" w:hAnsiTheme="majorHAnsi" w:cs="Courier New"/>
          <w:b/>
          <w:i/>
          <w:color w:val="000000"/>
        </w:rPr>
      </w:pPr>
    </w:p>
    <w:p w14:paraId="6AC0A8DB" w14:textId="77777777" w:rsidR="0069594C" w:rsidRPr="007D258B" w:rsidRDefault="0069594C" w:rsidP="007D3820">
      <w:pPr>
        <w:jc w:val="center"/>
        <w:rPr>
          <w:rFonts w:asciiTheme="majorHAnsi" w:hAnsiTheme="majorHAnsi" w:cs="Courier New"/>
          <w:b/>
          <w:i/>
          <w:color w:val="000000"/>
        </w:rPr>
      </w:pPr>
    </w:p>
    <w:p w14:paraId="7CDF3370" w14:textId="77777777" w:rsidR="0090138D" w:rsidRDefault="0090138D" w:rsidP="000B2316">
      <w:pPr>
        <w:pStyle w:val="Textoindependiente"/>
        <w:rPr>
          <w:rFonts w:ascii="Baskerville Old Face" w:hAnsi="Baskerville Old Face" w:cs="Andalus"/>
          <w:i/>
        </w:rPr>
      </w:pPr>
      <w:r w:rsidRPr="00570DA8">
        <w:rPr>
          <w:rFonts w:ascii="Baskerville Old Face" w:hAnsi="Baskerville Old Face" w:cs="Andalus"/>
          <w:i/>
        </w:rPr>
        <w:lastRenderedPageBreak/>
        <w:t>Respetables señores:</w:t>
      </w:r>
    </w:p>
    <w:p w14:paraId="19C53C43" w14:textId="77777777" w:rsidR="006A7FAC" w:rsidRPr="00570DA8" w:rsidRDefault="006A7FAC" w:rsidP="000B2316">
      <w:pPr>
        <w:pStyle w:val="Textoindependiente"/>
        <w:rPr>
          <w:rFonts w:ascii="Baskerville Old Face" w:hAnsi="Baskerville Old Face" w:cs="Andalus"/>
          <w:i/>
        </w:rPr>
      </w:pPr>
    </w:p>
    <w:p w14:paraId="3EA59175" w14:textId="439F37CE" w:rsidR="00171C12" w:rsidRPr="00570DA8" w:rsidRDefault="00A81CBB" w:rsidP="00F5473B">
      <w:pPr>
        <w:ind w:firstLine="708"/>
        <w:jc w:val="both"/>
        <w:rPr>
          <w:rFonts w:ascii="Baskerville Old Face" w:eastAsia="MS Mincho" w:hAnsi="Baskerville Old Face" w:cs="Andalus"/>
          <w:bCs/>
          <w:i/>
        </w:rPr>
      </w:pPr>
      <w:r w:rsidRPr="00A81CBB">
        <w:rPr>
          <w:rFonts w:ascii="Baskerville Old Face" w:hAnsi="Baskerville Old Face" w:cs="Andalus"/>
          <w:i/>
          <w:color w:val="000000"/>
          <w:lang w:val="es-ES_tradnl"/>
        </w:rPr>
        <w:t>La unidad de Proveeduría Municipal, de conformidad con los artículos números: 5 y 6 (Principios de Igualdad y libre Competencia) de conformidad con la Ley de Contratación Administrativa y su Reglamento</w:t>
      </w:r>
      <w:r w:rsidRPr="002A5000">
        <w:rPr>
          <w:rFonts w:ascii="Century" w:hAnsi="Century" w:cs="Andalus"/>
          <w:i/>
          <w:color w:val="000000"/>
          <w:lang w:val="es-ES_tradnl"/>
        </w:rPr>
        <w:t xml:space="preserve">. </w:t>
      </w:r>
      <w:r w:rsidR="002E30D5" w:rsidRPr="00570DA8">
        <w:rPr>
          <w:rFonts w:ascii="Baskerville Old Face" w:hAnsi="Baskerville Old Face" w:cs="Andalus"/>
          <w:i/>
        </w:rPr>
        <w:t>Le</w:t>
      </w:r>
      <w:r w:rsidR="006B748F" w:rsidRPr="00570DA8">
        <w:rPr>
          <w:rFonts w:ascii="Baskerville Old Face" w:hAnsi="Baskerville Old Face" w:cs="Andalus"/>
          <w:i/>
        </w:rPr>
        <w:t>s</w:t>
      </w:r>
      <w:r w:rsidR="002E30D5" w:rsidRPr="00570DA8">
        <w:rPr>
          <w:rFonts w:ascii="Baskerville Old Face" w:hAnsi="Baskerville Old Face" w:cs="Andalus"/>
          <w:i/>
        </w:rPr>
        <w:t xml:space="preserve"> invita por este medio a participar en la Compra Directa No. </w:t>
      </w:r>
      <w:r w:rsidR="00AF5878">
        <w:rPr>
          <w:rFonts w:ascii="Baskerville Old Face" w:hAnsi="Baskerville Old Face" w:cs="Andalus"/>
          <w:b/>
          <w:i/>
          <w:u w:val="single"/>
        </w:rPr>
        <w:t>20</w:t>
      </w:r>
      <w:r w:rsidR="00D12113">
        <w:rPr>
          <w:rFonts w:ascii="Baskerville Old Face" w:hAnsi="Baskerville Old Face" w:cs="Andalus"/>
          <w:b/>
          <w:i/>
          <w:u w:val="single"/>
        </w:rPr>
        <w:t>20</w:t>
      </w:r>
      <w:r w:rsidR="008A4C73" w:rsidRPr="00570DA8">
        <w:rPr>
          <w:rFonts w:ascii="Baskerville Old Face" w:hAnsi="Baskerville Old Face" w:cs="Andalus"/>
          <w:b/>
          <w:i/>
          <w:u w:val="single"/>
        </w:rPr>
        <w:t>CD-000</w:t>
      </w:r>
      <w:r w:rsidR="00D12113">
        <w:rPr>
          <w:rFonts w:ascii="Baskerville Old Face" w:hAnsi="Baskerville Old Face" w:cs="Andalus"/>
          <w:b/>
          <w:i/>
          <w:u w:val="single"/>
        </w:rPr>
        <w:t>056</w:t>
      </w:r>
      <w:r w:rsidR="003C1573">
        <w:rPr>
          <w:rFonts w:ascii="Baskerville Old Face" w:hAnsi="Baskerville Old Face" w:cs="Andalus"/>
          <w:b/>
          <w:i/>
          <w:u w:val="single"/>
        </w:rPr>
        <w:t>-</w:t>
      </w:r>
      <w:r w:rsidR="008A4C73" w:rsidRPr="00570DA8">
        <w:rPr>
          <w:rFonts w:ascii="Baskerville Old Face" w:hAnsi="Baskerville Old Face" w:cs="Andalus"/>
          <w:b/>
          <w:i/>
          <w:u w:val="single"/>
        </w:rPr>
        <w:t>CL01</w:t>
      </w:r>
      <w:r w:rsidR="008A4C73" w:rsidRPr="00570DA8">
        <w:rPr>
          <w:rFonts w:ascii="Baskerville Old Face" w:hAnsi="Baskerville Old Face" w:cs="Andalus"/>
          <w:i/>
        </w:rPr>
        <w:t>,</w:t>
      </w:r>
      <w:r w:rsidR="008E3420" w:rsidRPr="00570DA8">
        <w:rPr>
          <w:rFonts w:ascii="Baskerville Old Face" w:hAnsi="Baskerville Old Face" w:cs="Andalus"/>
          <w:i/>
        </w:rPr>
        <w:t xml:space="preserve"> </w:t>
      </w:r>
      <w:r w:rsidR="00B35BE6" w:rsidRPr="00570DA8">
        <w:rPr>
          <w:rFonts w:ascii="Baskerville Old Face" w:hAnsi="Baskerville Old Face" w:cs="Andalus"/>
          <w:i/>
        </w:rPr>
        <w:t>para</w:t>
      </w:r>
      <w:r w:rsidR="00B77C42" w:rsidRPr="00570DA8">
        <w:rPr>
          <w:rFonts w:ascii="Baskerville Old Face" w:hAnsi="Baskerville Old Face" w:cs="Andalus"/>
          <w:i/>
        </w:rPr>
        <w:t xml:space="preserve"> </w:t>
      </w:r>
      <w:r w:rsidR="0069594C">
        <w:rPr>
          <w:rFonts w:ascii="Baskerville Old Face" w:hAnsi="Baskerville Old Face" w:cs="Andalus"/>
          <w:i/>
        </w:rPr>
        <w:t xml:space="preserve">el proyecto: </w:t>
      </w:r>
      <w:r w:rsidR="0069594C" w:rsidRPr="00CA6F07">
        <w:rPr>
          <w:rFonts w:asciiTheme="majorHAnsi" w:hAnsiTheme="majorHAnsi" w:cs="Arial"/>
          <w:b/>
          <w:bCs/>
          <w:i/>
          <w:sz w:val="28"/>
          <w:szCs w:val="28"/>
          <w:u w:val="single"/>
          <w:lang w:val="es-CR"/>
        </w:rPr>
        <w:t>“</w:t>
      </w:r>
      <w:r w:rsidR="0069594C">
        <w:rPr>
          <w:rFonts w:ascii="Baskerville Old Face" w:hAnsi="Baskerville Old Face" w:cs="Andalus"/>
          <w:b/>
          <w:i/>
          <w:sz w:val="28"/>
          <w:szCs w:val="28"/>
          <w:u w:val="single"/>
        </w:rPr>
        <w:t>Contratar por Servicio de Gestión y Apoyo de Peón para Realizar Labores de Aseo de Vías para el Dpto. Gestión Ambiental</w:t>
      </w:r>
      <w:r w:rsidR="0069594C" w:rsidRPr="00CA6F07">
        <w:rPr>
          <w:rFonts w:ascii="Baskerville Old Face" w:hAnsi="Baskerville Old Face" w:cs="Andalus"/>
          <w:b/>
          <w:i/>
          <w:sz w:val="28"/>
          <w:szCs w:val="28"/>
          <w:u w:val="single"/>
        </w:rPr>
        <w:t>”</w:t>
      </w:r>
      <w:r w:rsidR="0069594C">
        <w:rPr>
          <w:rFonts w:ascii="Baskerville Old Face" w:hAnsi="Baskerville Old Face" w:cs="Andalus"/>
          <w:b/>
          <w:i/>
          <w:sz w:val="28"/>
          <w:szCs w:val="28"/>
          <w:u w:val="single"/>
        </w:rPr>
        <w:t>.</w:t>
      </w:r>
      <w:r w:rsidR="0069594C">
        <w:rPr>
          <w:rFonts w:ascii="Baskerville Old Face" w:hAnsi="Baskerville Old Face" w:cs="Andalus"/>
          <w:b/>
          <w:i/>
          <w:sz w:val="28"/>
          <w:szCs w:val="28"/>
        </w:rPr>
        <w:t xml:space="preserve"> </w:t>
      </w:r>
      <w:r w:rsidR="00F5473B">
        <w:rPr>
          <w:rFonts w:ascii="Baskerville Old Face" w:hAnsi="Baskerville Old Face" w:cs="Andalus"/>
          <w:bCs/>
          <w:i/>
          <w:sz w:val="28"/>
          <w:szCs w:val="28"/>
        </w:rPr>
        <w:t>S</w:t>
      </w:r>
      <w:r w:rsidR="00AF5878">
        <w:rPr>
          <w:rFonts w:ascii="Baskerville Old Face" w:hAnsi="Baskerville Old Face" w:cs="Andalus"/>
          <w:i/>
          <w:color w:val="000000"/>
        </w:rPr>
        <w:t>o</w:t>
      </w:r>
      <w:r w:rsidR="00171C12" w:rsidRPr="00570DA8">
        <w:rPr>
          <w:rFonts w:ascii="Baskerville Old Face" w:hAnsi="Baskerville Old Face" w:cs="Andalus"/>
          <w:i/>
          <w:color w:val="000000"/>
          <w:lang w:val="es-ES_tradnl"/>
        </w:rPr>
        <w:t xml:space="preserve">licitud presentada por el </w:t>
      </w:r>
      <w:r w:rsidR="00171C12" w:rsidRPr="00570DA8">
        <w:rPr>
          <w:rFonts w:ascii="Baskerville Old Face" w:eastAsia="PMingLiU" w:hAnsi="Baskerville Old Face" w:cs="Andalus"/>
          <w:bCs/>
          <w:i/>
        </w:rPr>
        <w:t xml:space="preserve">Ing. </w:t>
      </w:r>
      <w:r w:rsidRPr="00570DA8">
        <w:rPr>
          <w:rFonts w:ascii="Baskerville Old Face" w:hAnsi="Baskerville Old Face" w:cs="Andalus"/>
          <w:i/>
          <w:color w:val="000000"/>
          <w:u w:val="single"/>
          <w:lang w:val="es-ES_tradnl"/>
        </w:rPr>
        <w:t>F</w:t>
      </w:r>
      <w:r>
        <w:rPr>
          <w:rFonts w:ascii="Baskerville Old Face" w:hAnsi="Baskerville Old Face" w:cs="Andalus"/>
          <w:i/>
          <w:color w:val="000000"/>
          <w:u w:val="single"/>
          <w:lang w:val="es-ES_tradnl"/>
        </w:rPr>
        <w:t>abian Delgado Villalobos</w:t>
      </w:r>
      <w:r>
        <w:rPr>
          <w:rFonts w:ascii="Baskerville Old Face" w:hAnsi="Baskerville Old Face" w:cs="Andalus"/>
          <w:i/>
          <w:color w:val="000000"/>
          <w:lang w:val="es-ES_tradnl"/>
        </w:rPr>
        <w:t xml:space="preserve">, </w:t>
      </w:r>
      <w:r w:rsidR="00171C12" w:rsidRPr="00570DA8">
        <w:rPr>
          <w:rFonts w:ascii="Baskerville Old Face" w:hAnsi="Baskerville Old Face" w:cs="Andalus"/>
          <w:i/>
          <w:color w:val="000000"/>
          <w:lang w:val="es-ES_tradnl"/>
        </w:rPr>
        <w:t>Coordinador de Dpto. Gestión Ambiental Municipal</w:t>
      </w:r>
      <w:r w:rsidR="00171C12" w:rsidRPr="00570DA8">
        <w:rPr>
          <w:rFonts w:ascii="Baskerville Old Face" w:eastAsia="MS Mincho" w:hAnsi="Baskerville Old Face" w:cs="Andalus"/>
          <w:bCs/>
          <w:i/>
        </w:rPr>
        <w:t xml:space="preserve">, el cual puede ser localizado para cualquier consulta técnica al teléfono número (506) 2710-6560 Extensión 112 Fax: (506) 2710-7181, correo electrónico: </w:t>
      </w:r>
      <w:hyperlink r:id="rId9" w:history="1">
        <w:r w:rsidR="00171C12" w:rsidRPr="00570DA8">
          <w:rPr>
            <w:rStyle w:val="Hipervnculo"/>
            <w:rFonts w:ascii="Baskerville Old Face" w:eastAsia="MS Mincho" w:hAnsi="Baskerville Old Face" w:cs="Andalus"/>
            <w:bCs/>
            <w:i/>
          </w:rPr>
          <w:t>gestionambiental.pococi@gmail</w:t>
        </w:r>
      </w:hyperlink>
      <w:r w:rsidR="00171C12" w:rsidRPr="00570DA8">
        <w:rPr>
          <w:rStyle w:val="Hipervnculo"/>
          <w:rFonts w:ascii="Baskerville Old Face" w:eastAsia="MS Mincho" w:hAnsi="Baskerville Old Face" w:cs="Andalus"/>
          <w:bCs/>
          <w:i/>
        </w:rPr>
        <w:t>.com</w:t>
      </w:r>
    </w:p>
    <w:p w14:paraId="70CA1B67" w14:textId="77777777" w:rsidR="00171C12" w:rsidRPr="00570DA8" w:rsidRDefault="00171C12" w:rsidP="000B2316">
      <w:pPr>
        <w:pStyle w:val="Textoindependiente"/>
        <w:rPr>
          <w:rFonts w:ascii="Baskerville Old Face" w:hAnsi="Baskerville Old Face" w:cs="Andalus"/>
          <w:b/>
          <w:bCs/>
          <w:i/>
          <w:lang w:val="es-ES"/>
        </w:rPr>
      </w:pPr>
    </w:p>
    <w:p w14:paraId="148A3FD2" w14:textId="1B11A428" w:rsidR="002471A9" w:rsidRDefault="002471A9" w:rsidP="000B2316">
      <w:pPr>
        <w:pStyle w:val="Ttulo1"/>
        <w:rPr>
          <w:rFonts w:ascii="Baskerville Old Face" w:hAnsi="Baskerville Old Face" w:cs="Andalus"/>
          <w:i/>
          <w:sz w:val="24"/>
        </w:rPr>
      </w:pPr>
      <w:r w:rsidRPr="00570DA8">
        <w:rPr>
          <w:rFonts w:ascii="Baskerville Old Face" w:hAnsi="Baskerville Old Face" w:cs="Andalus"/>
          <w:i/>
          <w:sz w:val="24"/>
        </w:rPr>
        <w:t xml:space="preserve">Objeto de la contratación: </w:t>
      </w:r>
    </w:p>
    <w:p w14:paraId="0ED34C28" w14:textId="77777777" w:rsidR="0069594C" w:rsidRPr="0069594C" w:rsidRDefault="0069594C" w:rsidP="0069594C">
      <w:pPr>
        <w:rPr>
          <w:lang w:val="es-ES_tradnl"/>
        </w:rPr>
      </w:pPr>
    </w:p>
    <w:p w14:paraId="6C46BC94" w14:textId="77777777" w:rsidR="0069594C" w:rsidRDefault="0069594C" w:rsidP="0069594C">
      <w:pPr>
        <w:ind w:firstLine="708"/>
        <w:jc w:val="both"/>
        <w:rPr>
          <w:rFonts w:ascii="Arial" w:hAnsi="Arial" w:cs="Arial"/>
        </w:rPr>
      </w:pPr>
      <w:r w:rsidRPr="002D6C62">
        <w:rPr>
          <w:rFonts w:ascii="Arial" w:hAnsi="Arial" w:cs="Arial"/>
        </w:rPr>
        <w:t xml:space="preserve">Mediante la presente </w:t>
      </w:r>
      <w:r>
        <w:rPr>
          <w:rFonts w:ascii="Arial" w:hAnsi="Arial" w:cs="Arial"/>
        </w:rPr>
        <w:t xml:space="preserve">se solicita la </w:t>
      </w:r>
      <w:r w:rsidRPr="0005104B">
        <w:rPr>
          <w:rFonts w:ascii="Arial" w:hAnsi="Arial" w:cs="Arial"/>
        </w:rPr>
        <w:t>contrataci</w:t>
      </w:r>
      <w:r>
        <w:rPr>
          <w:rFonts w:ascii="Arial" w:hAnsi="Arial" w:cs="Arial"/>
        </w:rPr>
        <w:t xml:space="preserve">ón de un </w:t>
      </w:r>
      <w:r w:rsidRPr="00573236">
        <w:rPr>
          <w:rFonts w:ascii="Arial" w:hAnsi="Arial" w:cs="Arial"/>
          <w:b/>
        </w:rPr>
        <w:t>(</w:t>
      </w:r>
      <w:r>
        <w:rPr>
          <w:rFonts w:ascii="Arial" w:hAnsi="Arial" w:cs="Arial"/>
          <w:b/>
        </w:rPr>
        <w:t>1</w:t>
      </w:r>
      <w:r w:rsidRPr="00573236">
        <w:rPr>
          <w:rFonts w:ascii="Arial" w:hAnsi="Arial" w:cs="Arial"/>
          <w:b/>
        </w:rPr>
        <w:t>)</w:t>
      </w:r>
      <w:r>
        <w:rPr>
          <w:rFonts w:ascii="Arial" w:hAnsi="Arial" w:cs="Arial"/>
        </w:rPr>
        <w:t xml:space="preserve"> colaborador para trabajar por un periodo mínimo de doce </w:t>
      </w:r>
      <w:r w:rsidRPr="00573236">
        <w:rPr>
          <w:rFonts w:ascii="Arial" w:hAnsi="Arial" w:cs="Arial"/>
          <w:b/>
        </w:rPr>
        <w:t>(</w:t>
      </w:r>
      <w:r>
        <w:rPr>
          <w:rFonts w:ascii="Arial" w:hAnsi="Arial" w:cs="Arial"/>
          <w:b/>
        </w:rPr>
        <w:t>12</w:t>
      </w:r>
      <w:r w:rsidRPr="00573236">
        <w:rPr>
          <w:rFonts w:ascii="Arial" w:hAnsi="Arial" w:cs="Arial"/>
          <w:b/>
        </w:rPr>
        <w:t>)</w:t>
      </w:r>
      <w:r w:rsidRPr="0005104B">
        <w:rPr>
          <w:rFonts w:ascii="Arial" w:hAnsi="Arial" w:cs="Arial"/>
        </w:rPr>
        <w:t xml:space="preserve"> meses</w:t>
      </w:r>
      <w:r>
        <w:rPr>
          <w:rFonts w:ascii="Arial" w:hAnsi="Arial" w:cs="Arial"/>
        </w:rPr>
        <w:t xml:space="preserve"> en</w:t>
      </w:r>
      <w:r w:rsidRPr="0005104B">
        <w:rPr>
          <w:rFonts w:ascii="Arial" w:hAnsi="Arial" w:cs="Arial"/>
        </w:rPr>
        <w:t xml:space="preserve"> </w:t>
      </w:r>
      <w:r>
        <w:rPr>
          <w:rFonts w:ascii="Arial" w:hAnsi="Arial" w:cs="Arial"/>
        </w:rPr>
        <w:t>el Departamento de Saneamiento Ambiental, específicamente para el servicio municipal de Aseo de Vías, Sitios Públicos,</w:t>
      </w:r>
      <w:r w:rsidRPr="0005104B">
        <w:rPr>
          <w:rFonts w:ascii="Arial" w:hAnsi="Arial" w:cs="Arial"/>
        </w:rPr>
        <w:t xml:space="preserve"> bajo el concepto d</w:t>
      </w:r>
      <w:r>
        <w:rPr>
          <w:rFonts w:ascii="Arial" w:hAnsi="Arial" w:cs="Arial"/>
        </w:rPr>
        <w:t>e servicios de gestión y apoyo, en funciones variadas entre las que están limpieza de sitios públicos, aseo de aceras, barrido de calles, poda de árboles, siembra de árboles, pintura y lavado de infraestructura pública, y otras según la naturaleza del servicio municipal.</w:t>
      </w:r>
    </w:p>
    <w:p w14:paraId="6E2A0D05" w14:textId="5E426B9B" w:rsidR="0069594C" w:rsidRDefault="0069594C" w:rsidP="0069594C">
      <w:pPr>
        <w:rPr>
          <w:lang w:val="es-ES_tradnl"/>
        </w:rPr>
      </w:pPr>
    </w:p>
    <w:p w14:paraId="252CD03F" w14:textId="77777777" w:rsidR="0057594C" w:rsidRPr="00570DA8" w:rsidRDefault="0057594C" w:rsidP="0057594C">
      <w:pPr>
        <w:jc w:val="both"/>
        <w:rPr>
          <w:rFonts w:ascii="Baskerville Old Face" w:hAnsi="Baskerville Old Face" w:cs="Andalus"/>
          <w:i/>
        </w:rPr>
      </w:pPr>
      <w:r w:rsidRPr="00570DA8">
        <w:rPr>
          <w:rFonts w:ascii="Baskerville Old Face" w:hAnsi="Baskerville Old Face" w:cs="Andalus"/>
          <w:i/>
        </w:rPr>
        <w:t xml:space="preserve">Se requiere </w:t>
      </w:r>
      <w:r w:rsidR="00806729">
        <w:rPr>
          <w:rFonts w:ascii="Baskerville Old Face" w:hAnsi="Baskerville Old Face" w:cs="Andalus"/>
          <w:i/>
        </w:rPr>
        <w:t>lo</w:t>
      </w:r>
      <w:r w:rsidRPr="00570DA8">
        <w:rPr>
          <w:rFonts w:ascii="Baskerville Old Face" w:hAnsi="Baskerville Old Face" w:cs="Andalus"/>
          <w:i/>
        </w:rPr>
        <w:t xml:space="preserve"> </w:t>
      </w:r>
      <w:r w:rsidR="00EC4B1F" w:rsidRPr="00570DA8">
        <w:rPr>
          <w:rFonts w:ascii="Baskerville Old Face" w:hAnsi="Baskerville Old Face" w:cs="Andalus"/>
          <w:i/>
        </w:rPr>
        <w:t>siguiente</w:t>
      </w:r>
      <w:r w:rsidRPr="00570DA8">
        <w:rPr>
          <w:rFonts w:ascii="Baskerville Old Face" w:hAnsi="Baskerville Old Face" w:cs="Andalus"/>
          <w:i/>
        </w:rPr>
        <w:t xml:space="preserve">: </w:t>
      </w:r>
    </w:p>
    <w:p w14:paraId="433DC200" w14:textId="77777777" w:rsidR="0057594C" w:rsidRPr="00570DA8" w:rsidRDefault="0057594C" w:rsidP="001B7F33">
      <w:pPr>
        <w:jc w:val="center"/>
        <w:rPr>
          <w:rFonts w:ascii="Baskerville Old Face" w:hAnsi="Baskerville Old Face" w:cs="Andalus"/>
          <w:i/>
        </w:rPr>
      </w:pPr>
    </w:p>
    <w:p w14:paraId="33484DEC" w14:textId="77777777" w:rsidR="0057594C" w:rsidRPr="007C2447" w:rsidRDefault="0057594C" w:rsidP="00310344">
      <w:pPr>
        <w:pStyle w:val="Prrafodelista"/>
        <w:numPr>
          <w:ilvl w:val="0"/>
          <w:numId w:val="2"/>
        </w:numPr>
        <w:spacing w:line="276" w:lineRule="auto"/>
        <w:jc w:val="both"/>
        <w:rPr>
          <w:rFonts w:ascii="Baskerville Old Face" w:hAnsi="Baskerville Old Face" w:cs="Andalus"/>
          <w:b/>
          <w:bCs/>
          <w:i/>
          <w:lang w:val="es-CR"/>
        </w:rPr>
      </w:pPr>
      <w:r w:rsidRPr="007C2447">
        <w:rPr>
          <w:rFonts w:ascii="Baskerville Old Face" w:hAnsi="Baskerville Old Face" w:cs="Andalus"/>
          <w:b/>
          <w:bCs/>
          <w:i/>
          <w:lang w:val="es-CR"/>
        </w:rPr>
        <w:t>Datos del proyecto.</w:t>
      </w:r>
    </w:p>
    <w:p w14:paraId="222F99F5" w14:textId="77777777" w:rsidR="0069594C" w:rsidRPr="00CA6F07" w:rsidRDefault="0057594C" w:rsidP="0069594C">
      <w:pPr>
        <w:ind w:firstLine="708"/>
        <w:jc w:val="both"/>
        <w:rPr>
          <w:rFonts w:ascii="Century" w:eastAsia="MS Mincho" w:hAnsi="Century" w:cs="Andalus"/>
          <w:b/>
          <w:bCs/>
          <w:i/>
          <w:sz w:val="28"/>
          <w:szCs w:val="28"/>
          <w:u w:val="single"/>
        </w:rPr>
      </w:pPr>
      <w:r w:rsidRPr="00570DA8">
        <w:rPr>
          <w:rFonts w:ascii="Baskerville Old Face" w:hAnsi="Baskerville Old Face" w:cs="Andalus"/>
          <w:bCs/>
          <w:i/>
          <w:lang w:val="es-CR"/>
        </w:rPr>
        <w:t>Nombre del proyecto</w:t>
      </w:r>
      <w:r w:rsidRPr="00570DA8">
        <w:rPr>
          <w:rFonts w:ascii="Baskerville Old Face" w:hAnsi="Baskerville Old Face" w:cs="Andalus"/>
          <w:i/>
          <w:color w:val="000000"/>
          <w:lang w:val="es-CR" w:eastAsia="es-CR"/>
        </w:rPr>
        <w:t>:</w:t>
      </w:r>
      <w:r w:rsidRPr="00570DA8">
        <w:rPr>
          <w:rFonts w:ascii="Baskerville Old Face" w:hAnsi="Baskerville Old Face" w:cs="Andalus"/>
          <w:i/>
          <w:color w:val="000000"/>
        </w:rPr>
        <w:t xml:space="preserve"> </w:t>
      </w:r>
      <w:r w:rsidR="0069594C" w:rsidRPr="00CA6F07">
        <w:rPr>
          <w:rFonts w:asciiTheme="majorHAnsi" w:hAnsiTheme="majorHAnsi" w:cs="Arial"/>
          <w:b/>
          <w:bCs/>
          <w:i/>
          <w:sz w:val="28"/>
          <w:szCs w:val="28"/>
          <w:u w:val="single"/>
          <w:lang w:val="es-CR"/>
        </w:rPr>
        <w:t>“</w:t>
      </w:r>
      <w:r w:rsidR="0069594C">
        <w:rPr>
          <w:rFonts w:ascii="Baskerville Old Face" w:hAnsi="Baskerville Old Face" w:cs="Andalus"/>
          <w:b/>
          <w:i/>
          <w:sz w:val="28"/>
          <w:szCs w:val="28"/>
          <w:u w:val="single"/>
        </w:rPr>
        <w:t>Contratar por Servicio de Gestión y Apoyo de Peón para Realizar Labores de Aseo de Vías para el Dpto. Gestión Ambiental</w:t>
      </w:r>
      <w:r w:rsidR="0069594C" w:rsidRPr="00CA6F07">
        <w:rPr>
          <w:rFonts w:ascii="Baskerville Old Face" w:hAnsi="Baskerville Old Face" w:cs="Andalus"/>
          <w:b/>
          <w:i/>
          <w:sz w:val="28"/>
          <w:szCs w:val="28"/>
          <w:u w:val="single"/>
        </w:rPr>
        <w:t>”</w:t>
      </w:r>
    </w:p>
    <w:p w14:paraId="1731FDFC" w14:textId="77777777" w:rsidR="0069594C" w:rsidRDefault="0069594C" w:rsidP="0069594C">
      <w:pPr>
        <w:jc w:val="center"/>
        <w:rPr>
          <w:rFonts w:ascii="Century" w:eastAsia="MS Mincho" w:hAnsi="Century" w:cs="Andalus"/>
          <w:b/>
          <w:bCs/>
          <w:i/>
          <w:sz w:val="28"/>
          <w:szCs w:val="28"/>
        </w:rPr>
      </w:pPr>
    </w:p>
    <w:p w14:paraId="01BF16EF" w14:textId="77777777" w:rsidR="00B2459D" w:rsidRDefault="00B2459D" w:rsidP="00B2459D">
      <w:pPr>
        <w:ind w:firstLine="708"/>
        <w:jc w:val="both"/>
        <w:rPr>
          <w:rFonts w:ascii="Baskerville Old Face" w:hAnsi="Baskerville Old Face" w:cs="Andalus"/>
          <w:b/>
          <w:i/>
          <w:snapToGrid w:val="0"/>
          <w:spacing w:val="-3"/>
        </w:rPr>
      </w:pPr>
    </w:p>
    <w:p w14:paraId="1ADF8BD2" w14:textId="77777777" w:rsidR="007B1DAA" w:rsidRDefault="007B1DAA" w:rsidP="00B2459D">
      <w:pPr>
        <w:ind w:firstLine="708"/>
        <w:jc w:val="both"/>
        <w:rPr>
          <w:rFonts w:ascii="Baskerville Old Face" w:hAnsi="Baskerville Old Face" w:cs="Andalus"/>
          <w:b/>
          <w:i/>
          <w:snapToGrid w:val="0"/>
          <w:spacing w:val="-3"/>
        </w:rPr>
      </w:pPr>
      <w:r w:rsidRPr="004D7BB1">
        <w:rPr>
          <w:rFonts w:ascii="Baskerville Old Face" w:hAnsi="Baskerville Old Face" w:cs="Andalus"/>
          <w:b/>
          <w:i/>
          <w:snapToGrid w:val="0"/>
          <w:spacing w:val="-3"/>
        </w:rPr>
        <w:t>GENER</w:t>
      </w:r>
      <w:r w:rsidRPr="004D7BB1">
        <w:rPr>
          <w:rStyle w:val="TITULO1Car"/>
          <w:rFonts w:ascii="Baskerville Old Face" w:hAnsi="Baskerville Old Face" w:cs="Andalus"/>
          <w:i/>
        </w:rPr>
        <w:t>ALIDA</w:t>
      </w:r>
      <w:r w:rsidRPr="004D7BB1">
        <w:rPr>
          <w:rFonts w:ascii="Baskerville Old Face" w:hAnsi="Baskerville Old Face" w:cs="Andalus"/>
          <w:b/>
          <w:i/>
          <w:snapToGrid w:val="0"/>
          <w:spacing w:val="-3"/>
        </w:rPr>
        <w:t>DES DE LA CONTRATACIÓN Y PRESENTACIÓN DE OFERTAS.</w:t>
      </w:r>
    </w:p>
    <w:p w14:paraId="0D03A53A" w14:textId="77777777" w:rsidR="007C2447" w:rsidRDefault="007C2447" w:rsidP="007C2447">
      <w:pPr>
        <w:spacing w:line="360" w:lineRule="auto"/>
        <w:jc w:val="both"/>
        <w:rPr>
          <w:rFonts w:ascii="Baskerville Old Face" w:hAnsi="Baskerville Old Face" w:cs="Andalus"/>
          <w:b/>
          <w:i/>
          <w:snapToGrid w:val="0"/>
          <w:spacing w:val="-3"/>
          <w:lang w:val="es-ES_tradnl"/>
        </w:rPr>
      </w:pPr>
    </w:p>
    <w:p w14:paraId="5FE65372" w14:textId="634D5166" w:rsidR="0057594C" w:rsidRDefault="0057594C" w:rsidP="00EC4B1F">
      <w:pPr>
        <w:spacing w:after="200" w:line="276" w:lineRule="auto"/>
        <w:jc w:val="both"/>
        <w:rPr>
          <w:rFonts w:ascii="Baskerville Old Face" w:hAnsi="Baskerville Old Face" w:cs="Andalus"/>
          <w:i/>
          <w:sz w:val="20"/>
          <w:szCs w:val="20"/>
          <w:lang w:val="es-MX"/>
        </w:rPr>
      </w:pPr>
      <w:r w:rsidRPr="008C635B">
        <w:rPr>
          <w:rFonts w:ascii="Baskerville Old Face" w:hAnsi="Baskerville Old Face" w:cs="Andalus"/>
          <w:b/>
          <w:i/>
          <w:caps/>
          <w:color w:val="000000"/>
          <w:sz w:val="20"/>
          <w:szCs w:val="20"/>
        </w:rPr>
        <w:t>La contratación incluye</w:t>
      </w:r>
      <w:r w:rsidRPr="008C635B">
        <w:rPr>
          <w:rFonts w:ascii="Baskerville Old Face" w:hAnsi="Baskerville Old Face" w:cs="Andalus"/>
          <w:b/>
          <w:i/>
          <w:color w:val="000000"/>
          <w:sz w:val="20"/>
          <w:szCs w:val="20"/>
        </w:rPr>
        <w:t xml:space="preserve"> </w:t>
      </w:r>
      <w:r w:rsidRPr="008C635B">
        <w:rPr>
          <w:rFonts w:ascii="Baskerville Old Face" w:hAnsi="Baskerville Old Face" w:cs="Andalus"/>
          <w:i/>
          <w:color w:val="000000"/>
          <w:sz w:val="20"/>
          <w:szCs w:val="20"/>
        </w:rPr>
        <w:t>(</w:t>
      </w:r>
      <w:r w:rsidRPr="008C635B">
        <w:rPr>
          <w:rFonts w:ascii="Baskerville Old Face" w:hAnsi="Baskerville Old Face" w:cs="Andalus"/>
          <w:i/>
          <w:sz w:val="20"/>
          <w:szCs w:val="20"/>
          <w:lang w:val="es-MX"/>
        </w:rPr>
        <w:t>Que por parte de l</w:t>
      </w:r>
      <w:r w:rsidR="00B54BDB" w:rsidRPr="008C635B">
        <w:rPr>
          <w:rFonts w:ascii="Baskerville Old Face" w:hAnsi="Baskerville Old Face" w:cs="Andalus"/>
          <w:i/>
          <w:sz w:val="20"/>
          <w:szCs w:val="20"/>
          <w:lang w:val="es-MX"/>
        </w:rPr>
        <w:t>os oferentes</w:t>
      </w:r>
      <w:r w:rsidRPr="008C635B">
        <w:rPr>
          <w:rFonts w:ascii="Baskerville Old Face" w:hAnsi="Baskerville Old Face" w:cs="Andalus"/>
          <w:i/>
          <w:sz w:val="20"/>
          <w:szCs w:val="20"/>
          <w:lang w:val="es-MX"/>
        </w:rPr>
        <w:t xml:space="preserve"> deben de asegurarse de leer en su totalidad el cartel, cualquier detalle o disconformidad posterior se considera como </w:t>
      </w:r>
      <w:r w:rsidRPr="008C635B">
        <w:rPr>
          <w:rFonts w:ascii="Baskerville Old Face" w:hAnsi="Baskerville Old Face" w:cs="Andalus"/>
          <w:i/>
          <w:sz w:val="20"/>
          <w:szCs w:val="20"/>
          <w:u w:val="single"/>
          <w:lang w:val="es-MX"/>
        </w:rPr>
        <w:t>conocido</w:t>
      </w:r>
      <w:r w:rsidRPr="008C635B">
        <w:rPr>
          <w:rFonts w:ascii="Baskerville Old Face" w:hAnsi="Baskerville Old Face" w:cs="Andalus"/>
          <w:i/>
          <w:sz w:val="20"/>
          <w:szCs w:val="20"/>
          <w:lang w:val="es-MX"/>
        </w:rPr>
        <w:t xml:space="preserve">; esto para proteger los </w:t>
      </w:r>
      <w:r w:rsidR="00793C60" w:rsidRPr="008C635B">
        <w:rPr>
          <w:rFonts w:ascii="Baskerville Old Face" w:hAnsi="Baskerville Old Face" w:cs="Andalus"/>
          <w:i/>
          <w:sz w:val="20"/>
          <w:szCs w:val="20"/>
          <w:lang w:val="es-MX"/>
        </w:rPr>
        <w:t>intereses de la Municipalidad.)</w:t>
      </w:r>
    </w:p>
    <w:p w14:paraId="7E5C8D50" w14:textId="1A3368DC" w:rsidR="0069594C" w:rsidRPr="0069594C" w:rsidRDefault="0069594C" w:rsidP="0069594C">
      <w:pPr>
        <w:spacing w:after="200" w:line="276" w:lineRule="auto"/>
        <w:jc w:val="center"/>
        <w:rPr>
          <w:rFonts w:ascii="Baskerville Old Face" w:hAnsi="Baskerville Old Face" w:cs="Andalus"/>
          <w:b/>
          <w:bCs/>
          <w:i/>
          <w:sz w:val="56"/>
          <w:szCs w:val="56"/>
          <w:u w:val="single"/>
          <w:lang w:val="es-MX"/>
        </w:rPr>
      </w:pPr>
      <w:r w:rsidRPr="0069594C">
        <w:rPr>
          <w:rFonts w:ascii="Baskerville Old Face" w:hAnsi="Baskerville Old Face" w:cs="Andalus"/>
          <w:b/>
          <w:bCs/>
          <w:i/>
          <w:sz w:val="56"/>
          <w:szCs w:val="56"/>
          <w:u w:val="single"/>
          <w:lang w:val="es-MX"/>
        </w:rPr>
        <w:t>Especificaciones Técnicas</w:t>
      </w:r>
    </w:p>
    <w:p w14:paraId="34D89965" w14:textId="77777777" w:rsidR="0069594C" w:rsidRDefault="0069594C" w:rsidP="0069594C">
      <w:pPr>
        <w:jc w:val="both"/>
        <w:rPr>
          <w:rFonts w:ascii="Arial" w:hAnsi="Arial" w:cs="Arial"/>
          <w:b/>
        </w:rPr>
      </w:pPr>
      <w:r>
        <w:rPr>
          <w:rFonts w:ascii="Arial" w:hAnsi="Arial" w:cs="Arial"/>
          <w:b/>
        </w:rPr>
        <w:t xml:space="preserve">ÍTEM 1: </w:t>
      </w:r>
    </w:p>
    <w:p w14:paraId="7481871D" w14:textId="77777777" w:rsidR="0069594C" w:rsidRDefault="0069594C" w:rsidP="0069594C">
      <w:pPr>
        <w:ind w:firstLine="708"/>
        <w:jc w:val="both"/>
        <w:rPr>
          <w:rFonts w:ascii="Arial" w:hAnsi="Arial" w:cs="Arial"/>
        </w:rPr>
      </w:pPr>
      <w:r w:rsidRPr="00B46ABD">
        <w:rPr>
          <w:rFonts w:ascii="Arial" w:hAnsi="Arial" w:cs="Arial"/>
          <w:b/>
        </w:rPr>
        <w:t>Servicio 02-01 Aseo de Vías:</w:t>
      </w:r>
      <w:r>
        <w:rPr>
          <w:rFonts w:ascii="Arial" w:hAnsi="Arial" w:cs="Arial"/>
        </w:rPr>
        <w:t xml:space="preserve"> se solicita contratar </w:t>
      </w:r>
      <w:r w:rsidRPr="0041613A">
        <w:rPr>
          <w:rFonts w:ascii="Arial" w:hAnsi="Arial" w:cs="Arial"/>
        </w:rPr>
        <w:t>el monto</w:t>
      </w:r>
      <w:r>
        <w:rPr>
          <w:rFonts w:ascii="Arial" w:hAnsi="Arial" w:cs="Arial"/>
        </w:rPr>
        <w:t xml:space="preserve"> total</w:t>
      </w:r>
      <w:r w:rsidRPr="0041613A">
        <w:rPr>
          <w:rFonts w:ascii="Arial" w:hAnsi="Arial" w:cs="Arial"/>
        </w:rPr>
        <w:t xml:space="preserve"> de </w:t>
      </w:r>
      <w:r w:rsidRPr="0084063D">
        <w:rPr>
          <w:rFonts w:ascii="Arial" w:hAnsi="Arial" w:cs="Arial"/>
          <w:b/>
        </w:rPr>
        <w:t>₡</w:t>
      </w:r>
      <w:r>
        <w:rPr>
          <w:rFonts w:ascii="Arial" w:hAnsi="Arial" w:cs="Arial"/>
          <w:b/>
        </w:rPr>
        <w:t>5</w:t>
      </w:r>
      <w:r w:rsidRPr="0084063D">
        <w:rPr>
          <w:rFonts w:ascii="Arial" w:hAnsi="Arial" w:cs="Arial"/>
          <w:b/>
        </w:rPr>
        <w:t>.</w:t>
      </w:r>
      <w:r>
        <w:rPr>
          <w:rFonts w:ascii="Arial" w:hAnsi="Arial" w:cs="Arial"/>
          <w:b/>
        </w:rPr>
        <w:t>100.000,00</w:t>
      </w:r>
      <w:r w:rsidRPr="0084063D">
        <w:rPr>
          <w:rFonts w:ascii="Arial" w:hAnsi="Arial" w:cs="Arial"/>
        </w:rPr>
        <w:t xml:space="preserve"> </w:t>
      </w:r>
      <w:r w:rsidRPr="008A2680">
        <w:rPr>
          <w:rFonts w:ascii="Arial" w:hAnsi="Arial" w:cs="Arial"/>
          <w:b/>
        </w:rPr>
        <w:t>(</w:t>
      </w:r>
      <w:r>
        <w:rPr>
          <w:rFonts w:ascii="Arial" w:hAnsi="Arial" w:cs="Arial"/>
          <w:b/>
        </w:rPr>
        <w:t>cinco millones cien mil colones con cero céntimos</w:t>
      </w:r>
      <w:r w:rsidRPr="008A2680">
        <w:rPr>
          <w:rFonts w:ascii="Arial" w:hAnsi="Arial" w:cs="Arial"/>
          <w:b/>
        </w:rPr>
        <w:t>)</w:t>
      </w:r>
      <w:r>
        <w:rPr>
          <w:rFonts w:ascii="Arial" w:hAnsi="Arial" w:cs="Arial"/>
        </w:rPr>
        <w:t xml:space="preserve"> </w:t>
      </w:r>
      <w:r w:rsidRPr="0041613A">
        <w:rPr>
          <w:rFonts w:ascii="Arial" w:hAnsi="Arial" w:cs="Arial"/>
        </w:rPr>
        <w:t>p</w:t>
      </w:r>
      <w:r>
        <w:rPr>
          <w:rFonts w:ascii="Arial" w:hAnsi="Arial" w:cs="Arial"/>
        </w:rPr>
        <w:t>ara</w:t>
      </w:r>
      <w:r w:rsidRPr="0041613A">
        <w:rPr>
          <w:rFonts w:ascii="Arial" w:hAnsi="Arial" w:cs="Arial"/>
        </w:rPr>
        <w:t xml:space="preserve"> </w:t>
      </w:r>
      <w:r>
        <w:rPr>
          <w:rFonts w:ascii="Arial" w:hAnsi="Arial" w:cs="Arial"/>
        </w:rPr>
        <w:t xml:space="preserve">servicios de gestión y apoyo, de </w:t>
      </w:r>
      <w:r>
        <w:rPr>
          <w:rFonts w:ascii="Arial" w:hAnsi="Arial" w:cs="Arial"/>
          <w:b/>
        </w:rPr>
        <w:t>1(un)</w:t>
      </w:r>
      <w:r w:rsidRPr="0084063D">
        <w:rPr>
          <w:rFonts w:ascii="Arial" w:hAnsi="Arial" w:cs="Arial"/>
          <w:b/>
        </w:rPr>
        <w:t xml:space="preserve"> peón</w:t>
      </w:r>
      <w:r>
        <w:rPr>
          <w:rFonts w:ascii="Arial" w:hAnsi="Arial" w:cs="Arial"/>
        </w:rPr>
        <w:t xml:space="preserve">, realizando labores de Aseo de Vías Públicas en distintos sectores del cantón de Pococí, por un periodo de </w:t>
      </w:r>
      <w:r>
        <w:rPr>
          <w:rFonts w:ascii="Arial" w:hAnsi="Arial" w:cs="Arial"/>
          <w:b/>
        </w:rPr>
        <w:t>12</w:t>
      </w:r>
      <w:r w:rsidRPr="0084063D">
        <w:rPr>
          <w:rFonts w:ascii="Arial" w:hAnsi="Arial" w:cs="Arial"/>
          <w:b/>
        </w:rPr>
        <w:t xml:space="preserve"> meses</w:t>
      </w:r>
      <w:r>
        <w:rPr>
          <w:rFonts w:ascii="Arial" w:hAnsi="Arial" w:cs="Arial"/>
        </w:rPr>
        <w:t>.</w:t>
      </w:r>
    </w:p>
    <w:p w14:paraId="2829520E" w14:textId="77777777" w:rsidR="0069594C" w:rsidRDefault="0069594C" w:rsidP="0069594C">
      <w:pPr>
        <w:spacing w:after="120"/>
        <w:ind w:firstLine="360"/>
        <w:jc w:val="both"/>
        <w:rPr>
          <w:rFonts w:ascii="Arial" w:hAnsi="Arial" w:cs="Arial"/>
        </w:rPr>
      </w:pPr>
    </w:p>
    <w:p w14:paraId="543DB9ED" w14:textId="77777777" w:rsidR="0069594C" w:rsidRDefault="0069594C" w:rsidP="0069594C">
      <w:pPr>
        <w:numPr>
          <w:ilvl w:val="0"/>
          <w:numId w:val="25"/>
        </w:numPr>
        <w:spacing w:before="240" w:after="120" w:line="276" w:lineRule="auto"/>
        <w:jc w:val="both"/>
        <w:rPr>
          <w:rFonts w:ascii="Arial" w:hAnsi="Arial" w:cs="Arial"/>
          <w:b/>
        </w:rPr>
      </w:pPr>
      <w:r>
        <w:rPr>
          <w:rFonts w:ascii="Arial" w:hAnsi="Arial" w:cs="Arial"/>
          <w:b/>
        </w:rPr>
        <w:t>ESPECIFICACIONES TÉCNICAS PARA ÍTEM 1:</w:t>
      </w:r>
    </w:p>
    <w:p w14:paraId="5F12A6F1" w14:textId="77777777" w:rsidR="0069594C" w:rsidRDefault="0069594C" w:rsidP="0069594C">
      <w:pPr>
        <w:spacing w:before="240" w:after="120"/>
        <w:jc w:val="both"/>
        <w:rPr>
          <w:rFonts w:ascii="Arial" w:hAnsi="Arial" w:cs="Arial"/>
          <w:b/>
        </w:rPr>
      </w:pPr>
      <w:r>
        <w:rPr>
          <w:rFonts w:ascii="Arial" w:hAnsi="Arial" w:cs="Arial"/>
          <w:b/>
        </w:rPr>
        <w:t xml:space="preserve">1.1 </w:t>
      </w:r>
      <w:r w:rsidRPr="00525C6B">
        <w:rPr>
          <w:rFonts w:ascii="Arial" w:hAnsi="Arial" w:cs="Arial"/>
          <w:b/>
        </w:rPr>
        <w:t>PERFIL</w:t>
      </w:r>
    </w:p>
    <w:p w14:paraId="699B5054" w14:textId="77777777" w:rsidR="0069594C" w:rsidRPr="00525C6B" w:rsidRDefault="0069594C" w:rsidP="0069594C">
      <w:pPr>
        <w:numPr>
          <w:ilvl w:val="0"/>
          <w:numId w:val="19"/>
        </w:numPr>
        <w:spacing w:after="120" w:line="276" w:lineRule="auto"/>
        <w:ind w:left="426" w:hanging="142"/>
        <w:jc w:val="both"/>
        <w:rPr>
          <w:rFonts w:ascii="Arial" w:hAnsi="Arial" w:cs="Arial"/>
        </w:rPr>
      </w:pPr>
      <w:r w:rsidRPr="00525C6B">
        <w:rPr>
          <w:rFonts w:ascii="Arial" w:hAnsi="Arial" w:cs="Arial"/>
        </w:rPr>
        <w:t xml:space="preserve">Educación Formal: </w:t>
      </w:r>
      <w:r>
        <w:rPr>
          <w:rFonts w:ascii="Arial" w:hAnsi="Arial" w:cs="Arial"/>
        </w:rPr>
        <w:t>Se requiere mínimo</w:t>
      </w:r>
      <w:r w:rsidRPr="00BD67C3">
        <w:rPr>
          <w:rFonts w:ascii="Arial" w:hAnsi="Arial" w:cs="Arial"/>
        </w:rPr>
        <w:t xml:space="preserve"> </w:t>
      </w:r>
      <w:r>
        <w:rPr>
          <w:rFonts w:ascii="Arial" w:hAnsi="Arial" w:cs="Arial"/>
        </w:rPr>
        <w:t>Primaria Completa en</w:t>
      </w:r>
      <w:r w:rsidRPr="00BD67C3">
        <w:rPr>
          <w:rFonts w:ascii="Arial" w:hAnsi="Arial" w:cs="Arial"/>
        </w:rPr>
        <w:t xml:space="preserve"> Educación Media, demostrable mediante presentación de titulo original</w:t>
      </w:r>
      <w:r>
        <w:rPr>
          <w:rFonts w:ascii="Arial" w:hAnsi="Arial" w:cs="Arial"/>
        </w:rPr>
        <w:t xml:space="preserve"> o certificación, así como copia </w:t>
      </w:r>
      <w:r w:rsidRPr="00BD67C3">
        <w:rPr>
          <w:rFonts w:ascii="Arial" w:hAnsi="Arial" w:cs="Arial"/>
        </w:rPr>
        <w:t>para confrontar.</w:t>
      </w:r>
    </w:p>
    <w:p w14:paraId="06658C1F" w14:textId="77777777" w:rsidR="0069594C" w:rsidRDefault="0069594C" w:rsidP="0069594C">
      <w:pPr>
        <w:numPr>
          <w:ilvl w:val="0"/>
          <w:numId w:val="19"/>
        </w:numPr>
        <w:spacing w:after="120" w:line="276" w:lineRule="auto"/>
        <w:ind w:left="426" w:hanging="142"/>
        <w:jc w:val="both"/>
        <w:rPr>
          <w:rFonts w:ascii="Arial" w:hAnsi="Arial" w:cs="Arial"/>
        </w:rPr>
      </w:pPr>
      <w:r w:rsidRPr="00525C6B">
        <w:rPr>
          <w:rFonts w:ascii="Arial" w:hAnsi="Arial" w:cs="Arial"/>
        </w:rPr>
        <w:t>Experiencia</w:t>
      </w:r>
      <w:r>
        <w:rPr>
          <w:rFonts w:ascii="Arial" w:hAnsi="Arial" w:cs="Arial"/>
        </w:rPr>
        <w:t xml:space="preserve"> mínima </w:t>
      </w:r>
      <w:r w:rsidRPr="00525C6B">
        <w:rPr>
          <w:rFonts w:ascii="Arial" w:hAnsi="Arial" w:cs="Arial"/>
        </w:rPr>
        <w:t>en labores relacionadas con el cargo</w:t>
      </w:r>
      <w:r>
        <w:rPr>
          <w:rFonts w:ascii="Arial" w:hAnsi="Arial" w:cs="Arial"/>
        </w:rPr>
        <w:t>: 5 meses</w:t>
      </w:r>
      <w:r w:rsidRPr="00525C6B">
        <w:rPr>
          <w:rFonts w:ascii="Arial" w:hAnsi="Arial" w:cs="Arial"/>
        </w:rPr>
        <w:t>.</w:t>
      </w:r>
    </w:p>
    <w:p w14:paraId="00BD406E" w14:textId="77777777" w:rsidR="0069594C" w:rsidRPr="00525C6B" w:rsidRDefault="0069594C" w:rsidP="0069594C">
      <w:pPr>
        <w:numPr>
          <w:ilvl w:val="0"/>
          <w:numId w:val="19"/>
        </w:numPr>
        <w:spacing w:after="120" w:line="276" w:lineRule="auto"/>
        <w:ind w:left="426" w:hanging="142"/>
        <w:jc w:val="both"/>
        <w:rPr>
          <w:rFonts w:ascii="Arial" w:hAnsi="Arial" w:cs="Arial"/>
        </w:rPr>
      </w:pPr>
      <w:r>
        <w:rPr>
          <w:rFonts w:ascii="Arial" w:hAnsi="Arial" w:cs="Arial"/>
        </w:rPr>
        <w:t>H</w:t>
      </w:r>
      <w:r w:rsidRPr="00BD67C3">
        <w:rPr>
          <w:rFonts w:ascii="Arial" w:hAnsi="Arial" w:cs="Arial"/>
        </w:rPr>
        <w:t>oja de delincuencia.</w:t>
      </w:r>
    </w:p>
    <w:p w14:paraId="775D7427" w14:textId="77777777" w:rsidR="0069594C" w:rsidRPr="00525C6B" w:rsidRDefault="0069594C" w:rsidP="0069594C">
      <w:pPr>
        <w:numPr>
          <w:ilvl w:val="0"/>
          <w:numId w:val="19"/>
        </w:numPr>
        <w:spacing w:after="120" w:line="276" w:lineRule="auto"/>
        <w:ind w:left="426" w:hanging="142"/>
        <w:contextualSpacing/>
        <w:jc w:val="both"/>
        <w:rPr>
          <w:rFonts w:ascii="Arial" w:hAnsi="Arial" w:cs="Arial"/>
        </w:rPr>
      </w:pPr>
      <w:r w:rsidRPr="00525C6B">
        <w:rPr>
          <w:rFonts w:ascii="Arial" w:hAnsi="Arial" w:cs="Arial"/>
        </w:rPr>
        <w:t xml:space="preserve">Características personales deseables: </w:t>
      </w:r>
    </w:p>
    <w:p w14:paraId="573E0536" w14:textId="77777777" w:rsidR="0069594C" w:rsidRDefault="0069594C" w:rsidP="0069594C">
      <w:pPr>
        <w:numPr>
          <w:ilvl w:val="1"/>
          <w:numId w:val="19"/>
        </w:numPr>
        <w:spacing w:after="120" w:line="276" w:lineRule="auto"/>
        <w:ind w:left="993" w:hanging="284"/>
        <w:contextualSpacing/>
        <w:jc w:val="both"/>
        <w:rPr>
          <w:rFonts w:ascii="Arial" w:hAnsi="Arial" w:cs="Arial"/>
        </w:rPr>
      </w:pPr>
      <w:r w:rsidRPr="00525C6B">
        <w:rPr>
          <w:rFonts w:ascii="Arial" w:hAnsi="Arial" w:cs="Arial"/>
        </w:rPr>
        <w:t>Sentido del orden.</w:t>
      </w:r>
    </w:p>
    <w:p w14:paraId="015AD68B" w14:textId="77777777" w:rsidR="0069594C" w:rsidRDefault="0069594C" w:rsidP="0069594C">
      <w:pPr>
        <w:numPr>
          <w:ilvl w:val="1"/>
          <w:numId w:val="19"/>
        </w:numPr>
        <w:spacing w:after="120" w:line="276" w:lineRule="auto"/>
        <w:ind w:left="993" w:hanging="284"/>
        <w:contextualSpacing/>
        <w:jc w:val="both"/>
        <w:rPr>
          <w:rFonts w:ascii="Arial" w:hAnsi="Arial" w:cs="Arial"/>
        </w:rPr>
      </w:pPr>
      <w:r w:rsidRPr="00525C6B">
        <w:rPr>
          <w:rFonts w:ascii="Arial" w:hAnsi="Arial" w:cs="Arial"/>
        </w:rPr>
        <w:t>Actitud positiva ante el cambio.</w:t>
      </w:r>
    </w:p>
    <w:p w14:paraId="14E53185" w14:textId="77777777" w:rsidR="0069594C" w:rsidRDefault="0069594C" w:rsidP="0069594C">
      <w:pPr>
        <w:numPr>
          <w:ilvl w:val="1"/>
          <w:numId w:val="19"/>
        </w:numPr>
        <w:spacing w:after="120" w:line="276" w:lineRule="auto"/>
        <w:ind w:left="993" w:hanging="284"/>
        <w:contextualSpacing/>
        <w:jc w:val="both"/>
        <w:rPr>
          <w:rFonts w:ascii="Arial" w:hAnsi="Arial" w:cs="Arial"/>
        </w:rPr>
      </w:pPr>
      <w:r w:rsidRPr="00525C6B">
        <w:rPr>
          <w:rFonts w:ascii="Arial" w:hAnsi="Arial" w:cs="Arial"/>
        </w:rPr>
        <w:t xml:space="preserve">Habilidad para realizar </w:t>
      </w:r>
      <w:r>
        <w:rPr>
          <w:rFonts w:ascii="Arial" w:hAnsi="Arial" w:cs="Arial"/>
        </w:rPr>
        <w:t>labores afines al servicio contratado</w:t>
      </w:r>
      <w:r w:rsidRPr="00525C6B">
        <w:rPr>
          <w:rFonts w:ascii="Arial" w:hAnsi="Arial" w:cs="Arial"/>
        </w:rPr>
        <w:t>.</w:t>
      </w:r>
    </w:p>
    <w:p w14:paraId="37A97670" w14:textId="77777777" w:rsidR="0069594C" w:rsidRDefault="0069594C" w:rsidP="0069594C">
      <w:pPr>
        <w:numPr>
          <w:ilvl w:val="1"/>
          <w:numId w:val="19"/>
        </w:numPr>
        <w:spacing w:after="120" w:line="276" w:lineRule="auto"/>
        <w:ind w:left="993" w:hanging="284"/>
        <w:contextualSpacing/>
        <w:jc w:val="both"/>
        <w:rPr>
          <w:rFonts w:ascii="Arial" w:hAnsi="Arial" w:cs="Arial"/>
        </w:rPr>
      </w:pPr>
      <w:r w:rsidRPr="00525C6B">
        <w:rPr>
          <w:rFonts w:ascii="Arial" w:hAnsi="Arial" w:cs="Arial"/>
        </w:rPr>
        <w:t>Afabilidad.</w:t>
      </w:r>
    </w:p>
    <w:p w14:paraId="7B3171BA" w14:textId="77777777" w:rsidR="0069594C" w:rsidRDefault="0069594C" w:rsidP="0069594C">
      <w:pPr>
        <w:numPr>
          <w:ilvl w:val="1"/>
          <w:numId w:val="19"/>
        </w:numPr>
        <w:spacing w:after="120" w:line="276" w:lineRule="auto"/>
        <w:ind w:left="993" w:hanging="284"/>
        <w:contextualSpacing/>
        <w:jc w:val="both"/>
        <w:rPr>
          <w:rFonts w:ascii="Arial" w:hAnsi="Arial" w:cs="Arial"/>
        </w:rPr>
      </w:pPr>
      <w:r w:rsidRPr="00525C6B">
        <w:rPr>
          <w:rFonts w:ascii="Arial" w:hAnsi="Arial" w:cs="Arial"/>
        </w:rPr>
        <w:t>Discreción.</w:t>
      </w:r>
    </w:p>
    <w:p w14:paraId="32E4D638" w14:textId="77777777" w:rsidR="0069594C" w:rsidRDefault="0069594C" w:rsidP="0069594C">
      <w:pPr>
        <w:numPr>
          <w:ilvl w:val="1"/>
          <w:numId w:val="19"/>
        </w:numPr>
        <w:spacing w:after="120" w:line="276" w:lineRule="auto"/>
        <w:ind w:left="993" w:hanging="284"/>
        <w:contextualSpacing/>
        <w:jc w:val="both"/>
        <w:rPr>
          <w:rFonts w:ascii="Arial" w:hAnsi="Arial" w:cs="Arial"/>
        </w:rPr>
      </w:pPr>
      <w:r w:rsidRPr="00525C6B">
        <w:rPr>
          <w:rFonts w:ascii="Arial" w:hAnsi="Arial" w:cs="Arial"/>
        </w:rPr>
        <w:t>Atención al detalle.</w:t>
      </w:r>
    </w:p>
    <w:p w14:paraId="0FFB00AF" w14:textId="77777777" w:rsidR="0069594C" w:rsidRDefault="0069594C" w:rsidP="0069594C">
      <w:pPr>
        <w:numPr>
          <w:ilvl w:val="1"/>
          <w:numId w:val="19"/>
        </w:numPr>
        <w:spacing w:after="120" w:line="276" w:lineRule="auto"/>
        <w:ind w:left="993" w:hanging="284"/>
        <w:contextualSpacing/>
        <w:jc w:val="both"/>
        <w:rPr>
          <w:rFonts w:ascii="Arial" w:hAnsi="Arial" w:cs="Arial"/>
        </w:rPr>
      </w:pPr>
      <w:r>
        <w:rPr>
          <w:rFonts w:ascii="Arial" w:hAnsi="Arial" w:cs="Arial"/>
        </w:rPr>
        <w:t>C</w:t>
      </w:r>
      <w:r w:rsidRPr="00525C6B">
        <w:rPr>
          <w:rFonts w:ascii="Arial" w:hAnsi="Arial" w:cs="Arial"/>
        </w:rPr>
        <w:t>apacidad para el trabajo en equipo.</w:t>
      </w:r>
    </w:p>
    <w:p w14:paraId="2B55E0FD" w14:textId="77777777" w:rsidR="0069594C" w:rsidRDefault="0069594C" w:rsidP="0069594C">
      <w:pPr>
        <w:numPr>
          <w:ilvl w:val="1"/>
          <w:numId w:val="19"/>
        </w:numPr>
        <w:spacing w:after="120" w:line="276" w:lineRule="auto"/>
        <w:ind w:left="993" w:hanging="284"/>
        <w:contextualSpacing/>
        <w:jc w:val="both"/>
        <w:rPr>
          <w:rFonts w:ascii="Arial" w:hAnsi="Arial" w:cs="Arial"/>
        </w:rPr>
      </w:pPr>
      <w:r>
        <w:rPr>
          <w:rFonts w:ascii="Arial" w:hAnsi="Arial" w:cs="Arial"/>
        </w:rPr>
        <w:t>Respeto hacia los demás.</w:t>
      </w:r>
    </w:p>
    <w:p w14:paraId="18A51238" w14:textId="77777777" w:rsidR="0069594C" w:rsidRDefault="0069594C" w:rsidP="0069594C">
      <w:pPr>
        <w:numPr>
          <w:ilvl w:val="1"/>
          <w:numId w:val="19"/>
        </w:numPr>
        <w:spacing w:after="120" w:line="276" w:lineRule="auto"/>
        <w:ind w:left="993" w:hanging="284"/>
        <w:contextualSpacing/>
        <w:jc w:val="both"/>
        <w:rPr>
          <w:rFonts w:ascii="Arial" w:hAnsi="Arial" w:cs="Arial"/>
        </w:rPr>
      </w:pPr>
      <w:proofErr w:type="gramStart"/>
      <w:r>
        <w:rPr>
          <w:rFonts w:ascii="Arial" w:hAnsi="Arial" w:cs="Arial"/>
        </w:rPr>
        <w:t>Buenas presentación personal</w:t>
      </w:r>
      <w:proofErr w:type="gramEnd"/>
    </w:p>
    <w:p w14:paraId="0FB8ACB0" w14:textId="77777777" w:rsidR="0069594C" w:rsidRDefault="0069594C" w:rsidP="0069594C">
      <w:pPr>
        <w:numPr>
          <w:ilvl w:val="1"/>
          <w:numId w:val="19"/>
        </w:numPr>
        <w:spacing w:after="240" w:line="276" w:lineRule="auto"/>
        <w:ind w:left="993" w:hanging="284"/>
        <w:jc w:val="both"/>
        <w:rPr>
          <w:rFonts w:ascii="Arial" w:hAnsi="Arial" w:cs="Arial"/>
        </w:rPr>
      </w:pPr>
      <w:r w:rsidRPr="00525C6B">
        <w:rPr>
          <w:rFonts w:ascii="Arial" w:hAnsi="Arial" w:cs="Arial"/>
        </w:rPr>
        <w:t>Sentido de urgencia</w:t>
      </w:r>
      <w:r>
        <w:rPr>
          <w:rFonts w:ascii="Arial" w:hAnsi="Arial" w:cs="Arial"/>
        </w:rPr>
        <w:t>.</w:t>
      </w:r>
    </w:p>
    <w:p w14:paraId="3AC59436" w14:textId="77777777" w:rsidR="0069594C" w:rsidRPr="007359C9" w:rsidRDefault="0069594C" w:rsidP="0069594C">
      <w:pPr>
        <w:numPr>
          <w:ilvl w:val="0"/>
          <w:numId w:val="19"/>
        </w:numPr>
        <w:spacing w:after="120" w:line="276" w:lineRule="auto"/>
        <w:ind w:left="426" w:hanging="142"/>
        <w:jc w:val="both"/>
        <w:rPr>
          <w:rFonts w:ascii="Arial" w:hAnsi="Arial" w:cs="Arial"/>
        </w:rPr>
      </w:pPr>
      <w:r>
        <w:rPr>
          <w:rFonts w:ascii="Arial" w:hAnsi="Arial" w:cs="Arial"/>
        </w:rPr>
        <w:t>Edad: Tener cumplidos entre dieciocho (18)</w:t>
      </w:r>
      <w:r w:rsidRPr="00213AA3">
        <w:rPr>
          <w:rFonts w:ascii="Arial" w:hAnsi="Arial" w:cs="Arial"/>
        </w:rPr>
        <w:t xml:space="preserve"> </w:t>
      </w:r>
      <w:r>
        <w:rPr>
          <w:rFonts w:ascii="Arial" w:hAnsi="Arial" w:cs="Arial"/>
        </w:rPr>
        <w:t xml:space="preserve">y cincuenta y cinco (55) </w:t>
      </w:r>
      <w:proofErr w:type="gramStart"/>
      <w:r>
        <w:rPr>
          <w:rFonts w:ascii="Arial" w:hAnsi="Arial" w:cs="Arial"/>
        </w:rPr>
        <w:t>años de edad</w:t>
      </w:r>
      <w:proofErr w:type="gramEnd"/>
      <w:r>
        <w:rPr>
          <w:rFonts w:ascii="Arial" w:hAnsi="Arial" w:cs="Arial"/>
        </w:rPr>
        <w:t>.</w:t>
      </w:r>
      <w:r w:rsidRPr="00213AA3">
        <w:rPr>
          <w:rFonts w:ascii="Arial" w:hAnsi="Arial" w:cs="Arial"/>
        </w:rPr>
        <w:t xml:space="preserve"> </w:t>
      </w:r>
    </w:p>
    <w:p w14:paraId="48D39EE7" w14:textId="77777777" w:rsidR="0069594C" w:rsidRDefault="0069594C" w:rsidP="0069594C">
      <w:pPr>
        <w:numPr>
          <w:ilvl w:val="0"/>
          <w:numId w:val="19"/>
        </w:numPr>
        <w:spacing w:after="120" w:line="276" w:lineRule="auto"/>
        <w:ind w:left="426" w:hanging="142"/>
        <w:jc w:val="both"/>
        <w:rPr>
          <w:rFonts w:ascii="Arial" w:hAnsi="Arial" w:cs="Arial"/>
        </w:rPr>
      </w:pPr>
      <w:r w:rsidRPr="00213AA3">
        <w:rPr>
          <w:rFonts w:ascii="Arial" w:hAnsi="Arial" w:cs="Arial"/>
        </w:rPr>
        <w:t xml:space="preserve">Capacidad funcional: no padecer enfermedad ni estar afectado por limitación física o psíquica incompatible con el desempeño de las </w:t>
      </w:r>
      <w:r w:rsidRPr="00A14C11">
        <w:rPr>
          <w:rFonts w:ascii="Arial" w:hAnsi="Arial" w:cs="Arial"/>
        </w:rPr>
        <w:t>correspondientes funciones</w:t>
      </w:r>
      <w:r>
        <w:rPr>
          <w:rFonts w:ascii="Arial" w:hAnsi="Arial" w:cs="Arial"/>
        </w:rPr>
        <w:t xml:space="preserve"> </w:t>
      </w:r>
      <w:r w:rsidRPr="00A14C11">
        <w:rPr>
          <w:rFonts w:ascii="Arial" w:hAnsi="Arial" w:cs="Arial"/>
          <w:b/>
        </w:rPr>
        <w:t>descritas en punto 2</w:t>
      </w:r>
      <w:r>
        <w:rPr>
          <w:rFonts w:ascii="Arial" w:hAnsi="Arial" w:cs="Arial"/>
          <w:b/>
        </w:rPr>
        <w:t xml:space="preserve"> (</w:t>
      </w:r>
      <w:r w:rsidRPr="002937CA">
        <w:rPr>
          <w:rFonts w:ascii="Arial" w:hAnsi="Arial" w:cs="Arial"/>
          <w:b/>
        </w:rPr>
        <w:t xml:space="preserve">SOBRE LAS LABORES QUE REALIZARÁ </w:t>
      </w:r>
      <w:r>
        <w:rPr>
          <w:rFonts w:ascii="Arial" w:hAnsi="Arial" w:cs="Arial"/>
          <w:b/>
        </w:rPr>
        <w:t>EL ADJUDICADO)</w:t>
      </w:r>
      <w:r w:rsidRPr="00213AA3">
        <w:rPr>
          <w:rFonts w:ascii="Arial" w:hAnsi="Arial" w:cs="Arial"/>
        </w:rPr>
        <w:t xml:space="preserve">. Quienes tengan la condición de </w:t>
      </w:r>
      <w:r>
        <w:rPr>
          <w:rFonts w:ascii="Arial" w:hAnsi="Arial" w:cs="Arial"/>
        </w:rPr>
        <w:t>personas con discapacidad</w:t>
      </w:r>
      <w:r w:rsidRPr="00213AA3">
        <w:rPr>
          <w:rFonts w:ascii="Arial" w:hAnsi="Arial" w:cs="Arial"/>
        </w:rPr>
        <w:t>, deberán acreditar la compatibilidad con el desempeño de las tareas correspondientes a las plazas objeto de la presente convocatoria.</w:t>
      </w:r>
    </w:p>
    <w:p w14:paraId="7983E21A" w14:textId="77777777" w:rsidR="0069594C" w:rsidRPr="00011FB3" w:rsidRDefault="0069594C" w:rsidP="0069594C">
      <w:pPr>
        <w:numPr>
          <w:ilvl w:val="0"/>
          <w:numId w:val="19"/>
        </w:numPr>
        <w:spacing w:after="120" w:line="276" w:lineRule="auto"/>
        <w:ind w:left="426" w:hanging="142"/>
        <w:jc w:val="both"/>
        <w:rPr>
          <w:rFonts w:ascii="Arial" w:hAnsi="Arial" w:cs="Arial"/>
        </w:rPr>
      </w:pPr>
      <w:r w:rsidRPr="00011FB3">
        <w:rPr>
          <w:rFonts w:ascii="Arial" w:hAnsi="Arial" w:cs="Arial"/>
        </w:rPr>
        <w:t>Debe tener conocimiento específico para la utilización de equipo</w:t>
      </w:r>
      <w:r>
        <w:rPr>
          <w:rFonts w:ascii="Arial" w:hAnsi="Arial" w:cs="Arial"/>
        </w:rPr>
        <w:t xml:space="preserve">, </w:t>
      </w:r>
      <w:r w:rsidRPr="00153D9D">
        <w:rPr>
          <w:rFonts w:ascii="Arial" w:hAnsi="Arial" w:cs="Arial"/>
        </w:rPr>
        <w:t>herramientas</w:t>
      </w:r>
      <w:r>
        <w:rPr>
          <w:rFonts w:ascii="Arial" w:hAnsi="Arial" w:cs="Arial"/>
        </w:rPr>
        <w:t xml:space="preserve"> y maquinaria relacionada al puesto en el que se desempeñará; </w:t>
      </w:r>
      <w:r w:rsidRPr="00011FB3">
        <w:rPr>
          <w:rFonts w:ascii="Arial" w:hAnsi="Arial" w:cs="Arial"/>
        </w:rPr>
        <w:t xml:space="preserve">con el fin </w:t>
      </w:r>
      <w:r>
        <w:rPr>
          <w:rFonts w:ascii="Arial" w:hAnsi="Arial" w:cs="Arial"/>
        </w:rPr>
        <w:t xml:space="preserve">evitar cualquier lesión física o daño del insumo, por causas de una mala manipulación. Entre los equipos y herramientas utilizados por este departamento están: motosierras, telescópicas, chapeadoras, </w:t>
      </w:r>
      <w:proofErr w:type="spellStart"/>
      <w:r>
        <w:rPr>
          <w:rFonts w:ascii="Arial" w:hAnsi="Arial" w:cs="Arial"/>
        </w:rPr>
        <w:t>hidrolavadoras</w:t>
      </w:r>
      <w:proofErr w:type="spellEnd"/>
      <w:r>
        <w:rPr>
          <w:rFonts w:ascii="Arial" w:hAnsi="Arial" w:cs="Arial"/>
        </w:rPr>
        <w:t xml:space="preserve">, bombas de espalda para fumigar, carretillos, rastrillos, brochas de pintura, entre otros. </w:t>
      </w:r>
    </w:p>
    <w:p w14:paraId="5385E5A6" w14:textId="77777777" w:rsidR="0069594C" w:rsidRPr="00525C6B" w:rsidRDefault="0069594C" w:rsidP="0069594C">
      <w:pPr>
        <w:spacing w:after="120"/>
        <w:ind w:left="426"/>
        <w:jc w:val="both"/>
        <w:rPr>
          <w:rFonts w:ascii="Arial" w:hAnsi="Arial" w:cs="Arial"/>
        </w:rPr>
      </w:pPr>
    </w:p>
    <w:p w14:paraId="52C7E1DA" w14:textId="77777777" w:rsidR="0069594C" w:rsidRPr="0069594C" w:rsidRDefault="0069594C" w:rsidP="0069594C">
      <w:pPr>
        <w:pStyle w:val="Ttulo1"/>
        <w:spacing w:line="276" w:lineRule="auto"/>
        <w:jc w:val="both"/>
        <w:rPr>
          <w:rFonts w:eastAsia="Calibri"/>
          <w:b w:val="0"/>
          <w:color w:val="auto"/>
          <w:sz w:val="22"/>
          <w:szCs w:val="22"/>
          <w:lang w:eastAsia="en-US"/>
        </w:rPr>
      </w:pPr>
      <w:r w:rsidRPr="0069594C">
        <w:rPr>
          <w:rFonts w:eastAsia="Calibri"/>
          <w:b w:val="0"/>
          <w:color w:val="auto"/>
          <w:sz w:val="22"/>
          <w:szCs w:val="22"/>
          <w:lang w:eastAsia="en-US"/>
        </w:rPr>
        <w:lastRenderedPageBreak/>
        <w:t>1.2 CONDICIONES LEGALES:</w:t>
      </w:r>
    </w:p>
    <w:p w14:paraId="59304C26" w14:textId="77777777" w:rsidR="0069594C" w:rsidRPr="0069594C" w:rsidRDefault="0069594C" w:rsidP="0069594C">
      <w:pPr>
        <w:pStyle w:val="Ttulo2"/>
        <w:numPr>
          <w:ilvl w:val="1"/>
          <w:numId w:val="0"/>
        </w:numPr>
        <w:spacing w:line="276" w:lineRule="auto"/>
        <w:ind w:left="709" w:hanging="576"/>
        <w:rPr>
          <w:rFonts w:ascii="Arial" w:eastAsia="Calibri" w:hAnsi="Arial" w:cs="Arial"/>
          <w:b w:val="0"/>
          <w:bCs w:val="0"/>
          <w:color w:val="auto"/>
          <w:sz w:val="22"/>
          <w:szCs w:val="22"/>
          <w:lang w:eastAsia="en-US"/>
        </w:rPr>
      </w:pPr>
      <w:r w:rsidRPr="0069594C">
        <w:rPr>
          <w:rFonts w:ascii="Arial" w:eastAsia="Calibri" w:hAnsi="Arial" w:cs="Arial"/>
          <w:b w:val="0"/>
          <w:bCs w:val="0"/>
          <w:color w:val="auto"/>
          <w:sz w:val="22"/>
          <w:szCs w:val="22"/>
          <w:lang w:eastAsia="en-US"/>
        </w:rPr>
        <w:t>El oferente debe presentar con la oferta, lo siguiente:</w:t>
      </w:r>
    </w:p>
    <w:p w14:paraId="2CE6337C" w14:textId="77777777" w:rsidR="0069594C" w:rsidRPr="00011FB3" w:rsidRDefault="0069594C" w:rsidP="0069594C">
      <w:pPr>
        <w:numPr>
          <w:ilvl w:val="1"/>
          <w:numId w:val="21"/>
        </w:numPr>
        <w:spacing w:after="120" w:line="276" w:lineRule="auto"/>
        <w:jc w:val="both"/>
        <w:rPr>
          <w:rFonts w:ascii="Arial" w:hAnsi="Arial" w:cs="Arial"/>
        </w:rPr>
      </w:pPr>
      <w:r w:rsidRPr="00011FB3">
        <w:rPr>
          <w:rFonts w:ascii="Arial" w:hAnsi="Arial" w:cs="Arial"/>
        </w:rPr>
        <w:t>Declaración jurada rendida por el oferente, de que se encuentra al día en el pago de los impuestos nacionales.</w:t>
      </w:r>
    </w:p>
    <w:p w14:paraId="1651E22F" w14:textId="77777777" w:rsidR="0069594C" w:rsidRPr="00011FB3" w:rsidRDefault="0069594C" w:rsidP="0069594C">
      <w:pPr>
        <w:numPr>
          <w:ilvl w:val="1"/>
          <w:numId w:val="21"/>
        </w:numPr>
        <w:spacing w:after="120" w:line="276" w:lineRule="auto"/>
        <w:jc w:val="both"/>
        <w:rPr>
          <w:rFonts w:ascii="Arial" w:hAnsi="Arial" w:cs="Arial"/>
        </w:rPr>
      </w:pPr>
      <w:r w:rsidRPr="00011FB3">
        <w:rPr>
          <w:rFonts w:ascii="Arial" w:hAnsi="Arial" w:cs="Arial"/>
        </w:rPr>
        <w:t xml:space="preserve">Certificación de que el oferente se encuentra al día en el pago de las obligaciones </w:t>
      </w:r>
      <w:proofErr w:type="gramStart"/>
      <w:r w:rsidRPr="00011FB3">
        <w:rPr>
          <w:rFonts w:ascii="Arial" w:hAnsi="Arial" w:cs="Arial"/>
        </w:rPr>
        <w:t>obrero patronales</w:t>
      </w:r>
      <w:proofErr w:type="gramEnd"/>
      <w:r w:rsidRPr="00011FB3">
        <w:rPr>
          <w:rFonts w:ascii="Arial" w:hAnsi="Arial" w:cs="Arial"/>
        </w:rPr>
        <w:t xml:space="preserve"> con la Caja Costarricense de Seguro Social.</w:t>
      </w:r>
    </w:p>
    <w:p w14:paraId="5E5ED926" w14:textId="77777777" w:rsidR="0069594C" w:rsidRPr="00011FB3" w:rsidRDefault="0069594C" w:rsidP="0069594C">
      <w:pPr>
        <w:numPr>
          <w:ilvl w:val="1"/>
          <w:numId w:val="21"/>
        </w:numPr>
        <w:spacing w:after="120" w:line="276" w:lineRule="auto"/>
        <w:jc w:val="both"/>
        <w:rPr>
          <w:rFonts w:ascii="Arial" w:hAnsi="Arial" w:cs="Arial"/>
        </w:rPr>
      </w:pPr>
      <w:r w:rsidRPr="00011FB3">
        <w:rPr>
          <w:rFonts w:ascii="Arial" w:hAnsi="Arial" w:cs="Arial"/>
        </w:rPr>
        <w:t>Para lo no estipulado en este documento, se utilizará el Reglamento de la Proveeduría Institucional y supletoriamente la Ley de Contratación Administrativa, su Reglamento y otras normativas del ordenamiento administrativo costarricense.</w:t>
      </w:r>
    </w:p>
    <w:p w14:paraId="77BD69DB" w14:textId="77777777" w:rsidR="0069594C" w:rsidRPr="00773876" w:rsidRDefault="0069594C" w:rsidP="0069594C">
      <w:pPr>
        <w:spacing w:before="240" w:after="120"/>
        <w:jc w:val="both"/>
        <w:rPr>
          <w:rFonts w:ascii="Arial" w:hAnsi="Arial" w:cs="Arial"/>
          <w:b/>
        </w:rPr>
      </w:pPr>
      <w:r>
        <w:rPr>
          <w:rFonts w:ascii="Arial" w:hAnsi="Arial" w:cs="Arial"/>
          <w:b/>
        </w:rPr>
        <w:t xml:space="preserve">1.3 </w:t>
      </w:r>
      <w:r w:rsidRPr="00773876">
        <w:rPr>
          <w:rFonts w:ascii="Arial" w:hAnsi="Arial" w:cs="Arial"/>
          <w:b/>
        </w:rPr>
        <w:t>RESPON</w:t>
      </w:r>
      <w:r>
        <w:rPr>
          <w:rFonts w:ascii="Arial" w:hAnsi="Arial" w:cs="Arial"/>
          <w:b/>
        </w:rPr>
        <w:t>SABILIDADES Y OBLIGACIONES DEL A</w:t>
      </w:r>
      <w:r w:rsidRPr="00773876">
        <w:rPr>
          <w:rFonts w:ascii="Arial" w:hAnsi="Arial" w:cs="Arial"/>
          <w:b/>
        </w:rPr>
        <w:t>DJUDICADO:</w:t>
      </w:r>
    </w:p>
    <w:p w14:paraId="3892FBB5" w14:textId="77777777" w:rsidR="0069594C" w:rsidRPr="00FB6AED" w:rsidRDefault="0069594C" w:rsidP="0069594C">
      <w:pPr>
        <w:numPr>
          <w:ilvl w:val="0"/>
          <w:numId w:val="21"/>
        </w:numPr>
        <w:spacing w:after="120" w:line="276" w:lineRule="auto"/>
        <w:ind w:left="426" w:hanging="142"/>
        <w:jc w:val="both"/>
        <w:rPr>
          <w:rFonts w:ascii="Arial" w:hAnsi="Arial" w:cs="Arial"/>
        </w:rPr>
      </w:pPr>
      <w:r w:rsidRPr="00FB6AED">
        <w:rPr>
          <w:rFonts w:ascii="Arial" w:hAnsi="Arial" w:cs="Arial"/>
        </w:rPr>
        <w:t>El oferente debe especificar claram</w:t>
      </w:r>
      <w:r>
        <w:rPr>
          <w:rFonts w:ascii="Arial" w:hAnsi="Arial" w:cs="Arial"/>
        </w:rPr>
        <w:t>ente</w:t>
      </w:r>
      <w:r w:rsidRPr="00FB6AED">
        <w:rPr>
          <w:rFonts w:ascii="Arial" w:hAnsi="Arial" w:cs="Arial"/>
        </w:rPr>
        <w:t xml:space="preserve"> en su oferta</w:t>
      </w:r>
      <w:r>
        <w:rPr>
          <w:rFonts w:ascii="Arial" w:hAnsi="Arial" w:cs="Arial"/>
        </w:rPr>
        <w:t>,</w:t>
      </w:r>
      <w:r w:rsidRPr="00FB6AED">
        <w:rPr>
          <w:rFonts w:ascii="Arial" w:hAnsi="Arial" w:cs="Arial"/>
        </w:rPr>
        <w:t xml:space="preserve"> que la Municipalidad de Pococí queda libre de toda responsabilidad obrero patronal, como consecuencia de la contratación.</w:t>
      </w:r>
    </w:p>
    <w:p w14:paraId="79CF200C" w14:textId="77777777" w:rsidR="0069594C" w:rsidRDefault="0069594C" w:rsidP="0069594C">
      <w:pPr>
        <w:numPr>
          <w:ilvl w:val="0"/>
          <w:numId w:val="21"/>
        </w:numPr>
        <w:spacing w:after="120" w:line="276" w:lineRule="auto"/>
        <w:ind w:left="426" w:hanging="142"/>
        <w:jc w:val="both"/>
        <w:rPr>
          <w:rFonts w:ascii="Arial" w:hAnsi="Arial" w:cs="Arial"/>
        </w:rPr>
      </w:pPr>
      <w:r>
        <w:rPr>
          <w:rFonts w:ascii="Arial" w:hAnsi="Arial" w:cs="Arial"/>
        </w:rPr>
        <w:t xml:space="preserve">Dentro de su oferta salarial debe estar incluido la póliza de riesgos de trabajo (INS) y estar el día con todas las cargas sociales. </w:t>
      </w:r>
    </w:p>
    <w:p w14:paraId="1A0D6FA3" w14:textId="77777777" w:rsidR="0069594C" w:rsidRDefault="0069594C" w:rsidP="0069594C">
      <w:pPr>
        <w:numPr>
          <w:ilvl w:val="0"/>
          <w:numId w:val="21"/>
        </w:numPr>
        <w:spacing w:after="120" w:line="276" w:lineRule="auto"/>
        <w:ind w:left="426" w:hanging="142"/>
        <w:jc w:val="both"/>
        <w:rPr>
          <w:rFonts w:ascii="Arial" w:hAnsi="Arial" w:cs="Arial"/>
        </w:rPr>
      </w:pPr>
      <w:r>
        <w:rPr>
          <w:rFonts w:ascii="Arial" w:hAnsi="Arial" w:cs="Arial"/>
        </w:rPr>
        <w:t xml:space="preserve">El adjudicado </w:t>
      </w:r>
      <w:r w:rsidRPr="00773876">
        <w:rPr>
          <w:rFonts w:ascii="Arial" w:hAnsi="Arial" w:cs="Arial"/>
        </w:rPr>
        <w:t xml:space="preserve">durante el proyecto deberá mantener vigente y al día </w:t>
      </w:r>
      <w:r>
        <w:rPr>
          <w:rFonts w:ascii="Arial" w:hAnsi="Arial" w:cs="Arial"/>
        </w:rPr>
        <w:t>la póliza de riesgos de trabajo.</w:t>
      </w:r>
    </w:p>
    <w:p w14:paraId="10807CAF" w14:textId="77777777" w:rsidR="0069594C" w:rsidRDefault="0069594C" w:rsidP="0069594C">
      <w:pPr>
        <w:numPr>
          <w:ilvl w:val="0"/>
          <w:numId w:val="21"/>
        </w:numPr>
        <w:spacing w:after="120" w:line="276" w:lineRule="auto"/>
        <w:ind w:left="426" w:hanging="142"/>
        <w:jc w:val="both"/>
        <w:rPr>
          <w:rFonts w:ascii="Arial" w:hAnsi="Arial" w:cs="Arial"/>
        </w:rPr>
      </w:pPr>
      <w:r>
        <w:rPr>
          <w:rFonts w:ascii="Arial" w:hAnsi="Arial" w:cs="Arial"/>
        </w:rPr>
        <w:t>Una vez notificado el oferente, tiene el plazo máximo de 1 semana para presentar ante el Departamento de Salud Ocupacional de la Municipalidad los trámites anteriormente mencionados. De no cumplir con esta obligación, el peón, será rescindido de su cargo sin pago alguno por los días laborados hasta la fecha.</w:t>
      </w:r>
    </w:p>
    <w:p w14:paraId="2C3C0F74" w14:textId="77777777" w:rsidR="0069594C" w:rsidRDefault="0069594C" w:rsidP="0069594C">
      <w:pPr>
        <w:numPr>
          <w:ilvl w:val="0"/>
          <w:numId w:val="21"/>
        </w:numPr>
        <w:spacing w:after="120" w:line="276" w:lineRule="auto"/>
        <w:ind w:left="426" w:hanging="142"/>
        <w:jc w:val="both"/>
        <w:rPr>
          <w:rFonts w:ascii="Arial" w:hAnsi="Arial" w:cs="Arial"/>
        </w:rPr>
      </w:pPr>
      <w:r>
        <w:rPr>
          <w:rFonts w:ascii="Arial" w:hAnsi="Arial" w:cs="Arial"/>
        </w:rPr>
        <w:t>El adjudicado debe presentar mensualmente el trámite de aseguramiento (CCSS) ante el Departamento de Salud Ocupacional Municipal.</w:t>
      </w:r>
    </w:p>
    <w:p w14:paraId="1729B2BB" w14:textId="77777777" w:rsidR="0069594C" w:rsidRDefault="0069594C" w:rsidP="0069594C">
      <w:pPr>
        <w:numPr>
          <w:ilvl w:val="0"/>
          <w:numId w:val="21"/>
        </w:numPr>
        <w:spacing w:after="120" w:line="276" w:lineRule="auto"/>
        <w:ind w:left="426" w:hanging="142"/>
        <w:jc w:val="both"/>
        <w:rPr>
          <w:rFonts w:ascii="Arial" w:hAnsi="Arial" w:cs="Arial"/>
        </w:rPr>
      </w:pPr>
      <w:r w:rsidRPr="00A11355">
        <w:rPr>
          <w:rFonts w:ascii="Arial" w:hAnsi="Arial" w:cs="Arial"/>
        </w:rPr>
        <w:t>La</w:t>
      </w:r>
      <w:r w:rsidRPr="00B7094A">
        <w:rPr>
          <w:rFonts w:ascii="Arial" w:hAnsi="Arial" w:cs="Arial"/>
        </w:rPr>
        <w:t xml:space="preserve"> </w:t>
      </w:r>
      <w:r w:rsidRPr="00A11355">
        <w:rPr>
          <w:rFonts w:ascii="Arial" w:hAnsi="Arial" w:cs="Arial"/>
        </w:rPr>
        <w:t>persona</w:t>
      </w:r>
      <w:r w:rsidRPr="00B7094A">
        <w:rPr>
          <w:rFonts w:ascii="Arial" w:hAnsi="Arial" w:cs="Arial"/>
        </w:rPr>
        <w:t xml:space="preserve"> </w:t>
      </w:r>
      <w:r w:rsidRPr="00A11355">
        <w:rPr>
          <w:rFonts w:ascii="Arial" w:hAnsi="Arial" w:cs="Arial"/>
        </w:rPr>
        <w:t>adjudicada</w:t>
      </w:r>
      <w:r w:rsidRPr="00B7094A">
        <w:rPr>
          <w:rFonts w:ascii="Arial" w:hAnsi="Arial" w:cs="Arial"/>
        </w:rPr>
        <w:t xml:space="preserve"> </w:t>
      </w:r>
      <w:r w:rsidRPr="00A11355">
        <w:rPr>
          <w:rFonts w:ascii="Arial" w:hAnsi="Arial" w:cs="Arial"/>
        </w:rPr>
        <w:t>se</w:t>
      </w:r>
      <w:r w:rsidRPr="00B7094A">
        <w:rPr>
          <w:rFonts w:ascii="Arial" w:hAnsi="Arial" w:cs="Arial"/>
        </w:rPr>
        <w:t xml:space="preserve"> </w:t>
      </w:r>
      <w:r w:rsidRPr="00A11355">
        <w:rPr>
          <w:rFonts w:ascii="Arial" w:hAnsi="Arial" w:cs="Arial"/>
        </w:rPr>
        <w:t>hará</w:t>
      </w:r>
      <w:r w:rsidRPr="00B7094A">
        <w:rPr>
          <w:rFonts w:ascii="Arial" w:hAnsi="Arial" w:cs="Arial"/>
        </w:rPr>
        <w:t xml:space="preserve"> </w:t>
      </w:r>
      <w:r w:rsidRPr="00A11355">
        <w:rPr>
          <w:rFonts w:ascii="Arial" w:hAnsi="Arial" w:cs="Arial"/>
        </w:rPr>
        <w:t>responsable</w:t>
      </w:r>
      <w:r w:rsidRPr="00B7094A">
        <w:rPr>
          <w:rFonts w:ascii="Arial" w:hAnsi="Arial" w:cs="Arial"/>
        </w:rPr>
        <w:t xml:space="preserve"> </w:t>
      </w:r>
      <w:r w:rsidRPr="00A11355">
        <w:rPr>
          <w:rFonts w:ascii="Arial" w:hAnsi="Arial" w:cs="Arial"/>
        </w:rPr>
        <w:t>de</w:t>
      </w:r>
      <w:r w:rsidRPr="00B7094A">
        <w:rPr>
          <w:rFonts w:ascii="Arial" w:hAnsi="Arial" w:cs="Arial"/>
        </w:rPr>
        <w:t xml:space="preserve"> </w:t>
      </w:r>
      <w:r w:rsidRPr="00A11355">
        <w:rPr>
          <w:rFonts w:ascii="Arial" w:hAnsi="Arial" w:cs="Arial"/>
        </w:rPr>
        <w:t>cualquier</w:t>
      </w:r>
      <w:r w:rsidRPr="00B7094A">
        <w:rPr>
          <w:rFonts w:ascii="Arial" w:hAnsi="Arial" w:cs="Arial"/>
        </w:rPr>
        <w:t xml:space="preserve"> </w:t>
      </w:r>
      <w:r w:rsidRPr="00A11355">
        <w:rPr>
          <w:rFonts w:ascii="Arial" w:hAnsi="Arial" w:cs="Arial"/>
        </w:rPr>
        <w:t>daño</w:t>
      </w:r>
      <w:r w:rsidRPr="00B7094A">
        <w:rPr>
          <w:rFonts w:ascii="Arial" w:hAnsi="Arial" w:cs="Arial"/>
        </w:rPr>
        <w:t xml:space="preserve"> </w:t>
      </w:r>
      <w:r w:rsidRPr="00A11355">
        <w:rPr>
          <w:rFonts w:ascii="Arial" w:hAnsi="Arial" w:cs="Arial"/>
        </w:rPr>
        <w:t>a</w:t>
      </w:r>
      <w:r w:rsidRPr="00B7094A">
        <w:rPr>
          <w:rFonts w:ascii="Arial" w:hAnsi="Arial" w:cs="Arial"/>
        </w:rPr>
        <w:t xml:space="preserve"> </w:t>
      </w:r>
      <w:r w:rsidRPr="00A11355">
        <w:rPr>
          <w:rFonts w:ascii="Arial" w:hAnsi="Arial" w:cs="Arial"/>
        </w:rPr>
        <w:t>la</w:t>
      </w:r>
      <w:r w:rsidRPr="00B7094A">
        <w:rPr>
          <w:rFonts w:ascii="Arial" w:hAnsi="Arial" w:cs="Arial"/>
        </w:rPr>
        <w:t xml:space="preserve"> </w:t>
      </w:r>
      <w:r w:rsidRPr="00A11355">
        <w:rPr>
          <w:rFonts w:ascii="Arial" w:hAnsi="Arial" w:cs="Arial"/>
        </w:rPr>
        <w:t>propiedad</w:t>
      </w:r>
      <w:r w:rsidRPr="00B7094A">
        <w:rPr>
          <w:rFonts w:ascii="Arial" w:hAnsi="Arial" w:cs="Arial"/>
        </w:rPr>
        <w:t xml:space="preserve"> </w:t>
      </w:r>
      <w:r w:rsidRPr="00A11355">
        <w:rPr>
          <w:rFonts w:ascii="Arial" w:hAnsi="Arial" w:cs="Arial"/>
        </w:rPr>
        <w:t>de</w:t>
      </w:r>
      <w:r w:rsidRPr="00B7094A">
        <w:rPr>
          <w:rFonts w:ascii="Arial" w:hAnsi="Arial" w:cs="Arial"/>
        </w:rPr>
        <w:t xml:space="preserve"> </w:t>
      </w:r>
      <w:r w:rsidRPr="00A11355">
        <w:rPr>
          <w:rFonts w:ascii="Arial" w:hAnsi="Arial" w:cs="Arial"/>
        </w:rPr>
        <w:t>terceros,</w:t>
      </w:r>
      <w:r w:rsidRPr="00B7094A">
        <w:rPr>
          <w:rFonts w:ascii="Arial" w:hAnsi="Arial" w:cs="Arial"/>
        </w:rPr>
        <w:t xml:space="preserve"> </w:t>
      </w:r>
      <w:r w:rsidRPr="00A11355">
        <w:rPr>
          <w:rFonts w:ascii="Arial" w:hAnsi="Arial" w:cs="Arial"/>
        </w:rPr>
        <w:t>que</w:t>
      </w:r>
      <w:r w:rsidRPr="00B7094A">
        <w:rPr>
          <w:rFonts w:ascii="Arial" w:hAnsi="Arial" w:cs="Arial"/>
        </w:rPr>
        <w:t xml:space="preserve"> </w:t>
      </w:r>
      <w:r w:rsidRPr="00A11355">
        <w:rPr>
          <w:rFonts w:ascii="Arial" w:hAnsi="Arial" w:cs="Arial"/>
        </w:rPr>
        <w:t>pueda</w:t>
      </w:r>
      <w:r w:rsidRPr="00B7094A">
        <w:rPr>
          <w:rFonts w:ascii="Arial" w:hAnsi="Arial" w:cs="Arial"/>
        </w:rPr>
        <w:t xml:space="preserve"> </w:t>
      </w:r>
      <w:r w:rsidRPr="00A11355">
        <w:rPr>
          <w:rFonts w:ascii="Arial" w:hAnsi="Arial" w:cs="Arial"/>
        </w:rPr>
        <w:t>causar</w:t>
      </w:r>
      <w:r w:rsidRPr="00B7094A">
        <w:rPr>
          <w:rFonts w:ascii="Arial" w:hAnsi="Arial" w:cs="Arial"/>
        </w:rPr>
        <w:t xml:space="preserve"> </w:t>
      </w:r>
      <w:r w:rsidRPr="00A11355">
        <w:rPr>
          <w:rFonts w:ascii="Arial" w:hAnsi="Arial" w:cs="Arial"/>
        </w:rPr>
        <w:t>en</w:t>
      </w:r>
      <w:r w:rsidRPr="00B7094A">
        <w:rPr>
          <w:rFonts w:ascii="Arial" w:hAnsi="Arial" w:cs="Arial"/>
        </w:rPr>
        <w:t xml:space="preserve"> </w:t>
      </w:r>
      <w:r w:rsidRPr="00A11355">
        <w:rPr>
          <w:rFonts w:ascii="Arial" w:hAnsi="Arial" w:cs="Arial"/>
        </w:rPr>
        <w:t>el</w:t>
      </w:r>
      <w:r w:rsidRPr="00B7094A">
        <w:rPr>
          <w:rFonts w:ascii="Arial" w:hAnsi="Arial" w:cs="Arial"/>
        </w:rPr>
        <w:t xml:space="preserve"> </w:t>
      </w:r>
      <w:r w:rsidRPr="00A11355">
        <w:rPr>
          <w:rFonts w:ascii="Arial" w:hAnsi="Arial" w:cs="Arial"/>
        </w:rPr>
        <w:t>desempeño</w:t>
      </w:r>
      <w:r w:rsidRPr="00B7094A">
        <w:rPr>
          <w:rFonts w:ascii="Arial" w:hAnsi="Arial" w:cs="Arial"/>
        </w:rPr>
        <w:t xml:space="preserve"> </w:t>
      </w:r>
      <w:r w:rsidRPr="00A11355">
        <w:rPr>
          <w:rFonts w:ascii="Arial" w:hAnsi="Arial" w:cs="Arial"/>
        </w:rPr>
        <w:t>de</w:t>
      </w:r>
      <w:r w:rsidRPr="00B7094A">
        <w:rPr>
          <w:rFonts w:ascii="Arial" w:hAnsi="Arial" w:cs="Arial"/>
        </w:rPr>
        <w:t xml:space="preserve"> </w:t>
      </w:r>
      <w:r w:rsidRPr="00A11355">
        <w:rPr>
          <w:rFonts w:ascii="Arial" w:hAnsi="Arial" w:cs="Arial"/>
        </w:rPr>
        <w:t>su</w:t>
      </w:r>
      <w:r w:rsidRPr="00B7094A">
        <w:rPr>
          <w:rFonts w:ascii="Arial" w:hAnsi="Arial" w:cs="Arial"/>
        </w:rPr>
        <w:t xml:space="preserve"> </w:t>
      </w:r>
      <w:r w:rsidRPr="00A11355">
        <w:rPr>
          <w:rFonts w:ascii="Arial" w:hAnsi="Arial" w:cs="Arial"/>
        </w:rPr>
        <w:t>labor.</w:t>
      </w:r>
      <w:r w:rsidRPr="00B7094A">
        <w:rPr>
          <w:rFonts w:ascii="Arial" w:hAnsi="Arial" w:cs="Arial"/>
        </w:rPr>
        <w:t xml:space="preserve"> </w:t>
      </w:r>
      <w:r w:rsidRPr="00A11355">
        <w:rPr>
          <w:rFonts w:ascii="Arial" w:hAnsi="Arial" w:cs="Arial"/>
        </w:rPr>
        <w:t>Debiendo</w:t>
      </w:r>
      <w:r w:rsidRPr="00B7094A">
        <w:rPr>
          <w:rFonts w:ascii="Arial" w:hAnsi="Arial" w:cs="Arial"/>
        </w:rPr>
        <w:t xml:space="preserve"> </w:t>
      </w:r>
      <w:r w:rsidRPr="00A11355">
        <w:rPr>
          <w:rFonts w:ascii="Arial" w:hAnsi="Arial" w:cs="Arial"/>
        </w:rPr>
        <w:t>así</w:t>
      </w:r>
      <w:r w:rsidRPr="00B7094A">
        <w:rPr>
          <w:rFonts w:ascii="Arial" w:hAnsi="Arial" w:cs="Arial"/>
        </w:rPr>
        <w:t xml:space="preserve"> </w:t>
      </w:r>
      <w:r w:rsidRPr="00A11355">
        <w:rPr>
          <w:rFonts w:ascii="Arial" w:hAnsi="Arial" w:cs="Arial"/>
        </w:rPr>
        <w:t>asumir</w:t>
      </w:r>
      <w:r w:rsidRPr="00B7094A">
        <w:rPr>
          <w:rFonts w:ascii="Arial" w:hAnsi="Arial" w:cs="Arial"/>
        </w:rPr>
        <w:t xml:space="preserve"> </w:t>
      </w:r>
      <w:r w:rsidRPr="00A11355">
        <w:rPr>
          <w:rFonts w:ascii="Arial" w:hAnsi="Arial" w:cs="Arial"/>
        </w:rPr>
        <w:t>los</w:t>
      </w:r>
      <w:r w:rsidRPr="00B7094A">
        <w:rPr>
          <w:rFonts w:ascii="Arial" w:hAnsi="Arial" w:cs="Arial"/>
        </w:rPr>
        <w:t xml:space="preserve"> </w:t>
      </w:r>
      <w:r w:rsidRPr="00A11355">
        <w:rPr>
          <w:rFonts w:ascii="Arial" w:hAnsi="Arial" w:cs="Arial"/>
        </w:rPr>
        <w:t>costos</w:t>
      </w:r>
      <w:r w:rsidRPr="00B7094A">
        <w:rPr>
          <w:rFonts w:ascii="Arial" w:hAnsi="Arial" w:cs="Arial"/>
        </w:rPr>
        <w:t xml:space="preserve"> </w:t>
      </w:r>
      <w:r w:rsidRPr="00A11355">
        <w:rPr>
          <w:rFonts w:ascii="Arial" w:hAnsi="Arial" w:cs="Arial"/>
        </w:rPr>
        <w:t>de</w:t>
      </w:r>
      <w:r w:rsidRPr="00B7094A">
        <w:rPr>
          <w:rFonts w:ascii="Arial" w:hAnsi="Arial" w:cs="Arial"/>
        </w:rPr>
        <w:t xml:space="preserve"> </w:t>
      </w:r>
      <w:r w:rsidRPr="00A11355">
        <w:rPr>
          <w:rFonts w:ascii="Arial" w:hAnsi="Arial" w:cs="Arial"/>
        </w:rPr>
        <w:t>reparación</w:t>
      </w:r>
      <w:r w:rsidRPr="00B7094A">
        <w:rPr>
          <w:rFonts w:ascii="Arial" w:hAnsi="Arial" w:cs="Arial"/>
        </w:rPr>
        <w:t xml:space="preserve"> </w:t>
      </w:r>
      <w:r w:rsidRPr="00A11355">
        <w:rPr>
          <w:rFonts w:ascii="Arial" w:hAnsi="Arial" w:cs="Arial"/>
        </w:rPr>
        <w:t>asociados</w:t>
      </w:r>
      <w:r w:rsidRPr="00B7094A">
        <w:rPr>
          <w:rFonts w:ascii="Arial" w:hAnsi="Arial" w:cs="Arial"/>
        </w:rPr>
        <w:t xml:space="preserve"> </w:t>
      </w:r>
      <w:r w:rsidRPr="00A11355">
        <w:rPr>
          <w:rFonts w:ascii="Arial" w:hAnsi="Arial" w:cs="Arial"/>
        </w:rPr>
        <w:t>y/o</w:t>
      </w:r>
      <w:r w:rsidRPr="00B7094A">
        <w:rPr>
          <w:rFonts w:ascii="Arial" w:hAnsi="Arial" w:cs="Arial"/>
        </w:rPr>
        <w:t xml:space="preserve"> </w:t>
      </w:r>
      <w:r w:rsidRPr="00A11355">
        <w:rPr>
          <w:rFonts w:ascii="Arial" w:hAnsi="Arial" w:cs="Arial"/>
        </w:rPr>
        <w:t>cualquier</w:t>
      </w:r>
      <w:r w:rsidRPr="00B7094A">
        <w:rPr>
          <w:rFonts w:ascii="Arial" w:hAnsi="Arial" w:cs="Arial"/>
        </w:rPr>
        <w:t xml:space="preserve"> </w:t>
      </w:r>
      <w:r w:rsidRPr="00A11355">
        <w:rPr>
          <w:rFonts w:ascii="Arial" w:hAnsi="Arial" w:cs="Arial"/>
        </w:rPr>
        <w:t>tipo</w:t>
      </w:r>
      <w:r w:rsidRPr="00B7094A">
        <w:rPr>
          <w:rFonts w:ascii="Arial" w:hAnsi="Arial" w:cs="Arial"/>
        </w:rPr>
        <w:t xml:space="preserve"> </w:t>
      </w:r>
      <w:r w:rsidRPr="00A11355">
        <w:rPr>
          <w:rFonts w:ascii="Arial" w:hAnsi="Arial" w:cs="Arial"/>
        </w:rPr>
        <w:t>de</w:t>
      </w:r>
      <w:r w:rsidRPr="00B7094A">
        <w:rPr>
          <w:rFonts w:ascii="Arial" w:hAnsi="Arial" w:cs="Arial"/>
        </w:rPr>
        <w:t xml:space="preserve"> </w:t>
      </w:r>
      <w:r w:rsidRPr="00A11355">
        <w:rPr>
          <w:rFonts w:ascii="Arial" w:hAnsi="Arial" w:cs="Arial"/>
        </w:rPr>
        <w:t>demanda</w:t>
      </w:r>
      <w:r w:rsidRPr="00B7094A">
        <w:rPr>
          <w:rFonts w:ascii="Arial" w:hAnsi="Arial" w:cs="Arial"/>
        </w:rPr>
        <w:t xml:space="preserve"> </w:t>
      </w:r>
      <w:r w:rsidRPr="00A11355">
        <w:rPr>
          <w:rFonts w:ascii="Arial" w:hAnsi="Arial" w:cs="Arial"/>
        </w:rPr>
        <w:t>por</w:t>
      </w:r>
      <w:r w:rsidRPr="00B7094A">
        <w:rPr>
          <w:rFonts w:ascii="Arial" w:hAnsi="Arial" w:cs="Arial"/>
        </w:rPr>
        <w:t xml:space="preserve"> </w:t>
      </w:r>
      <w:r w:rsidRPr="00A11355">
        <w:rPr>
          <w:rFonts w:ascii="Arial" w:hAnsi="Arial" w:cs="Arial"/>
        </w:rPr>
        <w:t>accidente</w:t>
      </w:r>
      <w:r>
        <w:rPr>
          <w:rFonts w:ascii="Arial" w:hAnsi="Arial" w:cs="Arial"/>
        </w:rPr>
        <w:t>, evento o siniestro</w:t>
      </w:r>
      <w:r w:rsidRPr="00B7094A">
        <w:rPr>
          <w:rFonts w:ascii="Arial" w:hAnsi="Arial" w:cs="Arial"/>
        </w:rPr>
        <w:t xml:space="preserve"> </w:t>
      </w:r>
      <w:r w:rsidRPr="00A11355">
        <w:rPr>
          <w:rFonts w:ascii="Arial" w:hAnsi="Arial" w:cs="Arial"/>
        </w:rPr>
        <w:t>alguno.</w:t>
      </w:r>
      <w:r w:rsidRPr="00B7094A">
        <w:rPr>
          <w:rFonts w:ascii="Arial" w:hAnsi="Arial" w:cs="Arial"/>
        </w:rPr>
        <w:t xml:space="preserve"> </w:t>
      </w:r>
    </w:p>
    <w:p w14:paraId="35BA5E64" w14:textId="77777777" w:rsidR="0069594C" w:rsidRPr="00A11355" w:rsidRDefault="0069594C" w:rsidP="0069594C">
      <w:pPr>
        <w:numPr>
          <w:ilvl w:val="0"/>
          <w:numId w:val="21"/>
        </w:numPr>
        <w:spacing w:after="120" w:line="276" w:lineRule="auto"/>
        <w:ind w:left="426" w:hanging="142"/>
        <w:jc w:val="both"/>
        <w:rPr>
          <w:rFonts w:ascii="Arial" w:hAnsi="Arial" w:cs="Arial"/>
        </w:rPr>
      </w:pPr>
      <w:r w:rsidRPr="00A11355">
        <w:rPr>
          <w:rFonts w:ascii="Arial" w:hAnsi="Arial" w:cs="Arial"/>
        </w:rPr>
        <w:t xml:space="preserve">Debe </w:t>
      </w:r>
      <w:r>
        <w:rPr>
          <w:rFonts w:ascii="Arial" w:hAnsi="Arial" w:cs="Arial"/>
        </w:rPr>
        <w:t>cumplir con las tareas asignadas por el jefe de cuadrillas que se realizan en horarios</w:t>
      </w:r>
      <w:r w:rsidRPr="00A11355">
        <w:rPr>
          <w:rFonts w:ascii="Arial" w:hAnsi="Arial" w:cs="Arial"/>
        </w:rPr>
        <w:t xml:space="preserve"> alternos (diurno, nocturno y mixto) según la disposición de la Municipalidad y deberá </w:t>
      </w:r>
      <w:r>
        <w:rPr>
          <w:rFonts w:ascii="Arial" w:hAnsi="Arial" w:cs="Arial"/>
        </w:rPr>
        <w:t>tener en consideración que dichas labores podrían llegar a representar un máximo de aproximado de 45 horas semanales.</w:t>
      </w:r>
    </w:p>
    <w:p w14:paraId="49C3ED7B" w14:textId="77777777" w:rsidR="0069594C" w:rsidRDefault="0069594C" w:rsidP="0069594C">
      <w:pPr>
        <w:numPr>
          <w:ilvl w:val="0"/>
          <w:numId w:val="21"/>
        </w:numPr>
        <w:spacing w:after="120" w:line="276" w:lineRule="auto"/>
        <w:ind w:left="426" w:hanging="142"/>
        <w:jc w:val="both"/>
        <w:rPr>
          <w:rFonts w:ascii="Arial" w:hAnsi="Arial" w:cs="Arial"/>
        </w:rPr>
      </w:pPr>
      <w:r w:rsidRPr="00A11355">
        <w:rPr>
          <w:rFonts w:ascii="Arial" w:hAnsi="Arial" w:cs="Arial"/>
        </w:rPr>
        <w:lastRenderedPageBreak/>
        <w:t>Antes del inicio de cada labor, la persona contratada deberá presentarse al municipio a firmar la bitá</w:t>
      </w:r>
      <w:r>
        <w:rPr>
          <w:rFonts w:ascii="Arial" w:hAnsi="Arial" w:cs="Arial"/>
        </w:rPr>
        <w:t>cora de asistencia y control</w:t>
      </w:r>
      <w:r w:rsidRPr="00A11355">
        <w:rPr>
          <w:rFonts w:ascii="Arial" w:hAnsi="Arial" w:cs="Arial"/>
        </w:rPr>
        <w:t>.</w:t>
      </w:r>
    </w:p>
    <w:p w14:paraId="7C7A68A3" w14:textId="77777777" w:rsidR="0069594C" w:rsidRPr="0061799C" w:rsidRDefault="0069594C" w:rsidP="0069594C">
      <w:pPr>
        <w:numPr>
          <w:ilvl w:val="0"/>
          <w:numId w:val="21"/>
        </w:numPr>
        <w:spacing w:after="120" w:line="276" w:lineRule="auto"/>
        <w:ind w:left="426" w:hanging="142"/>
        <w:jc w:val="both"/>
        <w:rPr>
          <w:rFonts w:ascii="Arial" w:hAnsi="Arial" w:cs="Arial"/>
        </w:rPr>
      </w:pPr>
      <w:r w:rsidRPr="0061799C">
        <w:rPr>
          <w:rFonts w:ascii="Arial" w:hAnsi="Arial" w:cs="Arial"/>
        </w:rPr>
        <w:t xml:space="preserve">El </w:t>
      </w:r>
      <w:r>
        <w:rPr>
          <w:rFonts w:ascii="Arial" w:hAnsi="Arial" w:cs="Arial"/>
        </w:rPr>
        <w:t>adjudicado</w:t>
      </w:r>
      <w:r w:rsidRPr="0061799C">
        <w:rPr>
          <w:rFonts w:ascii="Arial" w:hAnsi="Arial" w:cs="Arial"/>
        </w:rPr>
        <w:t xml:space="preserve"> deb</w:t>
      </w:r>
      <w:r>
        <w:rPr>
          <w:rFonts w:ascii="Arial" w:hAnsi="Arial" w:cs="Arial"/>
        </w:rPr>
        <w:t xml:space="preserve">erá realizar todas las labores designadas por </w:t>
      </w:r>
      <w:r w:rsidRPr="0061799C">
        <w:rPr>
          <w:rFonts w:ascii="Arial" w:hAnsi="Arial" w:cs="Arial"/>
        </w:rPr>
        <w:t>el Gestor Ambiental Municipal</w:t>
      </w:r>
      <w:r>
        <w:rPr>
          <w:rFonts w:ascii="Arial" w:hAnsi="Arial" w:cs="Arial"/>
        </w:rPr>
        <w:t xml:space="preserve"> o en su defecto el encargado de Cuadrillas del Departamento de Saneamiento Ambiental</w:t>
      </w:r>
      <w:r w:rsidRPr="0061799C">
        <w:rPr>
          <w:rFonts w:ascii="Arial" w:hAnsi="Arial" w:cs="Arial"/>
        </w:rPr>
        <w:t xml:space="preserve">. </w:t>
      </w:r>
    </w:p>
    <w:p w14:paraId="7F0D3710" w14:textId="77777777" w:rsidR="0069594C" w:rsidRPr="00011FB3" w:rsidRDefault="0069594C" w:rsidP="0069594C">
      <w:pPr>
        <w:numPr>
          <w:ilvl w:val="0"/>
          <w:numId w:val="21"/>
        </w:numPr>
        <w:spacing w:after="120" w:line="276" w:lineRule="auto"/>
        <w:ind w:left="426" w:hanging="142"/>
        <w:jc w:val="both"/>
        <w:rPr>
          <w:rFonts w:ascii="Arial" w:hAnsi="Arial" w:cs="Arial"/>
        </w:rPr>
      </w:pPr>
      <w:r w:rsidRPr="00011FB3">
        <w:rPr>
          <w:rFonts w:ascii="Arial" w:hAnsi="Arial" w:cs="Arial"/>
        </w:rPr>
        <w:t>El incumplimiento</w:t>
      </w:r>
      <w:r>
        <w:rPr>
          <w:rFonts w:ascii="Arial" w:hAnsi="Arial" w:cs="Arial"/>
        </w:rPr>
        <w:t>,</w:t>
      </w:r>
      <w:r w:rsidRPr="00011FB3">
        <w:rPr>
          <w:rFonts w:ascii="Arial" w:hAnsi="Arial" w:cs="Arial"/>
        </w:rPr>
        <w:t xml:space="preserve"> por parte del </w:t>
      </w:r>
      <w:r>
        <w:rPr>
          <w:rFonts w:ascii="Arial" w:hAnsi="Arial" w:cs="Arial"/>
        </w:rPr>
        <w:t>adjudicado,</w:t>
      </w:r>
      <w:r w:rsidRPr="00011FB3">
        <w:rPr>
          <w:rFonts w:ascii="Arial" w:hAnsi="Arial" w:cs="Arial"/>
        </w:rPr>
        <w:t xml:space="preserve"> de las obligaciones </w:t>
      </w:r>
      <w:r>
        <w:rPr>
          <w:rFonts w:ascii="Arial" w:hAnsi="Arial" w:cs="Arial"/>
        </w:rPr>
        <w:t>asignadas por sus superiores</w:t>
      </w:r>
      <w:r w:rsidRPr="00011FB3">
        <w:rPr>
          <w:rFonts w:ascii="Arial" w:hAnsi="Arial" w:cs="Arial"/>
        </w:rPr>
        <w:t>, facultará a la Municipalidad para rescindir el contrato.</w:t>
      </w:r>
    </w:p>
    <w:p w14:paraId="390658C6" w14:textId="77777777" w:rsidR="0069594C" w:rsidRDefault="0069594C" w:rsidP="0069594C">
      <w:pPr>
        <w:spacing w:after="120"/>
        <w:ind w:left="426"/>
        <w:jc w:val="both"/>
        <w:rPr>
          <w:rFonts w:ascii="Arial" w:hAnsi="Arial" w:cs="Arial"/>
        </w:rPr>
      </w:pPr>
    </w:p>
    <w:p w14:paraId="4388766D" w14:textId="77777777" w:rsidR="0069594C" w:rsidRPr="00FB69B0" w:rsidRDefault="0069594C" w:rsidP="0069594C">
      <w:pPr>
        <w:spacing w:before="240" w:after="120"/>
        <w:jc w:val="both"/>
        <w:rPr>
          <w:rFonts w:ascii="Arial" w:hAnsi="Arial" w:cs="Arial"/>
          <w:b/>
        </w:rPr>
      </w:pPr>
      <w:r>
        <w:rPr>
          <w:rFonts w:ascii="Arial" w:hAnsi="Arial" w:cs="Arial"/>
          <w:b/>
        </w:rPr>
        <w:t xml:space="preserve">1.4 </w:t>
      </w:r>
      <w:r w:rsidRPr="00FB69B0">
        <w:rPr>
          <w:rFonts w:ascii="Arial" w:hAnsi="Arial" w:cs="Arial"/>
          <w:b/>
        </w:rPr>
        <w:t>CONDICIONES VARIAS:</w:t>
      </w:r>
    </w:p>
    <w:p w14:paraId="65340CE9" w14:textId="77777777" w:rsidR="0069594C" w:rsidRDefault="0069594C" w:rsidP="0069594C">
      <w:pPr>
        <w:numPr>
          <w:ilvl w:val="0"/>
          <w:numId w:val="21"/>
        </w:numPr>
        <w:spacing w:after="120" w:line="276" w:lineRule="auto"/>
        <w:ind w:left="426" w:hanging="142"/>
        <w:jc w:val="both"/>
        <w:rPr>
          <w:rFonts w:ascii="Arial" w:hAnsi="Arial" w:cs="Arial"/>
        </w:rPr>
      </w:pPr>
      <w:r>
        <w:rPr>
          <w:rFonts w:ascii="Arial" w:hAnsi="Arial" w:cs="Arial"/>
        </w:rPr>
        <w:t>La Unidad</w:t>
      </w:r>
      <w:r w:rsidRPr="00FB6AED">
        <w:rPr>
          <w:rFonts w:ascii="Arial" w:hAnsi="Arial" w:cs="Arial"/>
        </w:rPr>
        <w:t xml:space="preserve"> de </w:t>
      </w:r>
      <w:r>
        <w:rPr>
          <w:rFonts w:ascii="Arial" w:hAnsi="Arial" w:cs="Arial"/>
        </w:rPr>
        <w:t xml:space="preserve">Gestión Ambiental </w:t>
      </w:r>
      <w:r w:rsidRPr="00FB6AED">
        <w:rPr>
          <w:rFonts w:ascii="Arial" w:hAnsi="Arial" w:cs="Arial"/>
        </w:rPr>
        <w:t>ejercerá el control, aprobación de cambios y autorizará el pago de los servicios que</w:t>
      </w:r>
      <w:r>
        <w:rPr>
          <w:rFonts w:ascii="Arial" w:hAnsi="Arial" w:cs="Arial"/>
        </w:rPr>
        <w:t xml:space="preserve"> se contratarán.</w:t>
      </w:r>
    </w:p>
    <w:p w14:paraId="18E03444" w14:textId="77777777" w:rsidR="0069594C" w:rsidRPr="00FB6AED" w:rsidRDefault="0069594C" w:rsidP="0069594C">
      <w:pPr>
        <w:numPr>
          <w:ilvl w:val="0"/>
          <w:numId w:val="21"/>
        </w:numPr>
        <w:spacing w:after="120" w:line="276" w:lineRule="auto"/>
        <w:ind w:left="426" w:hanging="142"/>
        <w:jc w:val="both"/>
        <w:rPr>
          <w:rFonts w:ascii="Arial" w:hAnsi="Arial" w:cs="Arial"/>
        </w:rPr>
      </w:pPr>
      <w:r>
        <w:rPr>
          <w:rFonts w:ascii="Arial" w:hAnsi="Arial" w:cs="Arial"/>
        </w:rPr>
        <w:t xml:space="preserve">El pago de los servicios se realizará </w:t>
      </w:r>
      <w:r w:rsidRPr="00FB6AED">
        <w:rPr>
          <w:rFonts w:ascii="Arial" w:hAnsi="Arial" w:cs="Arial"/>
        </w:rPr>
        <w:t xml:space="preserve">en </w:t>
      </w:r>
      <w:r w:rsidRPr="00D5181D">
        <w:rPr>
          <w:rFonts w:ascii="Arial" w:hAnsi="Arial" w:cs="Arial"/>
          <w:b/>
        </w:rPr>
        <w:t>dos tractos al mes</w:t>
      </w:r>
      <w:r>
        <w:rPr>
          <w:rFonts w:ascii="Arial" w:hAnsi="Arial" w:cs="Arial"/>
        </w:rPr>
        <w:t xml:space="preserve">. El oferente debe estar inscrito en tributación, y presentar facturas timbradas a la Municipalidad para hacer efectivo el cobro correspondiente.  </w:t>
      </w:r>
    </w:p>
    <w:p w14:paraId="6C41E493" w14:textId="77777777" w:rsidR="0069594C" w:rsidRPr="00A11355" w:rsidRDefault="0069594C" w:rsidP="0069594C">
      <w:pPr>
        <w:numPr>
          <w:ilvl w:val="0"/>
          <w:numId w:val="21"/>
        </w:numPr>
        <w:spacing w:after="120" w:line="276" w:lineRule="auto"/>
        <w:ind w:left="426" w:hanging="142"/>
        <w:jc w:val="both"/>
        <w:rPr>
          <w:rFonts w:ascii="Arial" w:hAnsi="Arial" w:cs="Arial"/>
        </w:rPr>
      </w:pPr>
      <w:r>
        <w:rPr>
          <w:rFonts w:ascii="Arial" w:hAnsi="Arial" w:cs="Arial"/>
        </w:rPr>
        <w:t>S</w:t>
      </w:r>
      <w:r w:rsidRPr="00A11355">
        <w:rPr>
          <w:rFonts w:ascii="Arial" w:hAnsi="Arial" w:cs="Arial"/>
        </w:rPr>
        <w:t>e</w:t>
      </w:r>
      <w:r>
        <w:rPr>
          <w:rFonts w:ascii="Arial" w:hAnsi="Arial" w:cs="Arial"/>
        </w:rPr>
        <w:t xml:space="preserve"> elaborará un </w:t>
      </w:r>
      <w:r w:rsidRPr="00A11355">
        <w:rPr>
          <w:rFonts w:ascii="Arial" w:hAnsi="Arial" w:cs="Arial"/>
        </w:rPr>
        <w:t xml:space="preserve">reporte </w:t>
      </w:r>
      <w:r>
        <w:rPr>
          <w:rFonts w:ascii="Arial" w:hAnsi="Arial" w:cs="Arial"/>
        </w:rPr>
        <w:t xml:space="preserve">escrito </w:t>
      </w:r>
      <w:r w:rsidRPr="00A11355">
        <w:rPr>
          <w:rFonts w:ascii="Arial" w:hAnsi="Arial" w:cs="Arial"/>
        </w:rPr>
        <w:t xml:space="preserve">de labores realizadas </w:t>
      </w:r>
      <w:r w:rsidRPr="00011FB3">
        <w:rPr>
          <w:rFonts w:ascii="Arial" w:hAnsi="Arial" w:cs="Arial"/>
          <w:b/>
        </w:rPr>
        <w:t>bisemanalmente</w:t>
      </w:r>
      <w:r>
        <w:rPr>
          <w:rFonts w:ascii="Arial" w:hAnsi="Arial" w:cs="Arial"/>
        </w:rPr>
        <w:t xml:space="preserve">; </w:t>
      </w:r>
      <w:proofErr w:type="gramStart"/>
      <w:r>
        <w:rPr>
          <w:rFonts w:ascii="Arial" w:hAnsi="Arial" w:cs="Arial"/>
        </w:rPr>
        <w:t>é</w:t>
      </w:r>
      <w:r w:rsidRPr="00A11355">
        <w:rPr>
          <w:rFonts w:ascii="Arial" w:hAnsi="Arial" w:cs="Arial"/>
        </w:rPr>
        <w:t>ste</w:t>
      </w:r>
      <w:proofErr w:type="gramEnd"/>
      <w:r w:rsidRPr="00A11355">
        <w:rPr>
          <w:rFonts w:ascii="Arial" w:hAnsi="Arial" w:cs="Arial"/>
        </w:rPr>
        <w:t xml:space="preserve"> material pasará a ser propiedad exclusiva de la Municipalidad de Pococí para los efectos que lo requiera.</w:t>
      </w:r>
    </w:p>
    <w:p w14:paraId="36EACD5F" w14:textId="77777777" w:rsidR="0069594C" w:rsidRPr="00A11355" w:rsidRDefault="0069594C" w:rsidP="0069594C">
      <w:pPr>
        <w:numPr>
          <w:ilvl w:val="0"/>
          <w:numId w:val="21"/>
        </w:numPr>
        <w:spacing w:after="120" w:line="276" w:lineRule="auto"/>
        <w:ind w:left="426" w:hanging="142"/>
        <w:jc w:val="both"/>
        <w:rPr>
          <w:rFonts w:ascii="Arial" w:hAnsi="Arial" w:cs="Arial"/>
        </w:rPr>
      </w:pPr>
      <w:r>
        <w:rPr>
          <w:rFonts w:ascii="Arial" w:hAnsi="Arial" w:cs="Arial"/>
        </w:rPr>
        <w:t>C</w:t>
      </w:r>
      <w:r w:rsidRPr="00A11355">
        <w:rPr>
          <w:rFonts w:ascii="Arial" w:hAnsi="Arial" w:cs="Arial"/>
        </w:rPr>
        <w:t>onsiderando que es por un plazo definido y para una labor específica</w:t>
      </w:r>
      <w:r>
        <w:rPr>
          <w:rFonts w:ascii="Arial" w:hAnsi="Arial" w:cs="Arial"/>
        </w:rPr>
        <w:t>, l</w:t>
      </w:r>
      <w:r w:rsidRPr="00A11355">
        <w:rPr>
          <w:rFonts w:ascii="Arial" w:hAnsi="Arial" w:cs="Arial"/>
        </w:rPr>
        <w:t xml:space="preserve">os servicios que preste la persona contratada </w:t>
      </w:r>
      <w:r>
        <w:rPr>
          <w:rFonts w:ascii="Arial" w:hAnsi="Arial" w:cs="Arial"/>
        </w:rPr>
        <w:t>a</w:t>
      </w:r>
      <w:r w:rsidRPr="00A11355">
        <w:rPr>
          <w:rFonts w:ascii="Arial" w:hAnsi="Arial" w:cs="Arial"/>
        </w:rPr>
        <w:t xml:space="preserve"> la Municipalidad</w:t>
      </w:r>
      <w:r>
        <w:rPr>
          <w:rFonts w:ascii="Arial" w:hAnsi="Arial" w:cs="Arial"/>
        </w:rPr>
        <w:t>,</w:t>
      </w:r>
      <w:r w:rsidRPr="00A11355">
        <w:rPr>
          <w:rFonts w:ascii="Arial" w:hAnsi="Arial" w:cs="Arial"/>
        </w:rPr>
        <w:t xml:space="preserve"> no </w:t>
      </w:r>
      <w:proofErr w:type="gramStart"/>
      <w:r w:rsidRPr="00A11355">
        <w:rPr>
          <w:rFonts w:ascii="Arial" w:hAnsi="Arial" w:cs="Arial"/>
        </w:rPr>
        <w:t>generará</w:t>
      </w:r>
      <w:proofErr w:type="gramEnd"/>
      <w:r w:rsidRPr="00A11355">
        <w:rPr>
          <w:rFonts w:ascii="Arial" w:hAnsi="Arial" w:cs="Arial"/>
        </w:rPr>
        <w:t xml:space="preserve"> </w:t>
      </w:r>
      <w:r>
        <w:rPr>
          <w:rFonts w:ascii="Arial" w:hAnsi="Arial" w:cs="Arial"/>
        </w:rPr>
        <w:t>una relación de empleo público ni cualquier otro vínculo. P</w:t>
      </w:r>
      <w:r w:rsidRPr="00A11355">
        <w:rPr>
          <w:rFonts w:ascii="Arial" w:hAnsi="Arial" w:cs="Arial"/>
        </w:rPr>
        <w:t>or tanto, no existirá relación de subordinación jerárquica, ni sujeción a horarios de trabajo, sino lo que se ajuste a la necesidad de la Institución.</w:t>
      </w:r>
    </w:p>
    <w:p w14:paraId="68D573A0" w14:textId="77777777" w:rsidR="0069594C" w:rsidRDefault="0069594C" w:rsidP="0069594C">
      <w:pPr>
        <w:numPr>
          <w:ilvl w:val="0"/>
          <w:numId w:val="21"/>
        </w:numPr>
        <w:spacing w:after="120" w:line="276" w:lineRule="auto"/>
        <w:ind w:left="426" w:hanging="142"/>
        <w:jc w:val="both"/>
        <w:rPr>
          <w:rFonts w:ascii="Arial" w:hAnsi="Arial" w:cs="Arial"/>
        </w:rPr>
      </w:pPr>
      <w:r w:rsidRPr="00FB6AED">
        <w:rPr>
          <w:rFonts w:ascii="Arial" w:hAnsi="Arial" w:cs="Arial"/>
        </w:rPr>
        <w:t>La Municipalidad de Pococí queda relevada de toda responsabilidad laboral, civil, penal o de cualquier otra índole con relación a la contratación del presente servicio.</w:t>
      </w:r>
    </w:p>
    <w:p w14:paraId="5FC1B137" w14:textId="77777777" w:rsidR="0069594C" w:rsidRDefault="0069594C" w:rsidP="0069594C">
      <w:pPr>
        <w:numPr>
          <w:ilvl w:val="0"/>
          <w:numId w:val="21"/>
        </w:numPr>
        <w:spacing w:after="120" w:line="276" w:lineRule="auto"/>
        <w:ind w:left="426" w:hanging="142"/>
        <w:jc w:val="both"/>
        <w:rPr>
          <w:rFonts w:ascii="Arial" w:hAnsi="Arial" w:cs="Arial"/>
        </w:rPr>
      </w:pPr>
      <w:r>
        <w:rPr>
          <w:rFonts w:ascii="Arial" w:hAnsi="Arial" w:cs="Arial"/>
        </w:rPr>
        <w:t>Por tratarse de una contratación por servicios, en labores cuya mano de obra es de tipo no calificada, se tomará como base la tabla de salarios mínimos del sector privado para el Segundo Semestre de 2018, del Ministerio de Trabajo, según el Decreto No.41434-MTSS, publicado en La Gaceta No.235, del 18 de diciembre de 2018, y que rige a partir del 01 de enero del presente año.</w:t>
      </w:r>
    </w:p>
    <w:p w14:paraId="24B880FF" w14:textId="77777777" w:rsidR="0069594C" w:rsidRDefault="0069594C" w:rsidP="0069594C">
      <w:pPr>
        <w:numPr>
          <w:ilvl w:val="1"/>
          <w:numId w:val="23"/>
        </w:numPr>
        <w:spacing w:after="120" w:line="276" w:lineRule="auto"/>
        <w:jc w:val="both"/>
        <w:rPr>
          <w:rFonts w:ascii="Arial" w:hAnsi="Arial" w:cs="Arial"/>
          <w:b/>
        </w:rPr>
      </w:pPr>
      <w:r>
        <w:rPr>
          <w:rFonts w:ascii="Arial" w:hAnsi="Arial" w:cs="Arial"/>
          <w:b/>
        </w:rPr>
        <w:t>ÁMBITO TERRITORIAL</w:t>
      </w:r>
    </w:p>
    <w:p w14:paraId="55396D55" w14:textId="77777777" w:rsidR="0069594C" w:rsidRDefault="0069594C" w:rsidP="0069594C">
      <w:pPr>
        <w:spacing w:after="120"/>
        <w:ind w:left="360"/>
        <w:jc w:val="both"/>
        <w:rPr>
          <w:rFonts w:ascii="Arial" w:hAnsi="Arial" w:cs="Arial"/>
        </w:rPr>
      </w:pPr>
      <w:r>
        <w:rPr>
          <w:rFonts w:ascii="Arial" w:hAnsi="Arial" w:cs="Arial"/>
        </w:rPr>
        <w:t xml:space="preserve">El ámbito territorial de </w:t>
      </w:r>
      <w:proofErr w:type="gramStart"/>
      <w:r>
        <w:rPr>
          <w:rFonts w:ascii="Arial" w:hAnsi="Arial" w:cs="Arial"/>
        </w:rPr>
        <w:t>labor,</w:t>
      </w:r>
      <w:proofErr w:type="gramEnd"/>
      <w:r>
        <w:rPr>
          <w:rFonts w:ascii="Arial" w:hAnsi="Arial" w:cs="Arial"/>
        </w:rPr>
        <w:t xml:space="preserve"> se circunscribe a carreteras y caminos públicos, calles, aceras, bulevar, parques y áreas recreativas públicas, en general, sectores en el Distrito Central de Guápiles, Cariari, La Rita y Jiménez.</w:t>
      </w:r>
    </w:p>
    <w:p w14:paraId="172446A6" w14:textId="77777777" w:rsidR="0069594C" w:rsidRPr="005C0AC8" w:rsidRDefault="0069594C" w:rsidP="0069594C">
      <w:pPr>
        <w:spacing w:after="120"/>
        <w:ind w:left="360"/>
        <w:jc w:val="both"/>
        <w:rPr>
          <w:rFonts w:ascii="Arial" w:hAnsi="Arial" w:cs="Arial"/>
        </w:rPr>
      </w:pPr>
      <w:r>
        <w:rPr>
          <w:rFonts w:ascii="Arial" w:hAnsi="Arial" w:cs="Arial"/>
        </w:rPr>
        <w:lastRenderedPageBreak/>
        <w:t xml:space="preserve">Los lugares propuestos para </w:t>
      </w:r>
      <w:proofErr w:type="gramStart"/>
      <w:r>
        <w:rPr>
          <w:rFonts w:ascii="Arial" w:hAnsi="Arial" w:cs="Arial"/>
        </w:rPr>
        <w:t>limpieza,</w:t>
      </w:r>
      <w:proofErr w:type="gramEnd"/>
      <w:r>
        <w:rPr>
          <w:rFonts w:ascii="Arial" w:hAnsi="Arial" w:cs="Arial"/>
        </w:rPr>
        <w:t xml:space="preserve"> pueden variar como consecuencia de necesidades que se presenten en distintos puntos del Cantón, de acuerdo a nuevas situaciones y de conformidad con los servicios técnicos municipales.</w:t>
      </w:r>
    </w:p>
    <w:p w14:paraId="65B70FF1" w14:textId="77777777" w:rsidR="0069594C" w:rsidRDefault="0069594C" w:rsidP="0069594C">
      <w:pPr>
        <w:numPr>
          <w:ilvl w:val="0"/>
          <w:numId w:val="24"/>
        </w:numPr>
        <w:spacing w:before="240" w:after="120" w:line="276" w:lineRule="auto"/>
        <w:jc w:val="both"/>
        <w:rPr>
          <w:rFonts w:ascii="Arial" w:hAnsi="Arial" w:cs="Arial"/>
          <w:b/>
        </w:rPr>
      </w:pPr>
      <w:r w:rsidRPr="002937CA">
        <w:rPr>
          <w:rFonts w:ascii="Arial" w:hAnsi="Arial" w:cs="Arial"/>
          <w:b/>
        </w:rPr>
        <w:t xml:space="preserve">SOBRE LAS LABORES QUE REALIZARÁ </w:t>
      </w:r>
      <w:r>
        <w:rPr>
          <w:rFonts w:ascii="Arial" w:hAnsi="Arial" w:cs="Arial"/>
          <w:b/>
        </w:rPr>
        <w:t>EL ADJUDICADO:</w:t>
      </w:r>
    </w:p>
    <w:p w14:paraId="3AEB6EE3" w14:textId="77777777" w:rsidR="0069594C" w:rsidRDefault="0069594C" w:rsidP="0069594C">
      <w:pPr>
        <w:numPr>
          <w:ilvl w:val="1"/>
          <w:numId w:val="24"/>
        </w:numPr>
        <w:spacing w:before="240" w:after="120" w:line="276" w:lineRule="auto"/>
        <w:jc w:val="both"/>
        <w:rPr>
          <w:rFonts w:ascii="Arial" w:hAnsi="Arial" w:cs="Arial"/>
          <w:b/>
        </w:rPr>
      </w:pPr>
      <w:r>
        <w:rPr>
          <w:rFonts w:ascii="Arial" w:hAnsi="Arial" w:cs="Arial"/>
          <w:b/>
        </w:rPr>
        <w:t>ITEM 1. ASEO DE VÍAS PÚBLICAS</w:t>
      </w:r>
    </w:p>
    <w:p w14:paraId="7509C83D" w14:textId="77777777" w:rsidR="0069594C" w:rsidRPr="00830D7F" w:rsidRDefault="0069594C" w:rsidP="0069594C">
      <w:pPr>
        <w:numPr>
          <w:ilvl w:val="0"/>
          <w:numId w:val="26"/>
        </w:numPr>
        <w:spacing w:before="240" w:after="120" w:line="276" w:lineRule="auto"/>
        <w:jc w:val="both"/>
        <w:rPr>
          <w:rFonts w:ascii="Arial" w:hAnsi="Arial" w:cs="Arial"/>
          <w:b/>
        </w:rPr>
      </w:pPr>
      <w:r>
        <w:rPr>
          <w:rFonts w:ascii="Arial" w:hAnsi="Arial" w:cs="Arial"/>
          <w:b/>
        </w:rPr>
        <w:t xml:space="preserve">Producto 1: </w:t>
      </w:r>
      <w:r w:rsidRPr="00DC4D66">
        <w:rPr>
          <w:rFonts w:ascii="Arial" w:hAnsi="Arial" w:cs="Arial"/>
        </w:rPr>
        <w:t>De</w:t>
      </w:r>
      <w:r>
        <w:rPr>
          <w:rFonts w:ascii="Arial" w:hAnsi="Arial" w:cs="Arial"/>
        </w:rPr>
        <w:t>be cumplir con un mínimo manteniendo de aseo de las vías públicas en los siguientes sectores:</w:t>
      </w:r>
    </w:p>
    <w:p w14:paraId="1353BAD5" w14:textId="77777777" w:rsidR="0069594C" w:rsidRPr="00830D7F" w:rsidRDefault="0069594C" w:rsidP="0069594C">
      <w:pPr>
        <w:numPr>
          <w:ilvl w:val="1"/>
          <w:numId w:val="26"/>
        </w:numPr>
        <w:spacing w:after="120"/>
        <w:jc w:val="both"/>
        <w:rPr>
          <w:rFonts w:ascii="Arial" w:hAnsi="Arial" w:cs="Arial"/>
          <w:b/>
        </w:rPr>
      </w:pPr>
      <w:r>
        <w:rPr>
          <w:rFonts w:ascii="Arial" w:hAnsi="Arial" w:cs="Arial"/>
          <w:b/>
        </w:rPr>
        <w:t>Guápiles: 6.065 metros lineales</w:t>
      </w:r>
    </w:p>
    <w:p w14:paraId="0E333BCC" w14:textId="77777777" w:rsidR="0069594C" w:rsidRPr="00830D7F" w:rsidRDefault="0069594C" w:rsidP="0069594C">
      <w:pPr>
        <w:numPr>
          <w:ilvl w:val="1"/>
          <w:numId w:val="26"/>
        </w:numPr>
        <w:spacing w:after="120"/>
        <w:jc w:val="both"/>
        <w:rPr>
          <w:rFonts w:ascii="Arial" w:hAnsi="Arial" w:cs="Arial"/>
          <w:b/>
        </w:rPr>
      </w:pPr>
      <w:r w:rsidRPr="00830D7F">
        <w:rPr>
          <w:rFonts w:ascii="Arial" w:hAnsi="Arial" w:cs="Arial"/>
          <w:b/>
        </w:rPr>
        <w:t>Cariari:</w:t>
      </w:r>
      <w:r>
        <w:rPr>
          <w:rFonts w:ascii="Arial" w:hAnsi="Arial" w:cs="Arial"/>
          <w:b/>
        </w:rPr>
        <w:t xml:space="preserve"> 3.365 metros lineales</w:t>
      </w:r>
    </w:p>
    <w:p w14:paraId="5E89C059" w14:textId="77777777" w:rsidR="0069594C" w:rsidRPr="00830D7F" w:rsidRDefault="0069594C" w:rsidP="0069594C">
      <w:pPr>
        <w:numPr>
          <w:ilvl w:val="1"/>
          <w:numId w:val="26"/>
        </w:numPr>
        <w:spacing w:after="120"/>
        <w:jc w:val="both"/>
        <w:rPr>
          <w:rFonts w:ascii="Arial" w:hAnsi="Arial" w:cs="Arial"/>
          <w:b/>
        </w:rPr>
      </w:pPr>
      <w:r w:rsidRPr="00830D7F">
        <w:rPr>
          <w:rFonts w:ascii="Arial" w:hAnsi="Arial" w:cs="Arial"/>
          <w:b/>
        </w:rPr>
        <w:t>Jiménez</w:t>
      </w:r>
      <w:r>
        <w:rPr>
          <w:rFonts w:ascii="Arial" w:hAnsi="Arial" w:cs="Arial"/>
          <w:b/>
        </w:rPr>
        <w:t>: 1.638 metros lineales</w:t>
      </w:r>
    </w:p>
    <w:p w14:paraId="65A4FBDC" w14:textId="77777777" w:rsidR="0069594C" w:rsidRDefault="0069594C" w:rsidP="0069594C">
      <w:pPr>
        <w:numPr>
          <w:ilvl w:val="1"/>
          <w:numId w:val="26"/>
        </w:numPr>
        <w:spacing w:after="120"/>
        <w:jc w:val="both"/>
        <w:rPr>
          <w:rFonts w:ascii="Arial" w:hAnsi="Arial" w:cs="Arial"/>
          <w:b/>
        </w:rPr>
      </w:pPr>
      <w:r w:rsidRPr="00830D7F">
        <w:rPr>
          <w:rFonts w:ascii="Arial" w:hAnsi="Arial" w:cs="Arial"/>
          <w:b/>
        </w:rPr>
        <w:t xml:space="preserve">La Rita:  </w:t>
      </w:r>
      <w:r>
        <w:rPr>
          <w:rFonts w:ascii="Arial" w:hAnsi="Arial" w:cs="Arial"/>
          <w:b/>
        </w:rPr>
        <w:t>1.536,11 metros lineales</w:t>
      </w:r>
    </w:p>
    <w:p w14:paraId="055F057C" w14:textId="77777777" w:rsidR="0069594C" w:rsidRPr="00830D7F" w:rsidRDefault="0069594C" w:rsidP="0069594C">
      <w:pPr>
        <w:numPr>
          <w:ilvl w:val="0"/>
          <w:numId w:val="26"/>
        </w:numPr>
        <w:spacing w:after="120"/>
        <w:jc w:val="both"/>
        <w:rPr>
          <w:rFonts w:ascii="Arial" w:hAnsi="Arial" w:cs="Arial"/>
        </w:rPr>
      </w:pPr>
      <w:r>
        <w:rPr>
          <w:rFonts w:ascii="Arial" w:hAnsi="Arial" w:cs="Arial"/>
          <w:b/>
        </w:rPr>
        <w:t xml:space="preserve">Producto 2: </w:t>
      </w:r>
      <w:r w:rsidRPr="00830D7F">
        <w:rPr>
          <w:rFonts w:ascii="Arial" w:hAnsi="Arial" w:cs="Arial"/>
        </w:rPr>
        <w:t xml:space="preserve">Deberá cumplir con las siguientes tareas: </w:t>
      </w:r>
    </w:p>
    <w:p w14:paraId="2962225E" w14:textId="77777777" w:rsidR="0069594C" w:rsidRPr="00FE16A0" w:rsidRDefault="0069594C" w:rsidP="0069594C">
      <w:pPr>
        <w:numPr>
          <w:ilvl w:val="1"/>
          <w:numId w:val="26"/>
        </w:numPr>
        <w:spacing w:after="120" w:line="276" w:lineRule="auto"/>
        <w:jc w:val="both"/>
        <w:rPr>
          <w:rFonts w:ascii="Arial" w:hAnsi="Arial" w:cs="Arial"/>
        </w:rPr>
      </w:pPr>
      <w:r w:rsidRPr="00FE16A0">
        <w:rPr>
          <w:rFonts w:ascii="Arial" w:hAnsi="Arial" w:cs="Arial"/>
        </w:rPr>
        <w:t>Barrido manual en profundidad de las calles, de aceras y demás zonas peatonales, cordón y caño, bordillos, bulevar, alcantarillas, entre otros.</w:t>
      </w:r>
    </w:p>
    <w:p w14:paraId="34CD2C18" w14:textId="77777777" w:rsidR="0069594C" w:rsidRPr="007B4CDF" w:rsidRDefault="0069594C" w:rsidP="0069594C">
      <w:pPr>
        <w:numPr>
          <w:ilvl w:val="1"/>
          <w:numId w:val="26"/>
        </w:numPr>
        <w:spacing w:after="120" w:line="276" w:lineRule="auto"/>
        <w:jc w:val="both"/>
        <w:rPr>
          <w:rFonts w:ascii="Arial" w:hAnsi="Arial" w:cs="Arial"/>
        </w:rPr>
      </w:pPr>
      <w:r>
        <w:rPr>
          <w:rFonts w:ascii="Arial" w:hAnsi="Arial" w:cs="Arial"/>
        </w:rPr>
        <w:t>Vaciado y limpieza de todos los basureros que se encuentran en las calles, bulevar y demás sitios, localizados en vías públicas.</w:t>
      </w:r>
    </w:p>
    <w:p w14:paraId="3E21542F" w14:textId="77777777" w:rsidR="0069594C" w:rsidRDefault="0069594C" w:rsidP="0069594C">
      <w:pPr>
        <w:numPr>
          <w:ilvl w:val="1"/>
          <w:numId w:val="26"/>
        </w:numPr>
        <w:spacing w:after="120" w:line="276" w:lineRule="auto"/>
        <w:jc w:val="both"/>
        <w:rPr>
          <w:rFonts w:ascii="Arial" w:hAnsi="Arial" w:cs="Arial"/>
        </w:rPr>
      </w:pPr>
      <w:r>
        <w:rPr>
          <w:rFonts w:ascii="Arial" w:hAnsi="Arial" w:cs="Arial"/>
        </w:rPr>
        <w:t>Eliminación de todas las hierbas y charrales, ubicados en aceras, calzadas, paradas de bus, o cualquier espacio urbano que lo requiera</w:t>
      </w:r>
    </w:p>
    <w:p w14:paraId="1FA76325" w14:textId="77777777" w:rsidR="0069594C" w:rsidRDefault="0069594C" w:rsidP="0069594C">
      <w:pPr>
        <w:numPr>
          <w:ilvl w:val="1"/>
          <w:numId w:val="26"/>
        </w:numPr>
        <w:spacing w:after="120" w:line="276" w:lineRule="auto"/>
        <w:jc w:val="both"/>
        <w:rPr>
          <w:rFonts w:ascii="Arial" w:hAnsi="Arial" w:cs="Arial"/>
        </w:rPr>
      </w:pPr>
      <w:r>
        <w:rPr>
          <w:rFonts w:ascii="Arial" w:hAnsi="Arial" w:cs="Arial"/>
        </w:rPr>
        <w:t xml:space="preserve">Recogida y retirada de residuos de rejillas y sumideros que se encuentre en la superficie de </w:t>
      </w:r>
      <w:proofErr w:type="gramStart"/>
      <w:r>
        <w:rPr>
          <w:rFonts w:ascii="Arial" w:hAnsi="Arial" w:cs="Arial"/>
        </w:rPr>
        <w:t>los mismos</w:t>
      </w:r>
      <w:proofErr w:type="gramEnd"/>
      <w:r>
        <w:rPr>
          <w:rFonts w:ascii="Arial" w:hAnsi="Arial" w:cs="Arial"/>
        </w:rPr>
        <w:t>, al objeto de evitar obstrucciones en épocas de lluvias.</w:t>
      </w:r>
    </w:p>
    <w:p w14:paraId="739354A3" w14:textId="77777777" w:rsidR="0069594C" w:rsidRDefault="0069594C" w:rsidP="0069594C">
      <w:pPr>
        <w:numPr>
          <w:ilvl w:val="1"/>
          <w:numId w:val="26"/>
        </w:numPr>
        <w:spacing w:after="120" w:line="276" w:lineRule="auto"/>
        <w:jc w:val="both"/>
        <w:rPr>
          <w:rFonts w:ascii="Arial" w:hAnsi="Arial" w:cs="Arial"/>
        </w:rPr>
      </w:pPr>
      <w:r>
        <w:rPr>
          <w:rFonts w:ascii="Arial" w:hAnsi="Arial" w:cs="Arial"/>
        </w:rPr>
        <w:t>Pintura y mantenimiento de basureros en vía pública.</w:t>
      </w:r>
    </w:p>
    <w:p w14:paraId="7622D504" w14:textId="77777777" w:rsidR="0069594C" w:rsidRDefault="0069594C" w:rsidP="0069594C">
      <w:pPr>
        <w:numPr>
          <w:ilvl w:val="1"/>
          <w:numId w:val="26"/>
        </w:numPr>
        <w:spacing w:after="120" w:line="276" w:lineRule="auto"/>
        <w:jc w:val="both"/>
        <w:rPr>
          <w:rFonts w:ascii="Arial" w:hAnsi="Arial" w:cs="Arial"/>
        </w:rPr>
      </w:pPr>
      <w:r>
        <w:rPr>
          <w:rFonts w:ascii="Arial" w:hAnsi="Arial" w:cs="Arial"/>
        </w:rPr>
        <w:t>Servicios múltiples: ante situaciones de emergencias imprevistas y cualquier otra situación excepcional que demande el interés público general por afectar a la seguridad, salud y ornato públicos entre otras, las que se deriven de causas climatológicas o anormales de las zonas incluidas en el ámbito del contrato, el adjudicatario tendrá la obligación de actuar inmediatamente para proceder con la limpieza de las vías y espacios públicos afectados, en coordinación con la UTGAM, y siempre que sea coincidente las tareas establecidas previamente.</w:t>
      </w:r>
    </w:p>
    <w:p w14:paraId="3152F88F" w14:textId="77777777" w:rsidR="0069594C" w:rsidRDefault="0069594C" w:rsidP="0069594C">
      <w:pPr>
        <w:spacing w:after="120"/>
        <w:ind w:left="426"/>
        <w:jc w:val="both"/>
        <w:rPr>
          <w:rFonts w:ascii="Arial" w:hAnsi="Arial" w:cs="Arial"/>
        </w:rPr>
      </w:pPr>
    </w:p>
    <w:p w14:paraId="57165466" w14:textId="77777777" w:rsidR="0069594C" w:rsidRDefault="0069594C" w:rsidP="0069594C">
      <w:pPr>
        <w:spacing w:after="120"/>
        <w:jc w:val="both"/>
        <w:rPr>
          <w:rFonts w:ascii="Arial" w:hAnsi="Arial" w:cs="Arial"/>
        </w:rPr>
      </w:pPr>
    </w:p>
    <w:p w14:paraId="0EB0ADB7" w14:textId="77777777" w:rsidR="0069594C" w:rsidRDefault="0069594C" w:rsidP="0069594C">
      <w:pPr>
        <w:numPr>
          <w:ilvl w:val="0"/>
          <w:numId w:val="22"/>
        </w:numPr>
        <w:spacing w:after="240" w:line="276" w:lineRule="auto"/>
        <w:jc w:val="both"/>
        <w:rPr>
          <w:rFonts w:ascii="Arial" w:hAnsi="Arial" w:cs="Arial"/>
          <w:b/>
        </w:rPr>
      </w:pPr>
      <w:r w:rsidRPr="00954EDD">
        <w:rPr>
          <w:rFonts w:ascii="Arial" w:hAnsi="Arial" w:cs="Arial"/>
          <w:b/>
        </w:rPr>
        <w:lastRenderedPageBreak/>
        <w:t>ENTREVISTA PREVIA</w:t>
      </w:r>
    </w:p>
    <w:p w14:paraId="2B050519" w14:textId="77777777" w:rsidR="0069594C" w:rsidRPr="00FE16A0" w:rsidRDefault="0069594C" w:rsidP="0069594C">
      <w:pPr>
        <w:numPr>
          <w:ilvl w:val="0"/>
          <w:numId w:val="20"/>
        </w:numPr>
        <w:spacing w:after="120" w:line="276" w:lineRule="auto"/>
        <w:ind w:left="426" w:hanging="142"/>
        <w:jc w:val="both"/>
        <w:rPr>
          <w:rFonts w:ascii="Arial" w:hAnsi="Arial" w:cs="Arial"/>
        </w:rPr>
      </w:pPr>
      <w:r>
        <w:rPr>
          <w:rFonts w:ascii="Arial" w:hAnsi="Arial" w:cs="Arial"/>
        </w:rPr>
        <w:t xml:space="preserve">Se realizará una entrevista previa a los oferentes para determinar aspectos relacionados con su capacidad receptiva y su personalidad.  </w:t>
      </w:r>
    </w:p>
    <w:p w14:paraId="7AA14BB9" w14:textId="77777777" w:rsidR="0069594C" w:rsidRPr="00FE16A0" w:rsidRDefault="0069594C" w:rsidP="0069594C">
      <w:pPr>
        <w:numPr>
          <w:ilvl w:val="0"/>
          <w:numId w:val="20"/>
        </w:numPr>
        <w:spacing w:after="120" w:line="276" w:lineRule="auto"/>
        <w:ind w:left="426" w:hanging="142"/>
        <w:jc w:val="both"/>
        <w:rPr>
          <w:rFonts w:ascii="Arial" w:hAnsi="Arial" w:cs="Arial"/>
        </w:rPr>
      </w:pPr>
      <w:r>
        <w:rPr>
          <w:rFonts w:ascii="Arial" w:hAnsi="Arial" w:cs="Arial"/>
        </w:rPr>
        <w:t>La entrevista será aplicada por la Unidad Técnica de Gestión Ambiental, en conjunto con el Departamento de Recursos Humanos Municipal.</w:t>
      </w:r>
    </w:p>
    <w:p w14:paraId="18E2E887" w14:textId="77777777" w:rsidR="0069594C" w:rsidRDefault="0069594C" w:rsidP="0069594C">
      <w:pPr>
        <w:jc w:val="both"/>
        <w:rPr>
          <w:rFonts w:ascii="Arial" w:hAnsi="Arial" w:cs="Arial"/>
        </w:rPr>
      </w:pPr>
    </w:p>
    <w:p w14:paraId="26357909" w14:textId="51247C08" w:rsidR="00DC220C" w:rsidRPr="006B57B0" w:rsidRDefault="00BF4E14" w:rsidP="007C2447">
      <w:pPr>
        <w:spacing w:line="276" w:lineRule="auto"/>
        <w:jc w:val="both"/>
        <w:rPr>
          <w:rFonts w:ascii="Baskerville Old Face" w:hAnsi="Baskerville Old Face" w:cs="Andalus"/>
          <w:b/>
          <w:i/>
        </w:rPr>
      </w:pPr>
      <w:r w:rsidRPr="006B57B0">
        <w:rPr>
          <w:rFonts w:ascii="Baskerville Old Face" w:hAnsi="Baskerville Old Face" w:cs="Andalus"/>
          <w:b/>
          <w:i/>
        </w:rPr>
        <w:t>H</w:t>
      </w:r>
      <w:r w:rsidR="00280A99" w:rsidRPr="006B57B0">
        <w:rPr>
          <w:rFonts w:ascii="Baskerville Old Face" w:hAnsi="Baskerville Old Face" w:cs="Andalus"/>
          <w:b/>
          <w:i/>
        </w:rPr>
        <w:t>ora y fecha de la apertura</w:t>
      </w:r>
      <w:r w:rsidR="00B0183D" w:rsidRPr="006B57B0">
        <w:rPr>
          <w:rFonts w:ascii="Baskerville Old Face" w:hAnsi="Baskerville Old Face" w:cs="Andalus"/>
          <w:b/>
          <w:i/>
        </w:rPr>
        <w:t xml:space="preserve"> de ofertas</w:t>
      </w:r>
      <w:r w:rsidR="005D7525" w:rsidRPr="006B57B0">
        <w:rPr>
          <w:rFonts w:ascii="Baskerville Old Face" w:hAnsi="Baskerville Old Face" w:cs="Andalus"/>
          <w:b/>
          <w:i/>
        </w:rPr>
        <w:t>:</w:t>
      </w:r>
    </w:p>
    <w:p w14:paraId="6C710EB5" w14:textId="77777777" w:rsidR="00651006" w:rsidRPr="00570DA8" w:rsidRDefault="00651006" w:rsidP="007C2447">
      <w:pPr>
        <w:spacing w:line="276" w:lineRule="auto"/>
        <w:jc w:val="both"/>
        <w:rPr>
          <w:rFonts w:ascii="Baskerville Old Face" w:hAnsi="Baskerville Old Face" w:cs="Andalus"/>
          <w:i/>
        </w:rPr>
      </w:pPr>
    </w:p>
    <w:p w14:paraId="484E17AF" w14:textId="517DBCBD" w:rsidR="001A1243" w:rsidRPr="00DA206C" w:rsidRDefault="00971D1A" w:rsidP="000B2316">
      <w:pPr>
        <w:pStyle w:val="Textoindependienteprimerasangra"/>
        <w:rPr>
          <w:rFonts w:ascii="Baskerville Old Face" w:hAnsi="Baskerville Old Face" w:cs="Andalus"/>
          <w:b/>
          <w:i/>
          <w:sz w:val="28"/>
          <w:szCs w:val="28"/>
          <w:u w:val="single"/>
          <w:lang w:val="es-ES_tradnl"/>
        </w:rPr>
      </w:pPr>
      <w:r w:rsidRPr="00DA206C">
        <w:rPr>
          <w:rFonts w:ascii="Baskerville Old Face" w:hAnsi="Baskerville Old Face" w:cs="Andalus"/>
          <w:b/>
          <w:i/>
          <w:sz w:val="28"/>
          <w:szCs w:val="28"/>
          <w:lang w:val="es-ES_tradnl"/>
        </w:rPr>
        <w:t xml:space="preserve">2.   </w:t>
      </w:r>
      <w:r w:rsidR="001A1243" w:rsidRPr="00DA206C">
        <w:rPr>
          <w:rFonts w:ascii="Baskerville Old Face" w:hAnsi="Baskerville Old Face" w:cs="Andalus"/>
          <w:b/>
          <w:i/>
          <w:sz w:val="28"/>
          <w:szCs w:val="28"/>
          <w:u w:val="single"/>
          <w:lang w:val="es-ES_tradnl"/>
        </w:rPr>
        <w:t xml:space="preserve">La apertura se realizará a las </w:t>
      </w:r>
      <w:r w:rsidR="0022590E">
        <w:rPr>
          <w:rFonts w:ascii="Baskerville Old Face" w:hAnsi="Baskerville Old Face" w:cs="Andalus"/>
          <w:b/>
          <w:i/>
          <w:sz w:val="28"/>
          <w:szCs w:val="28"/>
          <w:u w:val="single"/>
          <w:lang w:val="es-ES_tradnl"/>
        </w:rPr>
        <w:t>10</w:t>
      </w:r>
      <w:r w:rsidR="00C64BD6" w:rsidRPr="00DA206C">
        <w:rPr>
          <w:rFonts w:ascii="Baskerville Old Face" w:hAnsi="Baskerville Old Face" w:cs="Andalus"/>
          <w:b/>
          <w:i/>
          <w:sz w:val="28"/>
          <w:szCs w:val="28"/>
          <w:u w:val="single"/>
          <w:lang w:val="es-ES_tradnl"/>
        </w:rPr>
        <w:t>:</w:t>
      </w:r>
      <w:r w:rsidR="00BA04B4" w:rsidRPr="00DA206C">
        <w:rPr>
          <w:rFonts w:ascii="Baskerville Old Face" w:hAnsi="Baskerville Old Face" w:cs="Andalus"/>
          <w:b/>
          <w:i/>
          <w:sz w:val="28"/>
          <w:szCs w:val="28"/>
          <w:u w:val="single"/>
          <w:lang w:val="es-ES_tradnl"/>
        </w:rPr>
        <w:t>0</w:t>
      </w:r>
      <w:r w:rsidR="00C64BD6" w:rsidRPr="00DA206C">
        <w:rPr>
          <w:rFonts w:ascii="Baskerville Old Face" w:hAnsi="Baskerville Old Face" w:cs="Andalus"/>
          <w:b/>
          <w:i/>
          <w:sz w:val="28"/>
          <w:szCs w:val="28"/>
          <w:u w:val="single"/>
          <w:lang w:val="es-ES_tradnl"/>
        </w:rPr>
        <w:t xml:space="preserve">0 </w:t>
      </w:r>
      <w:r w:rsidR="006758A2" w:rsidRPr="00DA206C">
        <w:rPr>
          <w:rFonts w:ascii="Baskerville Old Face" w:hAnsi="Baskerville Old Face" w:cs="Andalus"/>
          <w:b/>
          <w:i/>
          <w:sz w:val="28"/>
          <w:szCs w:val="28"/>
          <w:u w:val="single"/>
          <w:lang w:val="es-ES_tradnl"/>
        </w:rPr>
        <w:t>a</w:t>
      </w:r>
      <w:r w:rsidR="00C3140E" w:rsidRPr="00DA206C">
        <w:rPr>
          <w:rFonts w:ascii="Baskerville Old Face" w:hAnsi="Baskerville Old Face" w:cs="Andalus"/>
          <w:b/>
          <w:i/>
          <w:sz w:val="28"/>
          <w:szCs w:val="28"/>
          <w:u w:val="single"/>
          <w:lang w:val="es-ES_tradnl"/>
        </w:rPr>
        <w:t xml:space="preserve">m. </w:t>
      </w:r>
      <w:r w:rsidR="00DF30C4" w:rsidRPr="00DA206C">
        <w:rPr>
          <w:rFonts w:ascii="Baskerville Old Face" w:hAnsi="Baskerville Old Face" w:cs="Andalus"/>
          <w:b/>
          <w:i/>
          <w:sz w:val="28"/>
          <w:szCs w:val="28"/>
          <w:u w:val="single"/>
          <w:lang w:val="es-ES_tradnl"/>
        </w:rPr>
        <w:t>Horas</w:t>
      </w:r>
      <w:r w:rsidR="00867966" w:rsidRPr="00DA206C">
        <w:rPr>
          <w:rFonts w:ascii="Baskerville Old Face" w:hAnsi="Baskerville Old Face" w:cs="Andalus"/>
          <w:b/>
          <w:i/>
          <w:sz w:val="28"/>
          <w:szCs w:val="28"/>
          <w:u w:val="single"/>
          <w:lang w:val="es-ES_tradnl"/>
        </w:rPr>
        <w:t xml:space="preserve"> (Reloj de Proveeduría)</w:t>
      </w:r>
      <w:r w:rsidR="001A1243" w:rsidRPr="00DA206C">
        <w:rPr>
          <w:rFonts w:ascii="Baskerville Old Face" w:hAnsi="Baskerville Old Face" w:cs="Andalus"/>
          <w:b/>
          <w:i/>
          <w:sz w:val="28"/>
          <w:szCs w:val="28"/>
          <w:u w:val="single"/>
          <w:lang w:val="es-ES_tradnl"/>
        </w:rPr>
        <w:t xml:space="preserve">, del día </w:t>
      </w:r>
      <w:r w:rsidR="00371BBA">
        <w:rPr>
          <w:rFonts w:ascii="Baskerville Old Face" w:hAnsi="Baskerville Old Face" w:cs="Andalus"/>
          <w:b/>
          <w:i/>
          <w:sz w:val="28"/>
          <w:szCs w:val="28"/>
          <w:u w:val="single"/>
          <w:lang w:val="es-ES_tradnl"/>
        </w:rPr>
        <w:t xml:space="preserve">Lunes </w:t>
      </w:r>
      <w:r w:rsidR="00D12113">
        <w:rPr>
          <w:rFonts w:ascii="Baskerville Old Face" w:hAnsi="Baskerville Old Face" w:cs="Andalus"/>
          <w:b/>
          <w:i/>
          <w:sz w:val="28"/>
          <w:szCs w:val="28"/>
          <w:u w:val="single"/>
          <w:lang w:val="es-ES_tradnl"/>
        </w:rPr>
        <w:t>30</w:t>
      </w:r>
      <w:r w:rsidR="006B57B0" w:rsidRPr="00B70D7A">
        <w:rPr>
          <w:rFonts w:ascii="Baskerville Old Face" w:hAnsi="Baskerville Old Face" w:cs="Andalus"/>
          <w:b/>
          <w:i/>
          <w:sz w:val="28"/>
          <w:szCs w:val="28"/>
          <w:u w:val="single"/>
          <w:lang w:val="es-ES_tradnl"/>
        </w:rPr>
        <w:t xml:space="preserve"> de </w:t>
      </w:r>
      <w:proofErr w:type="gramStart"/>
      <w:r w:rsidR="00D12113">
        <w:rPr>
          <w:rFonts w:ascii="Baskerville Old Face" w:hAnsi="Baskerville Old Face" w:cs="Andalus"/>
          <w:b/>
          <w:i/>
          <w:sz w:val="28"/>
          <w:szCs w:val="28"/>
          <w:u w:val="single"/>
          <w:lang w:val="es-ES_tradnl"/>
        </w:rPr>
        <w:t>Marzo</w:t>
      </w:r>
      <w:proofErr w:type="gramEnd"/>
      <w:r w:rsidR="00D12113">
        <w:rPr>
          <w:rFonts w:ascii="Baskerville Old Face" w:hAnsi="Baskerville Old Face" w:cs="Andalus"/>
          <w:b/>
          <w:i/>
          <w:sz w:val="28"/>
          <w:szCs w:val="28"/>
          <w:u w:val="single"/>
          <w:lang w:val="es-ES_tradnl"/>
        </w:rPr>
        <w:t xml:space="preserve"> del</w:t>
      </w:r>
      <w:r w:rsidR="00EC4B1F" w:rsidRPr="00B70D7A">
        <w:rPr>
          <w:rFonts w:ascii="Baskerville Old Face" w:hAnsi="Baskerville Old Face" w:cs="Andalus"/>
          <w:b/>
          <w:i/>
          <w:sz w:val="28"/>
          <w:szCs w:val="28"/>
          <w:u w:val="single"/>
          <w:lang w:val="es-ES_tradnl"/>
        </w:rPr>
        <w:t xml:space="preserve"> año 20</w:t>
      </w:r>
      <w:r w:rsidR="00D12113">
        <w:rPr>
          <w:rFonts w:ascii="Baskerville Old Face" w:hAnsi="Baskerville Old Face" w:cs="Andalus"/>
          <w:b/>
          <w:i/>
          <w:sz w:val="28"/>
          <w:szCs w:val="28"/>
          <w:u w:val="single"/>
          <w:lang w:val="es-ES_tradnl"/>
        </w:rPr>
        <w:t>20</w:t>
      </w:r>
      <w:r w:rsidR="00EC4B1F" w:rsidRPr="00B70D7A">
        <w:rPr>
          <w:rFonts w:ascii="Baskerville Old Face" w:hAnsi="Baskerville Old Face" w:cs="Andalus"/>
          <w:b/>
          <w:i/>
          <w:sz w:val="28"/>
          <w:szCs w:val="28"/>
          <w:u w:val="single"/>
          <w:lang w:val="es-ES_tradnl"/>
        </w:rPr>
        <w:t>.</w:t>
      </w:r>
    </w:p>
    <w:p w14:paraId="76EF7DFF" w14:textId="77777777" w:rsidR="006A4BC0" w:rsidRPr="00570DA8" w:rsidRDefault="006A4BC0" w:rsidP="000B2316">
      <w:pPr>
        <w:pStyle w:val="Textoindependienteprimerasangra"/>
        <w:rPr>
          <w:rFonts w:ascii="Baskerville Old Face" w:hAnsi="Baskerville Old Face" w:cs="Andalus"/>
          <w:b/>
          <w:i/>
          <w:u w:val="single"/>
          <w:lang w:val="es-ES_tradnl"/>
        </w:rPr>
      </w:pPr>
    </w:p>
    <w:p w14:paraId="5CC18F47" w14:textId="77777777" w:rsidR="001A1243" w:rsidRPr="00570DA8" w:rsidRDefault="001A1243" w:rsidP="00C1611C">
      <w:pPr>
        <w:pStyle w:val="Prrafodelista"/>
        <w:numPr>
          <w:ilvl w:val="1"/>
          <w:numId w:val="1"/>
        </w:numPr>
        <w:jc w:val="both"/>
        <w:rPr>
          <w:rFonts w:ascii="Baskerville Old Face" w:hAnsi="Baskerville Old Face" w:cs="Andalus"/>
          <w:i/>
          <w:color w:val="000000"/>
          <w:lang w:val="es-ES_tradnl"/>
        </w:rPr>
      </w:pPr>
      <w:r w:rsidRPr="00570DA8">
        <w:rPr>
          <w:rFonts w:ascii="Baskerville Old Face" w:hAnsi="Baskerville Old Face" w:cs="Andalus"/>
          <w:i/>
          <w:color w:val="000000"/>
          <w:lang w:val="es-ES_tradnl"/>
        </w:rPr>
        <w:t xml:space="preserve">Las ofertas que se presenten después de vencido el plazo para su </w:t>
      </w:r>
      <w:proofErr w:type="gramStart"/>
      <w:r w:rsidRPr="00570DA8">
        <w:rPr>
          <w:rFonts w:ascii="Baskerville Old Face" w:hAnsi="Baskerville Old Face" w:cs="Andalus"/>
          <w:i/>
          <w:color w:val="000000"/>
          <w:lang w:val="es-ES_tradnl"/>
        </w:rPr>
        <w:t>presentación,</w:t>
      </w:r>
      <w:proofErr w:type="gramEnd"/>
      <w:r w:rsidRPr="00570DA8">
        <w:rPr>
          <w:rFonts w:ascii="Baskerville Old Face" w:hAnsi="Baskerville Old Face" w:cs="Andalus"/>
          <w:i/>
          <w:color w:val="000000"/>
          <w:lang w:val="es-ES_tradnl"/>
        </w:rPr>
        <w:t xml:space="preserve"> serán </w:t>
      </w:r>
      <w:r w:rsidR="00651006" w:rsidRPr="00570DA8">
        <w:rPr>
          <w:rFonts w:ascii="Baskerville Old Face" w:hAnsi="Baskerville Old Face" w:cs="Andalus"/>
          <w:i/>
          <w:color w:val="000000"/>
          <w:lang w:val="es-ES_tradnl"/>
        </w:rPr>
        <w:t>recibidas,</w:t>
      </w:r>
      <w:r w:rsidR="009328FF" w:rsidRPr="00570DA8">
        <w:rPr>
          <w:rFonts w:ascii="Baskerville Old Face" w:hAnsi="Baskerville Old Face" w:cs="Andalus"/>
          <w:i/>
          <w:color w:val="000000"/>
          <w:lang w:val="es-ES_tradnl"/>
        </w:rPr>
        <w:t xml:space="preserve"> pero no serán tomadas en cuenta en el proceso por </w:t>
      </w:r>
      <w:r w:rsidR="00F43346" w:rsidRPr="00570DA8">
        <w:rPr>
          <w:rFonts w:ascii="Baskerville Old Face" w:hAnsi="Baskerville Old Face" w:cs="Andalus"/>
          <w:i/>
          <w:color w:val="000000"/>
          <w:lang w:val="es-ES_tradnl"/>
        </w:rPr>
        <w:t xml:space="preserve">ser </w:t>
      </w:r>
      <w:r w:rsidR="009328FF" w:rsidRPr="00570DA8">
        <w:rPr>
          <w:rFonts w:ascii="Baskerville Old Face" w:hAnsi="Baskerville Old Face" w:cs="Andalus"/>
          <w:i/>
          <w:color w:val="000000"/>
          <w:lang w:val="es-ES_tradnl"/>
        </w:rPr>
        <w:t>entregadas en forma extemporáneas.</w:t>
      </w:r>
    </w:p>
    <w:p w14:paraId="08A28983" w14:textId="77777777" w:rsidR="00DC220C" w:rsidRDefault="00EA17E8" w:rsidP="00C1611C">
      <w:pPr>
        <w:pStyle w:val="Prrafodelista"/>
        <w:numPr>
          <w:ilvl w:val="1"/>
          <w:numId w:val="1"/>
        </w:numPr>
        <w:jc w:val="both"/>
        <w:rPr>
          <w:rFonts w:ascii="Baskerville Old Face" w:hAnsi="Baskerville Old Face" w:cs="Andalus"/>
          <w:i/>
          <w:color w:val="000000"/>
          <w:lang w:val="es-ES_tradnl"/>
        </w:rPr>
      </w:pPr>
      <w:r w:rsidRPr="00570DA8">
        <w:rPr>
          <w:rFonts w:ascii="Baskerville Old Face" w:hAnsi="Baskerville Old Face" w:cs="Andalus"/>
          <w:i/>
          <w:color w:val="000000"/>
          <w:lang w:val="es-ES_tradnl"/>
        </w:rPr>
        <w:t xml:space="preserve">Las ofertas deberán </w:t>
      </w:r>
      <w:r w:rsidR="00EC4CD3" w:rsidRPr="00570DA8">
        <w:rPr>
          <w:rFonts w:ascii="Baskerville Old Face" w:hAnsi="Baskerville Old Face" w:cs="Andalus"/>
          <w:i/>
          <w:color w:val="000000"/>
          <w:lang w:val="es-ES_tradnl"/>
        </w:rPr>
        <w:t xml:space="preserve">ser presentadas por los oferentes </w:t>
      </w:r>
      <w:r w:rsidR="00821072" w:rsidRPr="00570DA8">
        <w:rPr>
          <w:rFonts w:ascii="Baskerville Old Face" w:hAnsi="Baskerville Old Face" w:cs="Andalus"/>
          <w:i/>
          <w:color w:val="000000"/>
          <w:lang w:val="es-ES_tradnl"/>
        </w:rPr>
        <w:t>en sobre cerrado</w:t>
      </w:r>
      <w:r w:rsidR="00AB5209" w:rsidRPr="00570DA8">
        <w:rPr>
          <w:rFonts w:ascii="Baskerville Old Face" w:hAnsi="Baskerville Old Face" w:cs="Andalus"/>
          <w:i/>
          <w:color w:val="000000"/>
          <w:lang w:val="es-ES_tradnl"/>
        </w:rPr>
        <w:t xml:space="preserve">, </w:t>
      </w:r>
      <w:r w:rsidR="00EC4CD3" w:rsidRPr="00570DA8">
        <w:rPr>
          <w:rFonts w:ascii="Baskerville Old Face" w:hAnsi="Baskerville Old Face" w:cs="Andalus"/>
          <w:i/>
          <w:color w:val="000000"/>
          <w:lang w:val="es-ES_tradnl"/>
        </w:rPr>
        <w:t>en</w:t>
      </w:r>
      <w:r w:rsidR="00AB5209" w:rsidRPr="00570DA8">
        <w:rPr>
          <w:rFonts w:ascii="Baskerville Old Face" w:hAnsi="Baskerville Old Face" w:cs="Andalus"/>
          <w:i/>
          <w:color w:val="000000"/>
          <w:lang w:val="es-ES_tradnl"/>
        </w:rPr>
        <w:t xml:space="preserve"> la oficina de Proveeduría</w:t>
      </w:r>
      <w:r w:rsidR="00EC4CD3" w:rsidRPr="00570DA8">
        <w:rPr>
          <w:rFonts w:ascii="Baskerville Old Face" w:hAnsi="Baskerville Old Face" w:cs="Andalus"/>
          <w:i/>
          <w:color w:val="000000"/>
          <w:lang w:val="es-ES_tradnl"/>
        </w:rPr>
        <w:t xml:space="preserve"> </w:t>
      </w:r>
      <w:r w:rsidR="00EA6193" w:rsidRPr="00570DA8">
        <w:rPr>
          <w:rFonts w:ascii="Baskerville Old Face" w:hAnsi="Baskerville Old Face" w:cs="Andalus"/>
          <w:i/>
          <w:color w:val="000000"/>
          <w:lang w:val="es-ES_tradnl"/>
        </w:rPr>
        <w:t xml:space="preserve">Municipal </w:t>
      </w:r>
      <w:r w:rsidR="00224F0B" w:rsidRPr="00570DA8">
        <w:rPr>
          <w:rFonts w:ascii="Baskerville Old Face" w:hAnsi="Baskerville Old Face" w:cs="Andalus"/>
          <w:i/>
          <w:color w:val="000000"/>
          <w:lang w:val="es-ES_tradnl"/>
        </w:rPr>
        <w:t xml:space="preserve">ubicada </w:t>
      </w:r>
      <w:r w:rsidR="00EA6193" w:rsidRPr="00570DA8">
        <w:rPr>
          <w:rFonts w:ascii="Baskerville Old Face" w:hAnsi="Baskerville Old Face" w:cs="Andalus"/>
          <w:i/>
          <w:color w:val="000000"/>
          <w:lang w:val="es-ES_tradnl"/>
        </w:rPr>
        <w:t xml:space="preserve">en la segunda planta </w:t>
      </w:r>
      <w:r w:rsidR="005075C0" w:rsidRPr="00570DA8">
        <w:rPr>
          <w:rFonts w:ascii="Baskerville Old Face" w:hAnsi="Baskerville Old Face" w:cs="Andalus"/>
          <w:i/>
          <w:color w:val="000000"/>
          <w:lang w:val="es-ES_tradnl"/>
        </w:rPr>
        <w:t>del Hotel Talamanca</w:t>
      </w:r>
      <w:r w:rsidR="00BB6A04" w:rsidRPr="00570DA8">
        <w:rPr>
          <w:rFonts w:ascii="Baskerville Old Face" w:hAnsi="Baskerville Old Face" w:cs="Andalus"/>
          <w:i/>
          <w:color w:val="000000"/>
          <w:lang w:val="es-ES_tradnl"/>
        </w:rPr>
        <w:t xml:space="preserve">, </w:t>
      </w:r>
      <w:r w:rsidR="00365C1B" w:rsidRPr="00570DA8">
        <w:rPr>
          <w:rFonts w:ascii="Baskerville Old Face" w:hAnsi="Baskerville Old Face" w:cs="Andalus"/>
          <w:i/>
          <w:color w:val="000000"/>
          <w:lang w:val="es-ES_tradnl"/>
        </w:rPr>
        <w:t xml:space="preserve">100 metros al este de la entrada </w:t>
      </w:r>
      <w:r w:rsidR="005E6106" w:rsidRPr="00570DA8">
        <w:rPr>
          <w:rFonts w:ascii="Baskerville Old Face" w:hAnsi="Baskerville Old Face" w:cs="Andalus"/>
          <w:i/>
          <w:color w:val="000000"/>
          <w:lang w:val="es-ES_tradnl"/>
        </w:rPr>
        <w:t>principal a Guápiles (ruta 32</w:t>
      </w:r>
      <w:r w:rsidR="00224F0B" w:rsidRPr="00570DA8">
        <w:rPr>
          <w:rFonts w:ascii="Baskerville Old Face" w:hAnsi="Baskerville Old Face" w:cs="Andalus"/>
          <w:i/>
          <w:color w:val="000000"/>
          <w:lang w:val="es-ES_tradnl"/>
        </w:rPr>
        <w:t>)</w:t>
      </w:r>
      <w:r w:rsidR="00365C1B" w:rsidRPr="00570DA8">
        <w:rPr>
          <w:rFonts w:ascii="Baskerville Old Face" w:hAnsi="Baskerville Old Face" w:cs="Andalus"/>
          <w:i/>
          <w:color w:val="000000"/>
          <w:lang w:val="es-ES_tradnl"/>
        </w:rPr>
        <w:t xml:space="preserve">, </w:t>
      </w:r>
      <w:r w:rsidR="00BB6A04" w:rsidRPr="00570DA8">
        <w:rPr>
          <w:rFonts w:ascii="Baskerville Old Face" w:hAnsi="Baskerville Old Face" w:cs="Andalus"/>
          <w:i/>
          <w:color w:val="000000"/>
          <w:lang w:val="es-ES_tradnl"/>
        </w:rPr>
        <w:t xml:space="preserve">antes de la hora y </w:t>
      </w:r>
      <w:r w:rsidR="005E6106" w:rsidRPr="00570DA8">
        <w:rPr>
          <w:rFonts w:ascii="Baskerville Old Face" w:hAnsi="Baskerville Old Face" w:cs="Andalus"/>
          <w:i/>
          <w:color w:val="000000"/>
          <w:lang w:val="es-ES_tradnl"/>
        </w:rPr>
        <w:t>fecha señalada</w:t>
      </w:r>
      <w:r w:rsidR="00BB6A04" w:rsidRPr="00570DA8">
        <w:rPr>
          <w:rFonts w:ascii="Baskerville Old Face" w:hAnsi="Baskerville Old Face" w:cs="Andalus"/>
          <w:i/>
          <w:color w:val="000000"/>
          <w:lang w:val="es-ES_tradnl"/>
        </w:rPr>
        <w:t xml:space="preserve"> para tal efecto.</w:t>
      </w:r>
    </w:p>
    <w:p w14:paraId="5E821D96" w14:textId="77777777" w:rsidR="00DA206C" w:rsidRPr="00570DA8" w:rsidRDefault="00DA206C" w:rsidP="00DA206C">
      <w:pPr>
        <w:pStyle w:val="Prrafodelista"/>
        <w:ind w:left="360"/>
        <w:jc w:val="both"/>
        <w:rPr>
          <w:rFonts w:ascii="Baskerville Old Face" w:hAnsi="Baskerville Old Face" w:cs="Andalus"/>
          <w:i/>
          <w:color w:val="000000"/>
          <w:lang w:val="es-ES_tradnl"/>
        </w:rPr>
      </w:pPr>
    </w:p>
    <w:p w14:paraId="40B5E9C5" w14:textId="77777777" w:rsidR="000053DB" w:rsidRDefault="00283FD1" w:rsidP="00C1611C">
      <w:pPr>
        <w:pStyle w:val="Ttulo3"/>
        <w:numPr>
          <w:ilvl w:val="0"/>
          <w:numId w:val="1"/>
        </w:numPr>
        <w:spacing w:line="240" w:lineRule="auto"/>
        <w:jc w:val="left"/>
        <w:rPr>
          <w:rFonts w:ascii="Baskerville Old Face" w:hAnsi="Baskerville Old Face" w:cs="Andalus"/>
          <w:bCs w:val="0"/>
          <w:i/>
          <w:lang w:val="es-CR"/>
        </w:rPr>
      </w:pPr>
      <w:r w:rsidRPr="00570DA8">
        <w:rPr>
          <w:rFonts w:ascii="Baskerville Old Face" w:hAnsi="Baskerville Old Face" w:cs="Andalus"/>
          <w:bCs w:val="0"/>
          <w:i/>
          <w:lang w:val="es-CR"/>
        </w:rPr>
        <w:t>P</w:t>
      </w:r>
      <w:r w:rsidR="009263F8" w:rsidRPr="00570DA8">
        <w:rPr>
          <w:rFonts w:ascii="Baskerville Old Face" w:hAnsi="Baskerville Old Face" w:cs="Andalus"/>
          <w:bCs w:val="0"/>
          <w:i/>
          <w:lang w:val="es-CR"/>
        </w:rPr>
        <w:t xml:space="preserve">resentación de ofertas y requisitos: </w:t>
      </w:r>
    </w:p>
    <w:p w14:paraId="1DD60216" w14:textId="77777777" w:rsidR="003E7A4D" w:rsidRPr="003E7A4D" w:rsidRDefault="003E7A4D" w:rsidP="003E7A4D">
      <w:pPr>
        <w:rPr>
          <w:lang w:val="es-CR"/>
        </w:rPr>
      </w:pPr>
    </w:p>
    <w:p w14:paraId="361ABF77" w14:textId="77777777" w:rsidR="009263F8" w:rsidRPr="00570DA8" w:rsidRDefault="00365C1B" w:rsidP="00C1611C">
      <w:pPr>
        <w:pStyle w:val="Prrafodelista"/>
        <w:numPr>
          <w:ilvl w:val="1"/>
          <w:numId w:val="1"/>
        </w:numPr>
        <w:rPr>
          <w:rFonts w:ascii="Baskerville Old Face" w:hAnsi="Baskerville Old Face" w:cs="Andalus"/>
          <w:i/>
          <w:lang w:val="es-CR"/>
        </w:rPr>
      </w:pPr>
      <w:r w:rsidRPr="00570DA8">
        <w:rPr>
          <w:rFonts w:ascii="Baskerville Old Face" w:hAnsi="Baskerville Old Face" w:cs="Andalus"/>
          <w:i/>
          <w:lang w:val="es-CR"/>
        </w:rPr>
        <w:t xml:space="preserve"> El oferente debe presentar original y </w:t>
      </w:r>
      <w:r w:rsidR="00A96DDA" w:rsidRPr="00570DA8">
        <w:rPr>
          <w:rFonts w:ascii="Baskerville Old Face" w:hAnsi="Baskerville Old Face" w:cs="Andalus"/>
          <w:i/>
          <w:lang w:val="es-CR"/>
        </w:rPr>
        <w:t>una copia</w:t>
      </w:r>
      <w:r w:rsidRPr="00570DA8">
        <w:rPr>
          <w:rFonts w:ascii="Baskerville Old Face" w:hAnsi="Baskerville Old Face" w:cs="Andalus"/>
          <w:i/>
          <w:lang w:val="es-CR"/>
        </w:rPr>
        <w:t xml:space="preserve"> de la oferta. </w:t>
      </w:r>
      <w:r w:rsidR="009263F8" w:rsidRPr="00570DA8">
        <w:rPr>
          <w:rFonts w:ascii="Baskerville Old Face" w:hAnsi="Baskerville Old Face" w:cs="Andalus"/>
          <w:i/>
          <w:lang w:val="es-CR"/>
        </w:rPr>
        <w:t xml:space="preserve"> </w:t>
      </w:r>
    </w:p>
    <w:p w14:paraId="3B2FF7EC" w14:textId="77777777" w:rsidR="000756F3" w:rsidRPr="00570DA8" w:rsidRDefault="003F2554" w:rsidP="00651006">
      <w:pPr>
        <w:pStyle w:val="Lista3"/>
        <w:ind w:left="566" w:firstLine="0"/>
        <w:jc w:val="both"/>
        <w:rPr>
          <w:rFonts w:ascii="Baskerville Old Face" w:hAnsi="Baskerville Old Face" w:cs="Andalus"/>
          <w:i/>
          <w:lang w:val="es-CR"/>
        </w:rPr>
      </w:pPr>
      <w:r w:rsidRPr="00570DA8">
        <w:rPr>
          <w:rFonts w:ascii="Baskerville Old Face" w:hAnsi="Baskerville Old Face" w:cs="Andalus"/>
          <w:i/>
          <w:lang w:val="es-CR"/>
        </w:rPr>
        <w:t>3</w:t>
      </w:r>
      <w:r w:rsidR="00B427DA" w:rsidRPr="00570DA8">
        <w:rPr>
          <w:rFonts w:ascii="Baskerville Old Face" w:hAnsi="Baskerville Old Face" w:cs="Andalus"/>
          <w:i/>
          <w:lang w:val="es-CR"/>
        </w:rPr>
        <w:t>.</w:t>
      </w:r>
      <w:r w:rsidR="00651006">
        <w:rPr>
          <w:rFonts w:ascii="Baskerville Old Face" w:hAnsi="Baskerville Old Face" w:cs="Andalus"/>
          <w:i/>
          <w:lang w:val="es-CR"/>
        </w:rPr>
        <w:t>2</w:t>
      </w:r>
      <w:r w:rsidR="000B2316" w:rsidRPr="00570DA8">
        <w:rPr>
          <w:rFonts w:ascii="Baskerville Old Face" w:hAnsi="Baskerville Old Face" w:cs="Andalus"/>
          <w:i/>
          <w:lang w:val="es-CR"/>
        </w:rPr>
        <w:tab/>
      </w:r>
      <w:r w:rsidR="00B427DA" w:rsidRPr="00570DA8">
        <w:rPr>
          <w:rFonts w:ascii="Baskerville Old Face" w:hAnsi="Baskerville Old Face" w:cs="Andalus"/>
          <w:i/>
          <w:lang w:val="es-CR"/>
        </w:rPr>
        <w:t xml:space="preserve">Adjunto a su oferta deberá presentar las </w:t>
      </w:r>
      <w:r w:rsidR="00135A47" w:rsidRPr="00570DA8">
        <w:rPr>
          <w:rFonts w:ascii="Baskerville Old Face" w:hAnsi="Baskerville Old Face" w:cs="Andalus"/>
          <w:i/>
          <w:lang w:val="es-CR"/>
        </w:rPr>
        <w:t>siguientes Certificaciones</w:t>
      </w:r>
      <w:r w:rsidR="000756F3" w:rsidRPr="00570DA8">
        <w:rPr>
          <w:rFonts w:ascii="Baskerville Old Face" w:hAnsi="Baskerville Old Face" w:cs="Andalus"/>
          <w:i/>
          <w:lang w:val="es-CR"/>
        </w:rPr>
        <w:t xml:space="preserve">: de que el </w:t>
      </w:r>
      <w:r w:rsidR="003D3D2F" w:rsidRPr="00570DA8">
        <w:rPr>
          <w:rFonts w:ascii="Baskerville Old Face" w:hAnsi="Baskerville Old Face" w:cs="Andalus"/>
          <w:i/>
          <w:lang w:val="es-CR"/>
        </w:rPr>
        <w:t>oferente se encuentra al día en</w:t>
      </w:r>
      <w:r w:rsidR="000756F3" w:rsidRPr="00570DA8">
        <w:rPr>
          <w:rFonts w:ascii="Baskerville Old Face" w:hAnsi="Baskerville Old Face" w:cs="Andalus"/>
          <w:i/>
          <w:lang w:val="es-CR"/>
        </w:rPr>
        <w:t xml:space="preserve">: pago de las cuotas </w:t>
      </w:r>
      <w:proofErr w:type="gramStart"/>
      <w:r w:rsidR="000756F3" w:rsidRPr="00570DA8">
        <w:rPr>
          <w:rFonts w:ascii="Baskerville Old Face" w:hAnsi="Baskerville Old Face" w:cs="Andalus"/>
          <w:i/>
          <w:lang w:val="es-CR"/>
        </w:rPr>
        <w:t>obrero patronales</w:t>
      </w:r>
      <w:proofErr w:type="gramEnd"/>
      <w:r w:rsidR="000756F3" w:rsidRPr="00570DA8">
        <w:rPr>
          <w:rFonts w:ascii="Baskerville Old Face" w:hAnsi="Baskerville Old Face" w:cs="Andalus"/>
          <w:i/>
          <w:lang w:val="es-CR"/>
        </w:rPr>
        <w:t xml:space="preserve"> de la Caja Costarricense de Seguro Social, Póliza del INS o en su defecto con los respecti</w:t>
      </w:r>
      <w:r w:rsidR="00B427DA" w:rsidRPr="00570DA8">
        <w:rPr>
          <w:rFonts w:ascii="Baskerville Old Face" w:hAnsi="Baskerville Old Face" w:cs="Andalus"/>
          <w:i/>
          <w:lang w:val="es-CR"/>
        </w:rPr>
        <w:t>vos arreglos de pago al día</w:t>
      </w:r>
      <w:r w:rsidR="00135A47" w:rsidRPr="00570DA8">
        <w:rPr>
          <w:rFonts w:ascii="Baskerville Old Face" w:hAnsi="Baskerville Old Face" w:cs="Andalus"/>
          <w:i/>
          <w:lang w:val="es-CR"/>
        </w:rPr>
        <w:t>, Certificación</w:t>
      </w:r>
      <w:r w:rsidR="00B427DA" w:rsidRPr="00570DA8">
        <w:rPr>
          <w:rFonts w:ascii="Baskerville Old Face" w:hAnsi="Baskerville Old Face" w:cs="Andalus"/>
          <w:i/>
          <w:lang w:val="es-CR"/>
        </w:rPr>
        <w:t xml:space="preserve"> </w:t>
      </w:r>
      <w:r w:rsidR="00377E69" w:rsidRPr="00570DA8">
        <w:rPr>
          <w:rFonts w:ascii="Baskerville Old Face" w:hAnsi="Baskerville Old Face" w:cs="Andalus"/>
          <w:i/>
          <w:lang w:val="es-CR"/>
        </w:rPr>
        <w:t>que se encuentre al día en</w:t>
      </w:r>
      <w:r w:rsidR="00B427DA" w:rsidRPr="00570DA8">
        <w:rPr>
          <w:rFonts w:ascii="Baskerville Old Face" w:hAnsi="Baskerville Old Face" w:cs="Andalus"/>
          <w:i/>
          <w:lang w:val="es-CR"/>
        </w:rPr>
        <w:t xml:space="preserve"> </w:t>
      </w:r>
      <w:proofErr w:type="spellStart"/>
      <w:r w:rsidR="000756F3" w:rsidRPr="00570DA8">
        <w:rPr>
          <w:rFonts w:ascii="Baskerville Old Face" w:hAnsi="Baskerville Old Face" w:cs="Andalus"/>
          <w:i/>
          <w:lang w:val="es-CR"/>
        </w:rPr>
        <w:t>Fodesaf</w:t>
      </w:r>
      <w:proofErr w:type="spellEnd"/>
      <w:r w:rsidR="000756F3" w:rsidRPr="00570DA8">
        <w:rPr>
          <w:rFonts w:ascii="Baskerville Old Face" w:hAnsi="Baskerville Old Face" w:cs="Andalus"/>
          <w:i/>
          <w:lang w:val="es-CR"/>
        </w:rPr>
        <w:t>,</w:t>
      </w:r>
      <w:r w:rsidR="00377E69" w:rsidRPr="00570DA8">
        <w:rPr>
          <w:rFonts w:ascii="Baskerville Old Face" w:hAnsi="Baskerville Old Face" w:cs="Andalus"/>
          <w:i/>
          <w:lang w:val="es-CR"/>
        </w:rPr>
        <w:t xml:space="preserve"> y </w:t>
      </w:r>
      <w:r w:rsidR="000756F3" w:rsidRPr="00570DA8">
        <w:rPr>
          <w:rFonts w:ascii="Baskerville Old Face" w:hAnsi="Baskerville Old Face" w:cs="Andalus"/>
          <w:i/>
          <w:lang w:val="es-CR"/>
        </w:rPr>
        <w:t>en el pago de todo</w:t>
      </w:r>
      <w:r w:rsidR="00377E69" w:rsidRPr="00570DA8">
        <w:rPr>
          <w:rFonts w:ascii="Baskerville Old Face" w:hAnsi="Baskerville Old Face" w:cs="Andalus"/>
          <w:i/>
          <w:lang w:val="es-CR"/>
        </w:rPr>
        <w:t xml:space="preserve"> los</w:t>
      </w:r>
      <w:r w:rsidR="000756F3" w:rsidRPr="00570DA8">
        <w:rPr>
          <w:rFonts w:ascii="Baskerville Old Face" w:hAnsi="Baskerville Old Face" w:cs="Andalus"/>
          <w:i/>
          <w:lang w:val="es-CR"/>
        </w:rPr>
        <w:t xml:space="preserve"> impuesto</w:t>
      </w:r>
      <w:r w:rsidR="00377E69" w:rsidRPr="00570DA8">
        <w:rPr>
          <w:rFonts w:ascii="Baskerville Old Face" w:hAnsi="Baskerville Old Face" w:cs="Andalus"/>
          <w:i/>
          <w:lang w:val="es-CR"/>
        </w:rPr>
        <w:t>s</w:t>
      </w:r>
      <w:r w:rsidR="000756F3" w:rsidRPr="00570DA8">
        <w:rPr>
          <w:rFonts w:ascii="Baskerville Old Face" w:hAnsi="Baskerville Old Face" w:cs="Andalus"/>
          <w:i/>
          <w:lang w:val="es-CR"/>
        </w:rPr>
        <w:t xml:space="preserve"> municipal</w:t>
      </w:r>
      <w:r w:rsidR="00377E69" w:rsidRPr="00570DA8">
        <w:rPr>
          <w:rFonts w:ascii="Baskerville Old Face" w:hAnsi="Baskerville Old Face" w:cs="Andalus"/>
          <w:i/>
          <w:lang w:val="es-CR"/>
        </w:rPr>
        <w:t>es</w:t>
      </w:r>
      <w:r w:rsidR="000756F3" w:rsidRPr="00570DA8">
        <w:rPr>
          <w:rFonts w:ascii="Baskerville Old Face" w:hAnsi="Baskerville Old Face" w:cs="Andalus"/>
          <w:i/>
          <w:lang w:val="es-CR"/>
        </w:rPr>
        <w:t xml:space="preserve"> y nacional</w:t>
      </w:r>
      <w:r w:rsidR="00377E69" w:rsidRPr="00570DA8">
        <w:rPr>
          <w:rFonts w:ascii="Baskerville Old Face" w:hAnsi="Baskerville Old Face" w:cs="Andalus"/>
          <w:i/>
          <w:lang w:val="es-CR"/>
        </w:rPr>
        <w:t>es</w:t>
      </w:r>
      <w:r w:rsidR="000756F3" w:rsidRPr="00570DA8">
        <w:rPr>
          <w:rFonts w:ascii="Baskerville Old Face" w:hAnsi="Baskerville Old Face" w:cs="Andalus"/>
          <w:i/>
          <w:lang w:val="es-CR"/>
        </w:rPr>
        <w:t>.</w:t>
      </w:r>
    </w:p>
    <w:p w14:paraId="3A46DB59" w14:textId="77777777" w:rsidR="00572EC9" w:rsidRPr="00651006" w:rsidRDefault="00651006" w:rsidP="00651006">
      <w:pPr>
        <w:jc w:val="both"/>
        <w:rPr>
          <w:rFonts w:ascii="Baskerville Old Face" w:hAnsi="Baskerville Old Face" w:cs="Andalus"/>
          <w:i/>
          <w:color w:val="000000"/>
          <w:lang w:val="es-CR"/>
        </w:rPr>
      </w:pPr>
      <w:r>
        <w:rPr>
          <w:rFonts w:ascii="Baskerville Old Face" w:hAnsi="Baskerville Old Face" w:cs="Andalus"/>
          <w:i/>
          <w:color w:val="000000"/>
          <w:lang w:val="es-CR"/>
        </w:rPr>
        <w:t>3.3</w:t>
      </w:r>
      <w:r w:rsidR="003E7A4D">
        <w:rPr>
          <w:rFonts w:ascii="Baskerville Old Face" w:hAnsi="Baskerville Old Face" w:cs="Andalus"/>
          <w:i/>
          <w:color w:val="000000"/>
          <w:lang w:val="es-CR"/>
        </w:rPr>
        <w:t xml:space="preserve"> </w:t>
      </w:r>
      <w:r w:rsidR="000756F3" w:rsidRPr="00651006">
        <w:rPr>
          <w:rFonts w:ascii="Baskerville Old Face" w:hAnsi="Baskerville Old Face" w:cs="Andalus"/>
          <w:i/>
          <w:color w:val="000000"/>
          <w:lang w:val="es-CR"/>
        </w:rPr>
        <w:t xml:space="preserve">Actualizar su registro de proveedor, si aún no lo ha realizado. </w:t>
      </w:r>
    </w:p>
    <w:p w14:paraId="4B59AB2A" w14:textId="77777777" w:rsidR="001B3929" w:rsidRPr="00C1611C" w:rsidRDefault="00135A47" w:rsidP="00310344">
      <w:pPr>
        <w:pStyle w:val="Prrafodelista"/>
        <w:numPr>
          <w:ilvl w:val="1"/>
          <w:numId w:val="3"/>
        </w:numPr>
        <w:jc w:val="both"/>
        <w:rPr>
          <w:rFonts w:asciiTheme="majorHAnsi" w:hAnsiTheme="majorHAnsi" w:cs="Andalus"/>
          <w:i/>
        </w:rPr>
      </w:pPr>
      <w:r w:rsidRPr="00570DA8">
        <w:rPr>
          <w:rFonts w:ascii="Baskerville Old Face" w:hAnsi="Baskerville Old Face" w:cs="Andalus"/>
          <w:i/>
        </w:rPr>
        <w:t>Declaraciones</w:t>
      </w:r>
      <w:r w:rsidR="001B3929" w:rsidRPr="00570DA8">
        <w:rPr>
          <w:rFonts w:ascii="Baskerville Old Face" w:hAnsi="Baskerville Old Face" w:cs="Andalus"/>
          <w:i/>
        </w:rPr>
        <w:t xml:space="preserve"> juradas: El oferente debe presentar una declaración jurada, que </w:t>
      </w:r>
      <w:r w:rsidR="00651006" w:rsidRPr="00570DA8">
        <w:rPr>
          <w:rFonts w:ascii="Baskerville Old Face" w:hAnsi="Baskerville Old Face" w:cs="Andalus"/>
          <w:i/>
        </w:rPr>
        <w:t>indiqué</w:t>
      </w:r>
      <w:r w:rsidR="001B3929" w:rsidRPr="00570DA8">
        <w:rPr>
          <w:rFonts w:ascii="Baskerville Old Face" w:hAnsi="Baskerville Old Face" w:cs="Andalus"/>
          <w:i/>
        </w:rPr>
        <w:t xml:space="preserve"> que no se encuentra, en ninguno de los casos de imposibilidad legal para contratar con la Administración, según se indica en el Capítulo VI, Articulo 65 del R.G.C.A, basado en la Ley de Contratación </w:t>
      </w:r>
      <w:r w:rsidR="001B3929" w:rsidRPr="00C1611C">
        <w:rPr>
          <w:rFonts w:asciiTheme="majorHAnsi" w:hAnsiTheme="majorHAnsi" w:cs="Andalus"/>
          <w:i/>
        </w:rPr>
        <w:t>Administrativa de la República</w:t>
      </w:r>
      <w:r w:rsidR="00EB4C90" w:rsidRPr="00C1611C">
        <w:rPr>
          <w:rFonts w:asciiTheme="majorHAnsi" w:hAnsiTheme="majorHAnsi" w:cs="Andalus"/>
          <w:i/>
        </w:rPr>
        <w:t>.</w:t>
      </w:r>
    </w:p>
    <w:p w14:paraId="7230B726" w14:textId="77777777" w:rsidR="00A05F40" w:rsidRPr="00C1611C" w:rsidRDefault="00A05F40" w:rsidP="000156EC">
      <w:pPr>
        <w:pStyle w:val="Lista3"/>
        <w:ind w:left="0" w:firstLine="0"/>
        <w:jc w:val="both"/>
        <w:rPr>
          <w:rFonts w:asciiTheme="majorHAnsi" w:eastAsia="MS Mincho" w:hAnsiTheme="majorHAnsi" w:cs="Andalus"/>
          <w:b/>
          <w:i/>
        </w:rPr>
      </w:pPr>
    </w:p>
    <w:p w14:paraId="3BD2B19D" w14:textId="77777777" w:rsidR="001E208F" w:rsidRPr="00C1611C" w:rsidRDefault="00135A47" w:rsidP="000156EC">
      <w:pPr>
        <w:pStyle w:val="Lista3"/>
        <w:ind w:left="0" w:firstLine="0"/>
        <w:jc w:val="both"/>
        <w:rPr>
          <w:rFonts w:asciiTheme="majorHAnsi" w:eastAsia="MS Mincho" w:hAnsiTheme="majorHAnsi" w:cs="Andalus"/>
          <w:b/>
          <w:i/>
        </w:rPr>
      </w:pPr>
      <w:r w:rsidRPr="00C1611C">
        <w:rPr>
          <w:rFonts w:asciiTheme="majorHAnsi" w:eastAsia="MS Mincho" w:hAnsiTheme="majorHAnsi" w:cs="Andalus"/>
          <w:b/>
          <w:i/>
        </w:rPr>
        <w:t>4.</w:t>
      </w:r>
      <w:r w:rsidR="000B2316" w:rsidRPr="00C1611C">
        <w:rPr>
          <w:rFonts w:asciiTheme="majorHAnsi" w:eastAsia="MS Mincho" w:hAnsiTheme="majorHAnsi" w:cs="Andalus"/>
          <w:b/>
          <w:i/>
        </w:rPr>
        <w:tab/>
      </w:r>
      <w:r w:rsidR="00280A99" w:rsidRPr="00C1611C">
        <w:rPr>
          <w:rFonts w:asciiTheme="majorHAnsi" w:eastAsia="MS Mincho" w:hAnsiTheme="majorHAnsi" w:cs="Andalus"/>
          <w:b/>
          <w:i/>
        </w:rPr>
        <w:t>Clausula penal</w:t>
      </w:r>
      <w:r w:rsidR="005D7525" w:rsidRPr="00C1611C">
        <w:rPr>
          <w:rFonts w:asciiTheme="majorHAnsi" w:eastAsia="MS Mincho" w:hAnsiTheme="majorHAnsi" w:cs="Andalus"/>
          <w:b/>
          <w:i/>
        </w:rPr>
        <w:t xml:space="preserve">:  </w:t>
      </w:r>
    </w:p>
    <w:p w14:paraId="72437618" w14:textId="0227113F" w:rsidR="000E3F1A" w:rsidRDefault="00971D1A" w:rsidP="000156EC">
      <w:pPr>
        <w:pStyle w:val="Continuarlista3"/>
        <w:jc w:val="both"/>
        <w:rPr>
          <w:rFonts w:ascii="Baskerville Old Face" w:eastAsia="MS Mincho" w:hAnsi="Baskerville Old Face" w:cs="Andalus"/>
          <w:i/>
        </w:rPr>
      </w:pPr>
      <w:r w:rsidRPr="00DA206C">
        <w:rPr>
          <w:rFonts w:ascii="Baskerville Old Face" w:eastAsia="MS Mincho" w:hAnsi="Baskerville Old Face" w:cs="Andalus"/>
          <w:i/>
        </w:rPr>
        <w:t xml:space="preserve">4.1 </w:t>
      </w:r>
      <w:r w:rsidR="00116576" w:rsidRPr="00DA206C">
        <w:rPr>
          <w:rFonts w:ascii="Baskerville Old Face" w:eastAsia="MS Mincho" w:hAnsi="Baskerville Old Face" w:cs="Andalus"/>
          <w:i/>
        </w:rPr>
        <w:t>En caso de incumplimiento en el plazo de entrega, se impondrá una sanción de ¢5 (cinco colones) por cada ¢ 1000 (mil colones) adjudicados, por cada día natural de atraso.</w:t>
      </w:r>
    </w:p>
    <w:p w14:paraId="2FCD5ACE" w14:textId="74215E29" w:rsidR="00D82BF1" w:rsidRDefault="00D82BF1" w:rsidP="000156EC">
      <w:pPr>
        <w:pStyle w:val="Continuarlista3"/>
        <w:jc w:val="both"/>
        <w:rPr>
          <w:rFonts w:ascii="Baskerville Old Face" w:eastAsia="MS Mincho" w:hAnsi="Baskerville Old Face" w:cs="Andalus"/>
          <w:i/>
        </w:rPr>
      </w:pPr>
    </w:p>
    <w:p w14:paraId="3F264D1F" w14:textId="3B696C6A" w:rsidR="00D82BF1" w:rsidRDefault="00D82BF1" w:rsidP="000156EC">
      <w:pPr>
        <w:pStyle w:val="Continuarlista3"/>
        <w:jc w:val="both"/>
        <w:rPr>
          <w:rFonts w:ascii="Baskerville Old Face" w:eastAsia="MS Mincho" w:hAnsi="Baskerville Old Face" w:cs="Andalus"/>
          <w:i/>
        </w:rPr>
      </w:pPr>
    </w:p>
    <w:p w14:paraId="5670E34A" w14:textId="43CC8458" w:rsidR="00D82BF1" w:rsidRDefault="00D82BF1" w:rsidP="000156EC">
      <w:pPr>
        <w:pStyle w:val="Continuarlista3"/>
        <w:jc w:val="both"/>
        <w:rPr>
          <w:rFonts w:ascii="Baskerville Old Face" w:eastAsia="MS Mincho" w:hAnsi="Baskerville Old Face" w:cs="Andalus"/>
          <w:i/>
        </w:rPr>
      </w:pPr>
    </w:p>
    <w:p w14:paraId="17FE047B" w14:textId="3CD11746" w:rsidR="00D82BF1" w:rsidRDefault="00D82BF1" w:rsidP="000156EC">
      <w:pPr>
        <w:pStyle w:val="Continuarlista3"/>
        <w:jc w:val="both"/>
        <w:rPr>
          <w:rFonts w:ascii="Baskerville Old Face" w:eastAsia="MS Mincho" w:hAnsi="Baskerville Old Face" w:cs="Andalus"/>
          <w:i/>
        </w:rPr>
      </w:pPr>
    </w:p>
    <w:p w14:paraId="3C76ADA0" w14:textId="77777777" w:rsidR="0069594C" w:rsidRDefault="0069594C" w:rsidP="000156EC">
      <w:pPr>
        <w:pStyle w:val="Continuarlista3"/>
        <w:jc w:val="both"/>
        <w:rPr>
          <w:rFonts w:ascii="Baskerville Old Face" w:eastAsia="MS Mincho" w:hAnsi="Baskerville Old Face" w:cs="Andalus"/>
          <w:i/>
        </w:rPr>
      </w:pPr>
    </w:p>
    <w:p w14:paraId="6F8E77AB" w14:textId="4791CAB0" w:rsidR="00D82BF1" w:rsidRDefault="00D82BF1" w:rsidP="000156EC">
      <w:pPr>
        <w:pStyle w:val="Continuarlista3"/>
        <w:jc w:val="both"/>
        <w:rPr>
          <w:rFonts w:ascii="Baskerville Old Face" w:eastAsia="MS Mincho" w:hAnsi="Baskerville Old Face" w:cs="Andalus"/>
          <w:i/>
        </w:rPr>
      </w:pPr>
    </w:p>
    <w:p w14:paraId="211678B9" w14:textId="77777777" w:rsidR="00C1611C" w:rsidRPr="00C1611C" w:rsidRDefault="00C1611C" w:rsidP="00C1611C">
      <w:pPr>
        <w:pStyle w:val="Textoindependiente"/>
        <w:jc w:val="left"/>
        <w:rPr>
          <w:rFonts w:ascii="Baskerville Old Face" w:eastAsia="MS Mincho" w:hAnsi="Baskerville Old Face" w:cs="Arial"/>
          <w:b/>
          <w:bCs/>
          <w:i/>
        </w:rPr>
      </w:pPr>
      <w:r w:rsidRPr="00C1611C">
        <w:rPr>
          <w:rFonts w:ascii="Baskerville Old Face" w:eastAsia="MS Mincho" w:hAnsi="Baskerville Old Face" w:cs="Arial"/>
          <w:b/>
          <w:i/>
        </w:rPr>
        <w:lastRenderedPageBreak/>
        <w:t>5</w:t>
      </w:r>
      <w:r w:rsidRPr="00C1611C">
        <w:rPr>
          <w:rFonts w:ascii="Baskerville Old Face" w:eastAsia="MS Mincho" w:hAnsi="Baskerville Old Face" w:cs="Arial"/>
          <w:b/>
          <w:bCs/>
          <w:i/>
        </w:rPr>
        <w:t>. Calificación:</w:t>
      </w:r>
    </w:p>
    <w:p w14:paraId="76220A60" w14:textId="77777777" w:rsidR="00C1611C" w:rsidRPr="00C1611C" w:rsidRDefault="00C1611C" w:rsidP="00C1611C">
      <w:pPr>
        <w:pStyle w:val="Textoindependiente"/>
        <w:rPr>
          <w:rFonts w:ascii="Baskerville Old Face" w:eastAsia="MS Mincho" w:hAnsi="Baskerville Old Face" w:cs="Arial"/>
          <w:i/>
        </w:rPr>
      </w:pPr>
    </w:p>
    <w:p w14:paraId="12F4F56C" w14:textId="77777777" w:rsidR="00C1611C" w:rsidRPr="00890EE4" w:rsidRDefault="00C1611C" w:rsidP="00310344">
      <w:pPr>
        <w:pStyle w:val="Prrafodelista"/>
        <w:numPr>
          <w:ilvl w:val="0"/>
          <w:numId w:val="2"/>
        </w:numPr>
        <w:spacing w:line="276" w:lineRule="auto"/>
        <w:ind w:left="720"/>
        <w:jc w:val="both"/>
        <w:rPr>
          <w:rFonts w:ascii="Baskerville Old Face" w:hAnsi="Baskerville Old Face" w:cs="Arial"/>
          <w:bCs/>
          <w:i/>
        </w:rPr>
      </w:pPr>
      <w:r w:rsidRPr="00890EE4">
        <w:rPr>
          <w:rFonts w:ascii="Baskerville Old Face" w:hAnsi="Baskerville Old Face" w:cs="Arial"/>
          <w:bCs/>
          <w:i/>
        </w:rPr>
        <w:t>Evaluación de las ofertas:</w:t>
      </w:r>
    </w:p>
    <w:p w14:paraId="5A77DD1D" w14:textId="77777777" w:rsidR="00C1611C" w:rsidRPr="00890EE4" w:rsidRDefault="00C1611C" w:rsidP="00C1611C">
      <w:pPr>
        <w:pStyle w:val="Sangra3detindependiente"/>
        <w:spacing w:line="276" w:lineRule="auto"/>
        <w:ind w:left="0"/>
        <w:jc w:val="both"/>
        <w:rPr>
          <w:rFonts w:ascii="Baskerville Old Face" w:hAnsi="Baskerville Old Face" w:cs="Arial"/>
          <w:bCs/>
          <w:i/>
          <w:sz w:val="24"/>
          <w:szCs w:val="24"/>
        </w:rPr>
      </w:pPr>
      <w:r w:rsidRPr="00890EE4">
        <w:rPr>
          <w:rFonts w:ascii="Baskerville Old Face" w:hAnsi="Baskerville Old Face" w:cs="Arial"/>
          <w:bCs/>
          <w:i/>
          <w:sz w:val="24"/>
          <w:szCs w:val="24"/>
        </w:rPr>
        <w:t>De las ofertas que resulten elegibles, se seleccionará la más conveniente para los intereses de la Administración utilizando el siguiente criterio:</w:t>
      </w:r>
    </w:p>
    <w:p w14:paraId="436A9A2B" w14:textId="77777777" w:rsidR="00C1611C" w:rsidRPr="0075717D" w:rsidRDefault="00C1611C" w:rsidP="00C1611C">
      <w:pPr>
        <w:pStyle w:val="Ttulo1"/>
        <w:widowControl w:val="0"/>
        <w:tabs>
          <w:tab w:val="center" w:pos="4680"/>
        </w:tabs>
        <w:suppressAutoHyphens/>
        <w:jc w:val="both"/>
        <w:rPr>
          <w:rFonts w:ascii="Baskerville Old Face" w:hAnsi="Baskerville Old Face"/>
          <w:i/>
          <w:color w:val="auto"/>
          <w:sz w:val="24"/>
        </w:rPr>
      </w:pPr>
      <w:r w:rsidRPr="0075717D">
        <w:rPr>
          <w:rFonts w:ascii="Baskerville Old Face" w:hAnsi="Baskerville Old Face"/>
          <w:i/>
          <w:color w:val="auto"/>
          <w:sz w:val="24"/>
        </w:rPr>
        <w:t>Evaluación de ofertas criterios de selección de las ofertas</w:t>
      </w:r>
    </w:p>
    <w:p w14:paraId="6BA94E64" w14:textId="77777777" w:rsidR="00C1611C" w:rsidRPr="0075717D" w:rsidRDefault="00C1611C" w:rsidP="00C1611C">
      <w:pPr>
        <w:pStyle w:val="Textoindependiente"/>
        <w:rPr>
          <w:rFonts w:ascii="Baskerville Old Face" w:hAnsi="Baskerville Old Face"/>
          <w:i/>
        </w:rPr>
      </w:pPr>
      <w:r w:rsidRPr="0075717D">
        <w:rPr>
          <w:rFonts w:ascii="Baskerville Old Face" w:hAnsi="Baskerville Old Face"/>
          <w:i/>
        </w:rPr>
        <w:t>El sistema de selección que se describe seguidamente se aplicará para determinar las ofertas que serán examinadas en cuanto al cumplimiento de aspectos técnicos que participarán en la comparación de precios.</w:t>
      </w:r>
    </w:p>
    <w:p w14:paraId="59314C4F" w14:textId="77777777" w:rsidR="00C1611C" w:rsidRPr="0075717D" w:rsidRDefault="00C1611C" w:rsidP="00C1611C">
      <w:pPr>
        <w:pStyle w:val="Textoindependiente"/>
        <w:rPr>
          <w:rFonts w:ascii="Baskerville Old Face" w:hAnsi="Baskerville Old Face"/>
          <w:i/>
        </w:rPr>
      </w:pPr>
    </w:p>
    <w:p w14:paraId="534967D0" w14:textId="77777777" w:rsidR="00BE0D81" w:rsidRPr="0075717D" w:rsidRDefault="00BE0D81" w:rsidP="00BE0D81">
      <w:pPr>
        <w:ind w:firstLine="709"/>
        <w:jc w:val="both"/>
        <w:rPr>
          <w:rFonts w:ascii="Baskerville Old Face" w:hAnsi="Baskerville Old Face"/>
          <w:i/>
        </w:rPr>
      </w:pPr>
      <w:r w:rsidRPr="0075717D">
        <w:rPr>
          <w:rFonts w:ascii="Baskerville Old Face" w:hAnsi="Baskerville Old Face"/>
          <w:i/>
        </w:rPr>
        <w:t>Para la selección y adjudicación se utilizará el procedimiento establecido en el artículo 55 Selección y Adjudicación del R.G.C.A., de acuerdo con lo siguiente:</w:t>
      </w:r>
    </w:p>
    <w:p w14:paraId="42206CBB" w14:textId="5470C61D" w:rsidR="00BE0D81" w:rsidRPr="0069594C" w:rsidRDefault="00BE0D81" w:rsidP="00BE0D81">
      <w:pPr>
        <w:pStyle w:val="Textoindependiente"/>
        <w:spacing w:line="276" w:lineRule="auto"/>
        <w:jc w:val="center"/>
        <w:rPr>
          <w:rFonts w:ascii="Baskerville Old Face" w:hAnsi="Baskerville Old Face"/>
          <w:b/>
          <w:i/>
        </w:rPr>
      </w:pPr>
    </w:p>
    <w:p w14:paraId="39672312" w14:textId="77777777" w:rsidR="0075717D" w:rsidRPr="0069594C" w:rsidRDefault="0075717D" w:rsidP="0075717D">
      <w:pPr>
        <w:spacing w:before="240" w:after="120"/>
        <w:jc w:val="both"/>
        <w:rPr>
          <w:rFonts w:ascii="Baskerville Old Face" w:hAnsi="Baskerville Old Face" w:cs="Arial"/>
          <w:b/>
          <w:i/>
          <w:iCs/>
        </w:rPr>
      </w:pPr>
      <w:r w:rsidRPr="0069594C">
        <w:rPr>
          <w:rFonts w:ascii="Arial" w:hAnsi="Arial" w:cs="Arial"/>
          <w:b/>
        </w:rPr>
        <w:t xml:space="preserve">REQUISITOS </w:t>
      </w:r>
      <w:r w:rsidRPr="0069594C">
        <w:rPr>
          <w:rFonts w:ascii="Baskerville Old Face" w:hAnsi="Baskerville Old Face" w:cs="Arial"/>
          <w:b/>
          <w:i/>
          <w:iCs/>
        </w:rPr>
        <w:t>Y CRITERIOS DE PARTICIPACIÓN Y CALIFICACIÓN DE LAS OFERTA (ITEM 1):</w:t>
      </w:r>
    </w:p>
    <w:p w14:paraId="75A310A0" w14:textId="0F938426" w:rsidR="0075717D" w:rsidRPr="0069594C" w:rsidRDefault="0075717D" w:rsidP="004C145B">
      <w:pPr>
        <w:jc w:val="both"/>
        <w:rPr>
          <w:rFonts w:ascii="Arial" w:hAnsi="Arial" w:cs="Arial"/>
        </w:rPr>
      </w:pPr>
    </w:p>
    <w:p w14:paraId="4232C729" w14:textId="56783725" w:rsidR="0069594C" w:rsidRPr="0069594C" w:rsidRDefault="0069594C" w:rsidP="0069594C">
      <w:pPr>
        <w:jc w:val="both"/>
        <w:rPr>
          <w:rFonts w:ascii="Arial" w:hAnsi="Arial" w:cs="Arial"/>
        </w:rPr>
      </w:pPr>
      <w:r w:rsidRPr="0069594C">
        <w:rPr>
          <w:rFonts w:ascii="Arial" w:hAnsi="Arial" w:cs="Arial"/>
        </w:rPr>
        <w:t>Para la selección y adjudicación se utilizará el procedimiento establecido en el artículo 56 Selección y Adjudicación del R.G.C.A., de acuerdo con lo siguiente:</w:t>
      </w:r>
    </w:p>
    <w:p w14:paraId="5CE85DA9" w14:textId="77777777" w:rsidR="0069594C" w:rsidRPr="0069594C" w:rsidRDefault="0069594C" w:rsidP="0069594C">
      <w:pPr>
        <w:jc w:val="both"/>
        <w:rPr>
          <w:rFonts w:ascii="Arial" w:hAnsi="Arial" w:cs="Arial"/>
        </w:rPr>
      </w:pPr>
    </w:p>
    <w:p w14:paraId="310F4251" w14:textId="77777777" w:rsidR="0069594C" w:rsidRPr="0069594C" w:rsidRDefault="0069594C" w:rsidP="0069594C">
      <w:pPr>
        <w:pStyle w:val="Textoindependiente"/>
        <w:spacing w:line="276" w:lineRule="auto"/>
        <w:ind w:left="720"/>
        <w:jc w:val="center"/>
        <w:rPr>
          <w:rFonts w:ascii="Arial" w:eastAsia="Calibri" w:hAnsi="Arial" w:cs="Arial"/>
          <w:b/>
          <w:sz w:val="22"/>
          <w:szCs w:val="22"/>
          <w:lang w:val="es-ES" w:eastAsia="en-US"/>
        </w:rPr>
      </w:pPr>
      <w:r w:rsidRPr="0069594C">
        <w:rPr>
          <w:rFonts w:ascii="Arial" w:eastAsia="Calibri" w:hAnsi="Arial" w:cs="Arial"/>
          <w:b/>
          <w:sz w:val="22"/>
          <w:szCs w:val="22"/>
          <w:lang w:val="es-ES" w:eastAsia="en-US"/>
        </w:rPr>
        <w:t>OFERTA ECONOMICA: 50</w:t>
      </w:r>
    </w:p>
    <w:p w14:paraId="316FEFC6" w14:textId="77777777" w:rsidR="0069594C" w:rsidRPr="0069594C" w:rsidRDefault="0069594C" w:rsidP="0069594C">
      <w:pPr>
        <w:pStyle w:val="Textoindependiente"/>
        <w:spacing w:line="276" w:lineRule="auto"/>
        <w:ind w:left="720"/>
        <w:jc w:val="center"/>
        <w:rPr>
          <w:rFonts w:ascii="Arial" w:eastAsia="Calibri" w:hAnsi="Arial" w:cs="Arial"/>
          <w:b/>
          <w:sz w:val="22"/>
          <w:szCs w:val="22"/>
          <w:lang w:val="es-ES" w:eastAsia="en-US"/>
        </w:rPr>
      </w:pPr>
      <w:r w:rsidRPr="0069594C">
        <w:rPr>
          <w:rFonts w:ascii="Arial" w:eastAsia="Calibri" w:hAnsi="Arial" w:cs="Arial"/>
          <w:b/>
          <w:sz w:val="22"/>
          <w:szCs w:val="22"/>
          <w:lang w:val="es-ES" w:eastAsia="en-US"/>
        </w:rPr>
        <w:t>ENTREVISTA: 20</w:t>
      </w:r>
    </w:p>
    <w:p w14:paraId="2E4E4A4F" w14:textId="77777777" w:rsidR="0069594C" w:rsidRPr="0069594C" w:rsidRDefault="0069594C" w:rsidP="0069594C">
      <w:pPr>
        <w:pStyle w:val="Textoindependiente"/>
        <w:spacing w:line="276" w:lineRule="auto"/>
        <w:ind w:left="720"/>
        <w:jc w:val="center"/>
        <w:rPr>
          <w:rFonts w:ascii="Arial" w:eastAsia="Calibri" w:hAnsi="Arial" w:cs="Arial"/>
          <w:b/>
          <w:sz w:val="22"/>
          <w:szCs w:val="22"/>
          <w:lang w:val="es-ES" w:eastAsia="en-US"/>
        </w:rPr>
      </w:pPr>
      <w:r w:rsidRPr="0069594C">
        <w:rPr>
          <w:rFonts w:ascii="Arial" w:eastAsia="Calibri" w:hAnsi="Arial" w:cs="Arial"/>
          <w:b/>
          <w:sz w:val="22"/>
          <w:szCs w:val="22"/>
          <w:lang w:val="es-ES" w:eastAsia="en-US"/>
        </w:rPr>
        <w:t>EXPERIENCIA: 30</w:t>
      </w:r>
    </w:p>
    <w:p w14:paraId="0C858834" w14:textId="77777777" w:rsidR="0069594C" w:rsidRPr="0069594C" w:rsidRDefault="0069594C" w:rsidP="0069594C">
      <w:pPr>
        <w:pStyle w:val="Textoindependiente"/>
        <w:spacing w:line="276" w:lineRule="auto"/>
        <w:ind w:left="720"/>
        <w:jc w:val="center"/>
        <w:rPr>
          <w:rFonts w:ascii="Arial" w:eastAsia="Calibri" w:hAnsi="Arial" w:cs="Arial"/>
          <w:b/>
          <w:sz w:val="22"/>
          <w:szCs w:val="22"/>
          <w:lang w:val="es-ES" w:eastAsia="en-US"/>
        </w:rPr>
      </w:pPr>
      <w:r w:rsidRPr="0069594C">
        <w:rPr>
          <w:rFonts w:ascii="Arial" w:eastAsia="Calibri" w:hAnsi="Arial" w:cs="Arial"/>
          <w:b/>
          <w:sz w:val="22"/>
          <w:szCs w:val="22"/>
          <w:lang w:val="es-ES" w:eastAsia="en-US"/>
        </w:rPr>
        <w:t>TOTAL: 100</w:t>
      </w:r>
    </w:p>
    <w:p w14:paraId="79C6DBA6" w14:textId="02FA46BB" w:rsidR="0069594C" w:rsidRPr="0069594C" w:rsidRDefault="0069594C" w:rsidP="0069594C">
      <w:pPr>
        <w:jc w:val="both"/>
        <w:rPr>
          <w:rFonts w:ascii="Arial" w:hAnsi="Arial" w:cs="Arial"/>
        </w:rPr>
      </w:pPr>
    </w:p>
    <w:p w14:paraId="5CE56850" w14:textId="77777777" w:rsidR="0069594C" w:rsidRPr="0069594C" w:rsidRDefault="0069594C" w:rsidP="0069594C">
      <w:pPr>
        <w:pStyle w:val="Textoindependiente3"/>
        <w:rPr>
          <w:color w:val="auto"/>
          <w:sz w:val="22"/>
          <w:szCs w:val="22"/>
        </w:rPr>
      </w:pPr>
      <w:r w:rsidRPr="0069594C">
        <w:rPr>
          <w:color w:val="auto"/>
          <w:sz w:val="22"/>
          <w:szCs w:val="22"/>
        </w:rPr>
        <w:t>Por lo tanto, la persona que obtenga mayor puntuación será designada como adjudicataria.</w:t>
      </w:r>
    </w:p>
    <w:p w14:paraId="67DFAC63" w14:textId="77777777" w:rsidR="0069594C" w:rsidRPr="0069594C" w:rsidRDefault="0069594C" w:rsidP="0069594C">
      <w:pPr>
        <w:pStyle w:val="Textoindependiente3"/>
        <w:rPr>
          <w:color w:val="auto"/>
          <w:sz w:val="22"/>
          <w:szCs w:val="22"/>
        </w:rPr>
      </w:pPr>
      <w:r w:rsidRPr="0069594C">
        <w:rPr>
          <w:color w:val="auto"/>
          <w:sz w:val="22"/>
          <w:szCs w:val="22"/>
        </w:rPr>
        <w:t>El puntaje total por la oferta en análisis será: PO=FP+PP+FA</w:t>
      </w:r>
    </w:p>
    <w:p w14:paraId="0AE53E51" w14:textId="77777777" w:rsidR="0069594C" w:rsidRPr="0069594C" w:rsidRDefault="0069594C" w:rsidP="0069594C">
      <w:pPr>
        <w:pStyle w:val="Textoindependiente3"/>
        <w:rPr>
          <w:color w:val="auto"/>
          <w:sz w:val="22"/>
          <w:szCs w:val="22"/>
        </w:rPr>
      </w:pPr>
      <w:r w:rsidRPr="0069594C">
        <w:rPr>
          <w:color w:val="auto"/>
          <w:sz w:val="22"/>
          <w:szCs w:val="22"/>
        </w:rPr>
        <w:t>Donde:</w:t>
      </w:r>
    </w:p>
    <w:p w14:paraId="17944F91" w14:textId="77777777" w:rsidR="0069594C" w:rsidRPr="0069594C" w:rsidRDefault="0069594C" w:rsidP="0069594C">
      <w:pPr>
        <w:pStyle w:val="Textoindependiente"/>
        <w:spacing w:line="276" w:lineRule="auto"/>
        <w:rPr>
          <w:rFonts w:ascii="Arial" w:eastAsia="Calibri" w:hAnsi="Arial" w:cs="Arial"/>
          <w:sz w:val="22"/>
          <w:szCs w:val="22"/>
          <w:lang w:val="es-ES" w:eastAsia="en-US"/>
        </w:rPr>
      </w:pPr>
      <w:r w:rsidRPr="0069594C">
        <w:rPr>
          <w:rFonts w:ascii="Arial" w:eastAsia="Calibri" w:hAnsi="Arial" w:cs="Arial"/>
          <w:sz w:val="22"/>
          <w:szCs w:val="22"/>
          <w:lang w:val="es-ES" w:eastAsia="en-US"/>
        </w:rPr>
        <w:tab/>
        <w:t>PO: Puntaje total obtenido por la oferta en análisis.</w:t>
      </w:r>
    </w:p>
    <w:p w14:paraId="2FBD329C" w14:textId="77777777" w:rsidR="0069594C" w:rsidRPr="0069594C" w:rsidRDefault="0069594C" w:rsidP="0069594C">
      <w:pPr>
        <w:pStyle w:val="Textoindependiente"/>
        <w:spacing w:line="276" w:lineRule="auto"/>
        <w:rPr>
          <w:rFonts w:ascii="Arial" w:eastAsia="Calibri" w:hAnsi="Arial" w:cs="Arial"/>
          <w:sz w:val="22"/>
          <w:szCs w:val="22"/>
          <w:lang w:val="es-ES" w:eastAsia="en-US"/>
        </w:rPr>
      </w:pPr>
      <w:r w:rsidRPr="0069594C">
        <w:rPr>
          <w:rFonts w:ascii="Arial" w:eastAsia="Calibri" w:hAnsi="Arial" w:cs="Arial"/>
          <w:sz w:val="22"/>
          <w:szCs w:val="22"/>
          <w:lang w:val="es-ES" w:eastAsia="en-US"/>
        </w:rPr>
        <w:tab/>
        <w:t>FP: Puntaje por el concepto Precio de la Oferta en análisis.</w:t>
      </w:r>
    </w:p>
    <w:p w14:paraId="084B68B6" w14:textId="77777777" w:rsidR="0069594C" w:rsidRPr="0069594C" w:rsidRDefault="0069594C" w:rsidP="0069594C">
      <w:pPr>
        <w:pStyle w:val="Textoindependiente"/>
        <w:spacing w:line="276" w:lineRule="auto"/>
        <w:rPr>
          <w:rFonts w:ascii="Arial" w:eastAsia="Calibri" w:hAnsi="Arial" w:cs="Arial"/>
          <w:sz w:val="22"/>
          <w:szCs w:val="22"/>
          <w:lang w:val="es-ES" w:eastAsia="en-US"/>
        </w:rPr>
      </w:pPr>
      <w:r w:rsidRPr="0069594C">
        <w:rPr>
          <w:rFonts w:ascii="Arial" w:eastAsia="Calibri" w:hAnsi="Arial" w:cs="Arial"/>
          <w:sz w:val="22"/>
          <w:szCs w:val="22"/>
          <w:lang w:val="es-ES" w:eastAsia="en-US"/>
        </w:rPr>
        <w:tab/>
        <w:t>PP: Puntaje por el concepto entrevista del oferente en análisis.</w:t>
      </w:r>
    </w:p>
    <w:p w14:paraId="4FFCC005" w14:textId="77777777" w:rsidR="0069594C" w:rsidRPr="0069594C" w:rsidRDefault="0069594C" w:rsidP="0069594C">
      <w:pPr>
        <w:pStyle w:val="Textoindependiente"/>
        <w:spacing w:line="276" w:lineRule="auto"/>
        <w:rPr>
          <w:rFonts w:ascii="Arial" w:eastAsia="Calibri" w:hAnsi="Arial" w:cs="Arial"/>
          <w:sz w:val="22"/>
          <w:szCs w:val="22"/>
          <w:lang w:val="es-ES" w:eastAsia="en-US"/>
        </w:rPr>
      </w:pPr>
      <w:r w:rsidRPr="0069594C">
        <w:rPr>
          <w:rFonts w:ascii="Arial" w:eastAsia="Calibri" w:hAnsi="Arial" w:cs="Arial"/>
          <w:sz w:val="22"/>
          <w:szCs w:val="22"/>
          <w:lang w:val="es-ES" w:eastAsia="en-US"/>
        </w:rPr>
        <w:tab/>
        <w:t>FA: Puntaje por el concepto de experiencia.</w:t>
      </w:r>
    </w:p>
    <w:p w14:paraId="2E5F589C" w14:textId="77777777" w:rsidR="0069594C" w:rsidRPr="0069594C" w:rsidRDefault="0069594C" w:rsidP="0069594C">
      <w:pPr>
        <w:pStyle w:val="Textoindependiente"/>
        <w:spacing w:line="276" w:lineRule="auto"/>
        <w:rPr>
          <w:rFonts w:ascii="Calibri" w:hAnsi="Calibri" w:cs="Arial"/>
          <w:sz w:val="22"/>
          <w:szCs w:val="22"/>
        </w:rPr>
      </w:pPr>
    </w:p>
    <w:p w14:paraId="1AD71584" w14:textId="77777777" w:rsidR="0069594C" w:rsidRPr="0069594C" w:rsidRDefault="0069594C" w:rsidP="0069594C">
      <w:pPr>
        <w:pStyle w:val="Textoindependiente"/>
        <w:spacing w:line="276" w:lineRule="auto"/>
        <w:rPr>
          <w:rFonts w:ascii="Arial" w:eastAsia="Calibri" w:hAnsi="Arial" w:cs="Arial"/>
          <w:sz w:val="22"/>
          <w:szCs w:val="22"/>
          <w:lang w:val="es-ES" w:eastAsia="en-US"/>
        </w:rPr>
      </w:pPr>
      <w:r w:rsidRPr="0069594C">
        <w:rPr>
          <w:rFonts w:ascii="Arial" w:eastAsia="Calibri" w:hAnsi="Arial" w:cs="Arial"/>
          <w:sz w:val="22"/>
          <w:szCs w:val="22"/>
          <w:lang w:val="es-ES" w:eastAsia="en-US"/>
        </w:rPr>
        <w:t>Para la evaluación y asignación de puntos se seguirán los siguientes procedimientos:</w:t>
      </w:r>
    </w:p>
    <w:p w14:paraId="48612F50" w14:textId="77777777" w:rsidR="0069594C" w:rsidRPr="0069594C" w:rsidRDefault="0069594C" w:rsidP="0069594C">
      <w:pPr>
        <w:pStyle w:val="Textoindependiente"/>
        <w:spacing w:line="276" w:lineRule="auto"/>
        <w:rPr>
          <w:rFonts w:ascii="Arial" w:eastAsia="Calibri" w:hAnsi="Arial" w:cs="Arial"/>
          <w:sz w:val="22"/>
          <w:szCs w:val="22"/>
          <w:lang w:val="es-ES" w:eastAsia="en-US"/>
        </w:rPr>
      </w:pPr>
    </w:p>
    <w:p w14:paraId="5360D90B" w14:textId="77777777" w:rsidR="0069594C" w:rsidRPr="0069594C" w:rsidRDefault="0069594C" w:rsidP="0069594C">
      <w:pPr>
        <w:pStyle w:val="Textoindependiente"/>
        <w:tabs>
          <w:tab w:val="num" w:pos="720"/>
        </w:tabs>
        <w:spacing w:line="276" w:lineRule="auto"/>
        <w:rPr>
          <w:rFonts w:ascii="Arial" w:eastAsia="Calibri" w:hAnsi="Arial" w:cs="Arial"/>
          <w:sz w:val="22"/>
          <w:szCs w:val="22"/>
          <w:lang w:val="es-ES" w:eastAsia="en-US"/>
        </w:rPr>
      </w:pPr>
    </w:p>
    <w:p w14:paraId="457351B0" w14:textId="77777777" w:rsidR="0069594C" w:rsidRPr="0069594C" w:rsidRDefault="0069594C" w:rsidP="0069594C">
      <w:pPr>
        <w:pStyle w:val="Textoindependiente"/>
        <w:tabs>
          <w:tab w:val="num" w:pos="720"/>
        </w:tabs>
        <w:spacing w:line="276" w:lineRule="auto"/>
        <w:rPr>
          <w:rFonts w:ascii="Arial" w:eastAsia="Calibri" w:hAnsi="Arial" w:cs="Arial"/>
          <w:b/>
          <w:sz w:val="22"/>
          <w:szCs w:val="22"/>
          <w:lang w:val="es-ES" w:eastAsia="en-US"/>
        </w:rPr>
      </w:pPr>
      <w:r w:rsidRPr="0069594C">
        <w:rPr>
          <w:rFonts w:ascii="Arial" w:eastAsia="Calibri" w:hAnsi="Arial" w:cs="Arial"/>
          <w:b/>
          <w:sz w:val="22"/>
          <w:szCs w:val="22"/>
          <w:lang w:val="es-ES" w:eastAsia="en-US"/>
        </w:rPr>
        <w:t>A) OFERTA ECONOMICA PRECIO (50 puntos)</w:t>
      </w:r>
    </w:p>
    <w:p w14:paraId="7411ACD8" w14:textId="77777777" w:rsidR="0069594C" w:rsidRPr="0069594C" w:rsidRDefault="0069594C" w:rsidP="0069594C">
      <w:pPr>
        <w:pStyle w:val="Textoindependiente"/>
        <w:spacing w:line="276" w:lineRule="auto"/>
        <w:rPr>
          <w:rFonts w:ascii="Arial" w:eastAsia="Calibri" w:hAnsi="Arial" w:cs="Arial"/>
          <w:sz w:val="22"/>
          <w:szCs w:val="22"/>
          <w:lang w:val="es-ES" w:eastAsia="en-US"/>
        </w:rPr>
      </w:pPr>
      <w:r w:rsidRPr="0069594C">
        <w:rPr>
          <w:rFonts w:ascii="Arial" w:eastAsia="Calibri" w:hAnsi="Arial" w:cs="Arial"/>
          <w:sz w:val="22"/>
          <w:szCs w:val="22"/>
          <w:lang w:val="es-ES" w:eastAsia="en-US"/>
        </w:rPr>
        <w:t>Obtendrá 50% aquella oferta económica más baja. Ofertas mayores se les asignará puntos obtenidos a través de la siguiente formula:</w:t>
      </w:r>
    </w:p>
    <w:p w14:paraId="6520C77D" w14:textId="77777777" w:rsidR="0069594C" w:rsidRPr="0069594C" w:rsidRDefault="0069594C" w:rsidP="0069594C">
      <w:pPr>
        <w:pStyle w:val="Textoindependiente"/>
        <w:spacing w:line="276" w:lineRule="auto"/>
        <w:rPr>
          <w:rFonts w:ascii="Calibri" w:hAnsi="Calibri" w:cs="Arial"/>
          <w:sz w:val="22"/>
          <w:szCs w:val="22"/>
        </w:rPr>
      </w:pPr>
    </w:p>
    <w:p w14:paraId="3591EB57" w14:textId="77777777" w:rsidR="0069594C" w:rsidRPr="0069594C" w:rsidRDefault="0069594C" w:rsidP="0069594C">
      <w:pPr>
        <w:pStyle w:val="Textoindependiente"/>
        <w:spacing w:line="276" w:lineRule="auto"/>
        <w:rPr>
          <w:rFonts w:ascii="Calibri" w:hAnsi="Calibri" w:cs="Arial"/>
          <w:b/>
          <w:sz w:val="22"/>
          <w:szCs w:val="22"/>
        </w:rPr>
      </w:pPr>
      <w:r w:rsidRPr="0069594C">
        <w:rPr>
          <w:rFonts w:ascii="Calibri" w:hAnsi="Calibri" w:cs="Arial"/>
          <w:b/>
          <w:position w:val="-30"/>
          <w:sz w:val="22"/>
          <w:szCs w:val="22"/>
        </w:rPr>
        <w:object w:dxaOrig="3340" w:dyaOrig="720" w14:anchorId="734BD9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67.25pt;height:36pt" o:ole="">
            <v:imagedata r:id="rId10" o:title=""/>
          </v:shape>
          <o:OLEObject Type="Embed" ProgID="Equation.3" ShapeID="_x0000_i1047" DrawAspect="Content" ObjectID="_1646807273" r:id="rId11"/>
        </w:object>
      </w:r>
    </w:p>
    <w:p w14:paraId="39FE35C8" w14:textId="77777777" w:rsidR="0069594C" w:rsidRPr="0069594C" w:rsidRDefault="0069594C" w:rsidP="0069594C">
      <w:pPr>
        <w:pStyle w:val="Textoindependiente"/>
        <w:spacing w:line="276" w:lineRule="auto"/>
        <w:rPr>
          <w:rFonts w:ascii="Arial" w:eastAsia="Calibri" w:hAnsi="Arial" w:cs="Arial"/>
          <w:sz w:val="22"/>
          <w:szCs w:val="22"/>
          <w:lang w:val="es-ES" w:eastAsia="en-US"/>
        </w:rPr>
      </w:pPr>
      <w:r w:rsidRPr="0069594C">
        <w:rPr>
          <w:rFonts w:ascii="Arial" w:eastAsia="Calibri" w:hAnsi="Arial" w:cs="Arial"/>
          <w:sz w:val="22"/>
          <w:szCs w:val="22"/>
          <w:lang w:val="es-ES" w:eastAsia="en-US"/>
        </w:rPr>
        <w:t>Donde:</w:t>
      </w:r>
    </w:p>
    <w:p w14:paraId="686216F1" w14:textId="77777777" w:rsidR="0069594C" w:rsidRPr="0069594C" w:rsidRDefault="0069594C" w:rsidP="0069594C">
      <w:pPr>
        <w:pStyle w:val="Textoindependiente"/>
        <w:spacing w:line="276" w:lineRule="auto"/>
        <w:rPr>
          <w:rFonts w:ascii="Arial" w:eastAsia="Calibri" w:hAnsi="Arial" w:cs="Arial"/>
          <w:sz w:val="22"/>
          <w:szCs w:val="22"/>
          <w:lang w:val="es-ES" w:eastAsia="en-US"/>
        </w:rPr>
      </w:pPr>
    </w:p>
    <w:p w14:paraId="1616FADD" w14:textId="77777777" w:rsidR="0069594C" w:rsidRPr="0069594C" w:rsidRDefault="0069594C" w:rsidP="0069594C">
      <w:pPr>
        <w:pStyle w:val="Textoindependiente"/>
        <w:spacing w:line="276" w:lineRule="auto"/>
        <w:ind w:left="708"/>
        <w:rPr>
          <w:rFonts w:ascii="Arial" w:eastAsia="Calibri" w:hAnsi="Arial" w:cs="Arial"/>
          <w:sz w:val="22"/>
          <w:szCs w:val="22"/>
          <w:lang w:val="es-ES" w:eastAsia="en-US"/>
        </w:rPr>
      </w:pPr>
      <w:r w:rsidRPr="0069594C">
        <w:rPr>
          <w:rFonts w:ascii="Arial" w:eastAsia="Calibri" w:hAnsi="Arial" w:cs="Arial"/>
          <w:sz w:val="22"/>
          <w:szCs w:val="22"/>
          <w:lang w:val="es-ES" w:eastAsia="en-US"/>
        </w:rPr>
        <w:t>FP:    Puntaje por el concepto precio de la oferta en análisis</w:t>
      </w:r>
    </w:p>
    <w:p w14:paraId="0AA2A590" w14:textId="77777777" w:rsidR="0069594C" w:rsidRPr="0069594C" w:rsidRDefault="0069594C" w:rsidP="0069594C">
      <w:pPr>
        <w:pStyle w:val="Textoindependiente"/>
        <w:spacing w:line="276" w:lineRule="auto"/>
        <w:ind w:left="708"/>
        <w:rPr>
          <w:rFonts w:ascii="Arial" w:eastAsia="Calibri" w:hAnsi="Arial" w:cs="Arial"/>
          <w:sz w:val="22"/>
          <w:szCs w:val="22"/>
          <w:lang w:val="es-ES" w:eastAsia="en-US"/>
        </w:rPr>
      </w:pPr>
      <w:r w:rsidRPr="0069594C">
        <w:rPr>
          <w:rFonts w:ascii="Arial" w:eastAsia="Calibri" w:hAnsi="Arial" w:cs="Arial"/>
          <w:sz w:val="22"/>
          <w:szCs w:val="22"/>
          <w:lang w:val="es-ES" w:eastAsia="en-US"/>
        </w:rPr>
        <w:t>POA:    Precio de la oferta en análisis</w:t>
      </w:r>
    </w:p>
    <w:p w14:paraId="1CB63E69" w14:textId="77777777" w:rsidR="0069594C" w:rsidRPr="0069594C" w:rsidRDefault="0069594C" w:rsidP="0069594C">
      <w:pPr>
        <w:pStyle w:val="Textoindependiente"/>
        <w:spacing w:line="276" w:lineRule="auto"/>
        <w:ind w:left="708"/>
        <w:rPr>
          <w:rFonts w:ascii="Arial" w:eastAsia="Calibri" w:hAnsi="Arial" w:cs="Arial"/>
          <w:sz w:val="22"/>
          <w:szCs w:val="22"/>
          <w:lang w:val="es-ES" w:eastAsia="en-US"/>
        </w:rPr>
      </w:pPr>
      <w:r w:rsidRPr="0069594C">
        <w:rPr>
          <w:rFonts w:ascii="Arial" w:eastAsia="Calibri" w:hAnsi="Arial" w:cs="Arial"/>
          <w:sz w:val="22"/>
          <w:szCs w:val="22"/>
          <w:lang w:val="es-ES" w:eastAsia="en-US"/>
        </w:rPr>
        <w:t>POMIN:    Menor precio entre las ofertas presentadas consideradas elegibles.</w:t>
      </w:r>
    </w:p>
    <w:p w14:paraId="1685055C" w14:textId="77777777" w:rsidR="0069594C" w:rsidRPr="0069594C" w:rsidRDefault="0069594C" w:rsidP="0069594C">
      <w:pPr>
        <w:pStyle w:val="Textoindependiente"/>
        <w:spacing w:line="276" w:lineRule="auto"/>
        <w:rPr>
          <w:rFonts w:ascii="Arial" w:eastAsia="Calibri" w:hAnsi="Arial" w:cs="Arial"/>
          <w:sz w:val="22"/>
          <w:szCs w:val="22"/>
          <w:lang w:val="es-ES" w:eastAsia="en-US"/>
        </w:rPr>
      </w:pPr>
    </w:p>
    <w:p w14:paraId="082B4B47" w14:textId="77777777" w:rsidR="0069594C" w:rsidRPr="0069594C" w:rsidRDefault="0069594C" w:rsidP="0069594C">
      <w:pPr>
        <w:pStyle w:val="Textoindependiente"/>
        <w:spacing w:line="276" w:lineRule="auto"/>
        <w:rPr>
          <w:rFonts w:ascii="Arial" w:eastAsia="Calibri" w:hAnsi="Arial" w:cs="Arial"/>
          <w:sz w:val="22"/>
          <w:szCs w:val="22"/>
          <w:lang w:val="es-ES" w:eastAsia="en-US"/>
        </w:rPr>
      </w:pPr>
    </w:p>
    <w:p w14:paraId="7FF3A6C0" w14:textId="77777777" w:rsidR="0069594C" w:rsidRPr="0069594C" w:rsidRDefault="0069594C" w:rsidP="0069594C">
      <w:pPr>
        <w:pStyle w:val="Textoindependiente"/>
        <w:spacing w:line="276" w:lineRule="auto"/>
        <w:rPr>
          <w:rFonts w:ascii="Arial" w:eastAsia="Calibri" w:hAnsi="Arial" w:cs="Arial"/>
          <w:sz w:val="22"/>
          <w:szCs w:val="22"/>
          <w:lang w:val="es-ES" w:eastAsia="en-US"/>
        </w:rPr>
      </w:pPr>
      <w:r w:rsidRPr="0069594C">
        <w:rPr>
          <w:rFonts w:ascii="Arial" w:eastAsia="Calibri" w:hAnsi="Arial" w:cs="Arial"/>
          <w:sz w:val="22"/>
          <w:szCs w:val="22"/>
          <w:lang w:val="es-ES" w:eastAsia="en-US"/>
        </w:rPr>
        <w:t>Cuando:</w:t>
      </w:r>
    </w:p>
    <w:p w14:paraId="41510A49" w14:textId="77777777" w:rsidR="0069594C" w:rsidRPr="0069594C" w:rsidRDefault="0069594C" w:rsidP="0069594C">
      <w:pPr>
        <w:jc w:val="both"/>
        <w:rPr>
          <w:rFonts w:ascii="Arial" w:hAnsi="Arial" w:cs="Arial"/>
        </w:rPr>
      </w:pPr>
      <w:r w:rsidRPr="0069594C">
        <w:rPr>
          <w:rFonts w:cs="Arial"/>
          <w:b/>
          <w:position w:val="-30"/>
        </w:rPr>
        <w:object w:dxaOrig="5840" w:dyaOrig="720" w14:anchorId="3FE152D0">
          <v:shape id="_x0000_i1048" type="#_x0000_t75" style="width:291.75pt;height:36pt" o:ole="">
            <v:imagedata r:id="rId12" o:title=""/>
          </v:shape>
          <o:OLEObject Type="Embed" ProgID="Equation.3" ShapeID="_x0000_i1048" DrawAspect="Content" ObjectID="_1646807274" r:id="rId13"/>
        </w:object>
      </w:r>
    </w:p>
    <w:p w14:paraId="724E9DD0" w14:textId="77777777" w:rsidR="0069594C" w:rsidRDefault="0069594C" w:rsidP="0069594C">
      <w:pPr>
        <w:jc w:val="both"/>
        <w:rPr>
          <w:rFonts w:ascii="Arial" w:hAnsi="Arial" w:cs="Arial"/>
        </w:rPr>
      </w:pPr>
    </w:p>
    <w:p w14:paraId="70F2E64C" w14:textId="77777777" w:rsidR="0069594C" w:rsidRDefault="0069594C" w:rsidP="0069594C">
      <w:pPr>
        <w:jc w:val="both"/>
        <w:rPr>
          <w:rFonts w:ascii="Arial" w:hAnsi="Arial" w:cs="Arial"/>
        </w:rPr>
      </w:pPr>
    </w:p>
    <w:p w14:paraId="5D047A25" w14:textId="3179D62A" w:rsidR="0069594C" w:rsidRDefault="0069594C" w:rsidP="0069594C">
      <w:pPr>
        <w:jc w:val="both"/>
        <w:rPr>
          <w:rFonts w:ascii="Arial" w:hAnsi="Arial" w:cs="Arial"/>
        </w:rPr>
      </w:pPr>
      <w:r w:rsidRPr="0069594C">
        <w:rPr>
          <w:rFonts w:ascii="Arial" w:hAnsi="Arial" w:cs="Arial"/>
        </w:rPr>
        <w:t>Se aplicará la misma metodología</w:t>
      </w:r>
    </w:p>
    <w:p w14:paraId="2A19DA1B" w14:textId="77777777" w:rsidR="0069594C" w:rsidRPr="0069594C" w:rsidRDefault="0069594C" w:rsidP="0069594C">
      <w:pPr>
        <w:jc w:val="both"/>
        <w:rPr>
          <w:rFonts w:ascii="Arial" w:hAnsi="Arial" w:cs="Arial"/>
        </w:rPr>
      </w:pPr>
    </w:p>
    <w:p w14:paraId="0FCEBF4D" w14:textId="77777777" w:rsidR="0069594C" w:rsidRPr="0069594C" w:rsidRDefault="0069594C" w:rsidP="0069594C">
      <w:pPr>
        <w:pStyle w:val="Textoindependiente3"/>
        <w:rPr>
          <w:b/>
          <w:color w:val="auto"/>
          <w:sz w:val="22"/>
          <w:szCs w:val="22"/>
        </w:rPr>
      </w:pPr>
      <w:r w:rsidRPr="0069594C">
        <w:rPr>
          <w:b/>
          <w:color w:val="auto"/>
          <w:sz w:val="22"/>
          <w:szCs w:val="22"/>
        </w:rPr>
        <w:t>B) Experiencia Laboral (30)</w:t>
      </w:r>
    </w:p>
    <w:p w14:paraId="098DA8FE" w14:textId="595DF75B" w:rsidR="0069594C" w:rsidRDefault="0069594C" w:rsidP="0069594C">
      <w:pPr>
        <w:pStyle w:val="Textoindependiente3"/>
        <w:rPr>
          <w:color w:val="auto"/>
          <w:sz w:val="22"/>
          <w:szCs w:val="22"/>
        </w:rPr>
      </w:pPr>
      <w:r w:rsidRPr="0069594C">
        <w:rPr>
          <w:color w:val="auto"/>
          <w:sz w:val="22"/>
          <w:szCs w:val="22"/>
        </w:rPr>
        <w:t xml:space="preserve">Por experiencia laboral demostrable con cartas de recomendación, se otorgará un puntaje máximo de 30 puntos, tal y como se detalla a continuación: </w:t>
      </w:r>
    </w:p>
    <w:p w14:paraId="04E74B88" w14:textId="77777777" w:rsidR="0069594C" w:rsidRPr="0069594C" w:rsidRDefault="0069594C" w:rsidP="0069594C">
      <w:pPr>
        <w:pStyle w:val="Textoindependiente3"/>
        <w:rPr>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1"/>
        <w:gridCol w:w="2180"/>
      </w:tblGrid>
      <w:tr w:rsidR="0069594C" w:rsidRPr="0069594C" w14:paraId="460FECF6" w14:textId="77777777" w:rsidTr="00424575">
        <w:trPr>
          <w:trHeight w:val="368"/>
          <w:jc w:val="center"/>
        </w:trPr>
        <w:tc>
          <w:tcPr>
            <w:tcW w:w="4761" w:type="dxa"/>
            <w:shd w:val="clear" w:color="auto" w:fill="auto"/>
          </w:tcPr>
          <w:p w14:paraId="1A98DEB5" w14:textId="77777777" w:rsidR="0069594C" w:rsidRPr="0069594C" w:rsidRDefault="0069594C" w:rsidP="00424575">
            <w:pPr>
              <w:pStyle w:val="Textoindependiente3"/>
              <w:rPr>
                <w:b/>
                <w:color w:val="auto"/>
                <w:sz w:val="22"/>
                <w:szCs w:val="22"/>
              </w:rPr>
            </w:pPr>
            <w:r w:rsidRPr="0069594C">
              <w:rPr>
                <w:b/>
                <w:color w:val="auto"/>
                <w:sz w:val="22"/>
                <w:szCs w:val="22"/>
              </w:rPr>
              <w:t>Experiencia 30%</w:t>
            </w:r>
          </w:p>
        </w:tc>
        <w:tc>
          <w:tcPr>
            <w:tcW w:w="2180" w:type="dxa"/>
            <w:shd w:val="clear" w:color="auto" w:fill="auto"/>
          </w:tcPr>
          <w:p w14:paraId="75A495B3" w14:textId="77777777" w:rsidR="0069594C" w:rsidRPr="0069594C" w:rsidRDefault="0069594C" w:rsidP="00424575">
            <w:pPr>
              <w:pStyle w:val="Textoindependiente3"/>
              <w:rPr>
                <w:b/>
                <w:color w:val="auto"/>
                <w:sz w:val="22"/>
                <w:szCs w:val="22"/>
              </w:rPr>
            </w:pPr>
            <w:r w:rsidRPr="0069594C">
              <w:rPr>
                <w:b/>
                <w:color w:val="auto"/>
                <w:sz w:val="22"/>
                <w:szCs w:val="22"/>
              </w:rPr>
              <w:t>Puntaje asignado</w:t>
            </w:r>
          </w:p>
        </w:tc>
      </w:tr>
      <w:tr w:rsidR="0069594C" w:rsidRPr="0069594C" w14:paraId="588E8904" w14:textId="77777777" w:rsidTr="00424575">
        <w:trPr>
          <w:trHeight w:val="368"/>
          <w:jc w:val="center"/>
        </w:trPr>
        <w:tc>
          <w:tcPr>
            <w:tcW w:w="4761" w:type="dxa"/>
            <w:shd w:val="clear" w:color="auto" w:fill="auto"/>
          </w:tcPr>
          <w:p w14:paraId="6C0279CC" w14:textId="77777777" w:rsidR="0069594C" w:rsidRPr="0069594C" w:rsidRDefault="0069594C" w:rsidP="00424575">
            <w:pPr>
              <w:pStyle w:val="Textoindependiente3"/>
              <w:rPr>
                <w:b/>
                <w:color w:val="auto"/>
                <w:sz w:val="22"/>
                <w:szCs w:val="22"/>
              </w:rPr>
            </w:pPr>
            <w:r w:rsidRPr="0069594C">
              <w:rPr>
                <w:color w:val="auto"/>
                <w:sz w:val="22"/>
                <w:szCs w:val="22"/>
              </w:rPr>
              <w:t>3-4 cartas de recomendación</w:t>
            </w:r>
          </w:p>
        </w:tc>
        <w:tc>
          <w:tcPr>
            <w:tcW w:w="2180" w:type="dxa"/>
            <w:shd w:val="clear" w:color="auto" w:fill="auto"/>
          </w:tcPr>
          <w:p w14:paraId="36077E8C" w14:textId="77777777" w:rsidR="0069594C" w:rsidRPr="0069594C" w:rsidRDefault="0069594C" w:rsidP="00424575">
            <w:pPr>
              <w:pStyle w:val="Textoindependiente3"/>
              <w:jc w:val="center"/>
              <w:rPr>
                <w:b/>
                <w:color w:val="auto"/>
                <w:sz w:val="22"/>
                <w:szCs w:val="22"/>
              </w:rPr>
            </w:pPr>
            <w:r w:rsidRPr="0069594C">
              <w:rPr>
                <w:color w:val="auto"/>
                <w:sz w:val="22"/>
                <w:szCs w:val="22"/>
              </w:rPr>
              <w:t>30%</w:t>
            </w:r>
          </w:p>
        </w:tc>
      </w:tr>
      <w:tr w:rsidR="0069594C" w:rsidRPr="0069594C" w14:paraId="55012951" w14:textId="77777777" w:rsidTr="00424575">
        <w:trPr>
          <w:jc w:val="center"/>
        </w:trPr>
        <w:tc>
          <w:tcPr>
            <w:tcW w:w="4761" w:type="dxa"/>
            <w:shd w:val="clear" w:color="auto" w:fill="auto"/>
          </w:tcPr>
          <w:p w14:paraId="6F2B3538" w14:textId="77777777" w:rsidR="0069594C" w:rsidRPr="0069594C" w:rsidRDefault="0069594C" w:rsidP="00424575">
            <w:pPr>
              <w:pStyle w:val="Textoindependiente3"/>
              <w:rPr>
                <w:color w:val="auto"/>
                <w:sz w:val="22"/>
                <w:szCs w:val="22"/>
              </w:rPr>
            </w:pPr>
            <w:r w:rsidRPr="0069594C">
              <w:rPr>
                <w:color w:val="auto"/>
                <w:sz w:val="22"/>
                <w:szCs w:val="22"/>
              </w:rPr>
              <w:t xml:space="preserve">2-3 cartas de recomendación </w:t>
            </w:r>
          </w:p>
        </w:tc>
        <w:tc>
          <w:tcPr>
            <w:tcW w:w="2180" w:type="dxa"/>
            <w:shd w:val="clear" w:color="auto" w:fill="auto"/>
          </w:tcPr>
          <w:p w14:paraId="67A58C38" w14:textId="77777777" w:rsidR="0069594C" w:rsidRPr="0069594C" w:rsidRDefault="0069594C" w:rsidP="00424575">
            <w:pPr>
              <w:pStyle w:val="Textoindependiente3"/>
              <w:jc w:val="center"/>
              <w:rPr>
                <w:color w:val="auto"/>
                <w:sz w:val="22"/>
                <w:szCs w:val="22"/>
              </w:rPr>
            </w:pPr>
            <w:r w:rsidRPr="0069594C">
              <w:rPr>
                <w:color w:val="auto"/>
                <w:sz w:val="22"/>
                <w:szCs w:val="22"/>
              </w:rPr>
              <w:t>20%</w:t>
            </w:r>
          </w:p>
        </w:tc>
      </w:tr>
      <w:tr w:rsidR="0069594C" w:rsidRPr="0069594C" w14:paraId="3E9BBF7A" w14:textId="77777777" w:rsidTr="00424575">
        <w:trPr>
          <w:jc w:val="center"/>
        </w:trPr>
        <w:tc>
          <w:tcPr>
            <w:tcW w:w="4761" w:type="dxa"/>
            <w:shd w:val="clear" w:color="auto" w:fill="auto"/>
          </w:tcPr>
          <w:p w14:paraId="289AF4A0" w14:textId="77777777" w:rsidR="0069594C" w:rsidRPr="0069594C" w:rsidRDefault="0069594C" w:rsidP="00424575">
            <w:pPr>
              <w:pStyle w:val="Textoindependiente3"/>
              <w:rPr>
                <w:color w:val="auto"/>
                <w:sz w:val="22"/>
                <w:szCs w:val="22"/>
              </w:rPr>
            </w:pPr>
            <w:r w:rsidRPr="0069594C">
              <w:rPr>
                <w:color w:val="auto"/>
                <w:sz w:val="22"/>
                <w:szCs w:val="22"/>
              </w:rPr>
              <w:t xml:space="preserve">1 -2 cartas de recomendación </w:t>
            </w:r>
          </w:p>
        </w:tc>
        <w:tc>
          <w:tcPr>
            <w:tcW w:w="2180" w:type="dxa"/>
            <w:shd w:val="clear" w:color="auto" w:fill="auto"/>
          </w:tcPr>
          <w:p w14:paraId="5BA75CB0" w14:textId="77777777" w:rsidR="0069594C" w:rsidRPr="0069594C" w:rsidRDefault="0069594C" w:rsidP="00424575">
            <w:pPr>
              <w:pStyle w:val="Textoindependiente3"/>
              <w:jc w:val="center"/>
              <w:rPr>
                <w:color w:val="auto"/>
                <w:sz w:val="22"/>
                <w:szCs w:val="22"/>
              </w:rPr>
            </w:pPr>
            <w:r w:rsidRPr="0069594C">
              <w:rPr>
                <w:color w:val="auto"/>
                <w:sz w:val="22"/>
                <w:szCs w:val="22"/>
              </w:rPr>
              <w:t>10%</w:t>
            </w:r>
          </w:p>
        </w:tc>
      </w:tr>
    </w:tbl>
    <w:p w14:paraId="780D889A" w14:textId="77777777" w:rsidR="0069594C" w:rsidRPr="0069594C" w:rsidRDefault="0069594C" w:rsidP="0069594C">
      <w:pPr>
        <w:jc w:val="both"/>
        <w:rPr>
          <w:rFonts w:ascii="Arial" w:hAnsi="Arial" w:cs="Arial"/>
        </w:rPr>
      </w:pPr>
    </w:p>
    <w:p w14:paraId="29416246" w14:textId="4C63E14F" w:rsidR="0069594C" w:rsidRPr="0069594C" w:rsidRDefault="0069594C" w:rsidP="004C145B">
      <w:pPr>
        <w:jc w:val="both"/>
        <w:rPr>
          <w:rFonts w:ascii="Arial" w:hAnsi="Arial" w:cs="Arial"/>
        </w:rPr>
      </w:pPr>
    </w:p>
    <w:p w14:paraId="2EC77149" w14:textId="3451D257" w:rsidR="0069594C" w:rsidRPr="0069594C" w:rsidRDefault="0069594C" w:rsidP="004C145B">
      <w:pPr>
        <w:jc w:val="both"/>
        <w:rPr>
          <w:rFonts w:ascii="Arial" w:hAnsi="Arial" w:cs="Arial"/>
        </w:rPr>
      </w:pPr>
    </w:p>
    <w:p w14:paraId="41FF1EC2" w14:textId="77777777" w:rsidR="0069594C" w:rsidRPr="0069594C" w:rsidRDefault="0069594C" w:rsidP="004C145B">
      <w:pPr>
        <w:jc w:val="both"/>
        <w:rPr>
          <w:rFonts w:ascii="Arial" w:hAnsi="Arial" w:cs="Arial"/>
        </w:rPr>
      </w:pPr>
    </w:p>
    <w:p w14:paraId="02D85123" w14:textId="77777777" w:rsidR="00B177A2" w:rsidRPr="00C1611C" w:rsidRDefault="00B177A2" w:rsidP="000156EC">
      <w:pPr>
        <w:pStyle w:val="Sangra3detindependiente"/>
        <w:spacing w:line="276" w:lineRule="auto"/>
        <w:ind w:left="0"/>
        <w:jc w:val="both"/>
        <w:rPr>
          <w:rFonts w:ascii="Baskerville Old Face" w:hAnsi="Baskerville Old Face" w:cs="Andalus"/>
          <w:i/>
          <w:sz w:val="24"/>
          <w:szCs w:val="24"/>
        </w:rPr>
      </w:pPr>
      <w:r w:rsidRPr="00C1611C">
        <w:rPr>
          <w:rFonts w:ascii="Baskerville Old Face" w:hAnsi="Baskerville Old Face" w:cs="Andalus"/>
          <w:i/>
          <w:sz w:val="24"/>
          <w:szCs w:val="24"/>
        </w:rPr>
        <w:t xml:space="preserve">Sin más por el momento se despide </w:t>
      </w:r>
      <w:r w:rsidR="0084419F" w:rsidRPr="00C1611C">
        <w:rPr>
          <w:rFonts w:ascii="Baskerville Old Face" w:hAnsi="Baskerville Old Face" w:cs="Andalus"/>
          <w:i/>
          <w:sz w:val="24"/>
          <w:szCs w:val="24"/>
        </w:rPr>
        <w:t xml:space="preserve">de </w:t>
      </w:r>
      <w:r w:rsidRPr="00C1611C">
        <w:rPr>
          <w:rFonts w:ascii="Baskerville Old Face" w:hAnsi="Baskerville Old Face" w:cs="Andalus"/>
          <w:i/>
          <w:sz w:val="24"/>
          <w:szCs w:val="24"/>
        </w:rPr>
        <w:t>ustedes.</w:t>
      </w:r>
    </w:p>
    <w:p w14:paraId="3FAD7080" w14:textId="77777777" w:rsidR="00B177A2" w:rsidRPr="00C1611C" w:rsidRDefault="00B177A2" w:rsidP="002A2A19">
      <w:pPr>
        <w:pStyle w:val="Cierre"/>
        <w:ind w:left="0"/>
        <w:rPr>
          <w:rFonts w:ascii="Baskerville Old Face" w:hAnsi="Baskerville Old Face" w:cs="Andalus"/>
          <w:i/>
          <w:lang w:val="es-ES_tradnl"/>
        </w:rPr>
      </w:pPr>
      <w:r w:rsidRPr="00C1611C">
        <w:rPr>
          <w:rFonts w:ascii="Baskerville Old Face" w:hAnsi="Baskerville Old Face" w:cs="Andalus"/>
          <w:i/>
          <w:lang w:val="es-ES_tradnl"/>
        </w:rPr>
        <w:t>Atentamente,</w:t>
      </w:r>
    </w:p>
    <w:p w14:paraId="7BC1AE99" w14:textId="77777777" w:rsidR="002A2A19" w:rsidRDefault="002A2A19" w:rsidP="002A2A19">
      <w:pPr>
        <w:pStyle w:val="Cierre"/>
        <w:rPr>
          <w:rFonts w:ascii="Baskerville Old Face" w:hAnsi="Baskerville Old Face" w:cs="Andalus"/>
          <w:i/>
          <w:lang w:val="es-ES_tradnl"/>
        </w:rPr>
      </w:pPr>
    </w:p>
    <w:p w14:paraId="50541B18" w14:textId="56F59A64" w:rsidR="003E7A4D" w:rsidRDefault="003E7A4D" w:rsidP="002A2A19">
      <w:pPr>
        <w:pStyle w:val="Cierre"/>
        <w:rPr>
          <w:rFonts w:ascii="Baskerville Old Face" w:hAnsi="Baskerville Old Face" w:cs="Andalus"/>
          <w:i/>
          <w:lang w:val="es-ES_tradnl"/>
        </w:rPr>
      </w:pPr>
    </w:p>
    <w:p w14:paraId="2730C6E5" w14:textId="77777777" w:rsidR="00A05F40" w:rsidRDefault="00A05F40" w:rsidP="002A2A19">
      <w:pPr>
        <w:pStyle w:val="Cierre"/>
        <w:rPr>
          <w:rFonts w:ascii="Baskerville Old Face" w:hAnsi="Baskerville Old Face" w:cs="Andalus"/>
          <w:i/>
          <w:lang w:val="es-ES_tradnl"/>
        </w:rPr>
      </w:pPr>
    </w:p>
    <w:p w14:paraId="7E2408E4" w14:textId="77777777" w:rsidR="003E7A4D" w:rsidRDefault="003E7A4D" w:rsidP="002A2A19">
      <w:pPr>
        <w:pStyle w:val="Cierre"/>
        <w:rPr>
          <w:rFonts w:ascii="Baskerville Old Face" w:hAnsi="Baskerville Old Face" w:cs="Andalus"/>
          <w:i/>
          <w:lang w:val="es-ES_tradnl"/>
        </w:rPr>
      </w:pPr>
    </w:p>
    <w:p w14:paraId="47761E32" w14:textId="77777777" w:rsidR="00DB68C5" w:rsidRPr="00570DA8" w:rsidRDefault="00DB68C5" w:rsidP="002A2A19">
      <w:pPr>
        <w:pStyle w:val="Cierre"/>
        <w:rPr>
          <w:rFonts w:ascii="Baskerville Old Face" w:hAnsi="Baskerville Old Face" w:cs="Andalus"/>
          <w:i/>
          <w:lang w:val="es-ES_tradnl"/>
        </w:rPr>
      </w:pPr>
    </w:p>
    <w:p w14:paraId="19713850" w14:textId="77777777" w:rsidR="003879E4" w:rsidRPr="00570DA8" w:rsidRDefault="00D97754" w:rsidP="00EF1E31">
      <w:pPr>
        <w:jc w:val="center"/>
        <w:rPr>
          <w:rFonts w:ascii="Baskerville Old Face" w:hAnsi="Baskerville Old Face" w:cs="Andalus"/>
          <w:b/>
          <w:bCs/>
          <w:i/>
          <w:color w:val="000000"/>
          <w:lang w:val="es-CR"/>
        </w:rPr>
      </w:pPr>
      <w:r w:rsidRPr="00570DA8">
        <w:rPr>
          <w:rFonts w:ascii="Baskerville Old Face" w:hAnsi="Baskerville Old Face" w:cs="Andalus"/>
          <w:b/>
          <w:bCs/>
          <w:i/>
          <w:color w:val="000000"/>
          <w:lang w:val="es-CR"/>
        </w:rPr>
        <w:t>Lic. Manuel Emilio Acuña Vargas</w:t>
      </w:r>
    </w:p>
    <w:p w14:paraId="278A07DE" w14:textId="77777777" w:rsidR="00C43562" w:rsidRPr="00570DA8" w:rsidRDefault="00D97754" w:rsidP="00EF1E31">
      <w:pPr>
        <w:jc w:val="center"/>
        <w:rPr>
          <w:rFonts w:ascii="Baskerville Old Face" w:hAnsi="Baskerville Old Face" w:cs="Andalus"/>
          <w:b/>
          <w:bCs/>
          <w:i/>
          <w:color w:val="000000"/>
          <w:lang w:val="es-CR"/>
        </w:rPr>
      </w:pPr>
      <w:r w:rsidRPr="00570DA8">
        <w:rPr>
          <w:rFonts w:ascii="Baskerville Old Face" w:hAnsi="Baskerville Old Face" w:cs="Andalus"/>
          <w:b/>
          <w:bCs/>
          <w:i/>
          <w:color w:val="000000"/>
          <w:lang w:val="es-CR"/>
        </w:rPr>
        <w:t>P</w:t>
      </w:r>
      <w:r w:rsidR="00572EC9" w:rsidRPr="00570DA8">
        <w:rPr>
          <w:rFonts w:ascii="Baskerville Old Face" w:hAnsi="Baskerville Old Face" w:cs="Andalus"/>
          <w:b/>
          <w:bCs/>
          <w:i/>
          <w:color w:val="000000"/>
          <w:lang w:val="es-CR"/>
        </w:rPr>
        <w:t xml:space="preserve">roveedor </w:t>
      </w:r>
      <w:r w:rsidR="00D15F48">
        <w:rPr>
          <w:rFonts w:ascii="Baskerville Old Face" w:hAnsi="Baskerville Old Face" w:cs="Andalus"/>
          <w:b/>
          <w:bCs/>
          <w:i/>
          <w:color w:val="000000"/>
          <w:lang w:val="es-CR"/>
        </w:rPr>
        <w:t>Municipal</w:t>
      </w:r>
    </w:p>
    <w:p w14:paraId="755C88F7" w14:textId="726022D5" w:rsidR="00167E96" w:rsidRDefault="00E45160" w:rsidP="00E45160">
      <w:pPr>
        <w:tabs>
          <w:tab w:val="left" w:pos="6120"/>
        </w:tabs>
        <w:rPr>
          <w:rFonts w:ascii="Baskerville Old Face" w:hAnsi="Baskerville Old Face" w:cs="Andalus"/>
          <w:b/>
          <w:bCs/>
          <w:i/>
          <w:color w:val="000000"/>
          <w:lang w:val="es-CR"/>
        </w:rPr>
      </w:pPr>
      <w:r w:rsidRPr="00570DA8">
        <w:rPr>
          <w:rFonts w:ascii="Baskerville Old Face" w:hAnsi="Baskerville Old Face" w:cs="Andalus"/>
          <w:b/>
          <w:bCs/>
          <w:i/>
          <w:color w:val="000000"/>
          <w:lang w:val="es-CR"/>
        </w:rPr>
        <w:tab/>
      </w:r>
    </w:p>
    <w:p w14:paraId="6D2532FF" w14:textId="472256F3" w:rsidR="00392C5C" w:rsidRDefault="00392C5C" w:rsidP="00E45160">
      <w:pPr>
        <w:tabs>
          <w:tab w:val="left" w:pos="6120"/>
        </w:tabs>
        <w:rPr>
          <w:rFonts w:ascii="Baskerville Old Face" w:hAnsi="Baskerville Old Face" w:cs="Andalus"/>
          <w:b/>
          <w:bCs/>
          <w:i/>
          <w:color w:val="000000"/>
          <w:lang w:val="es-CR"/>
        </w:rPr>
      </w:pPr>
    </w:p>
    <w:p w14:paraId="0B6E7AED" w14:textId="286E96FD" w:rsidR="00392C5C" w:rsidRDefault="00392C5C" w:rsidP="00E45160">
      <w:pPr>
        <w:tabs>
          <w:tab w:val="left" w:pos="6120"/>
        </w:tabs>
        <w:rPr>
          <w:rFonts w:ascii="Baskerville Old Face" w:hAnsi="Baskerville Old Face" w:cs="Andalus"/>
          <w:b/>
          <w:bCs/>
          <w:i/>
          <w:color w:val="000000"/>
          <w:lang w:val="es-CR"/>
        </w:rPr>
      </w:pPr>
    </w:p>
    <w:p w14:paraId="35A326ED" w14:textId="77777777" w:rsidR="00392C5C" w:rsidRDefault="00392C5C" w:rsidP="00E45160">
      <w:pPr>
        <w:tabs>
          <w:tab w:val="left" w:pos="6120"/>
        </w:tabs>
        <w:rPr>
          <w:rFonts w:ascii="Baskerville Old Face" w:hAnsi="Baskerville Old Face" w:cs="Andalus"/>
          <w:b/>
          <w:bCs/>
          <w:i/>
          <w:color w:val="000000"/>
          <w:lang w:val="es-CR"/>
        </w:rPr>
      </w:pPr>
    </w:p>
    <w:p w14:paraId="1C639303" w14:textId="6AC035EB" w:rsidR="005E0649" w:rsidRDefault="005E0649" w:rsidP="005E0649">
      <w:pPr>
        <w:jc w:val="center"/>
        <w:rPr>
          <w:rFonts w:ascii="Baskerville Old Face" w:hAnsi="Baskerville Old Face" w:cs="Courier New"/>
          <w:b/>
          <w:i/>
          <w:color w:val="000000"/>
          <w:sz w:val="22"/>
          <w:szCs w:val="22"/>
          <w:lang w:val="es-ES_tradnl"/>
        </w:rPr>
      </w:pPr>
      <w:r>
        <w:rPr>
          <w:rFonts w:ascii="Baskerville Old Face" w:hAnsi="Baskerville Old Face" w:cs="Courier New"/>
          <w:b/>
          <w:i/>
          <w:color w:val="000000"/>
          <w:sz w:val="22"/>
          <w:szCs w:val="22"/>
          <w:lang w:val="es-ES_tradnl"/>
        </w:rPr>
        <w:lastRenderedPageBreak/>
        <w:t>COMPRA DIRECTA NO. 20</w:t>
      </w:r>
      <w:r w:rsidR="000D4D11">
        <w:rPr>
          <w:rFonts w:ascii="Baskerville Old Face" w:hAnsi="Baskerville Old Face" w:cs="Courier New"/>
          <w:b/>
          <w:i/>
          <w:color w:val="000000"/>
          <w:sz w:val="22"/>
          <w:szCs w:val="22"/>
          <w:lang w:val="es-ES_tradnl"/>
        </w:rPr>
        <w:t>20</w:t>
      </w:r>
      <w:r>
        <w:rPr>
          <w:rFonts w:ascii="Baskerville Old Face" w:hAnsi="Baskerville Old Face" w:cs="Courier New"/>
          <w:b/>
          <w:i/>
          <w:color w:val="000000"/>
          <w:sz w:val="22"/>
          <w:szCs w:val="22"/>
          <w:lang w:val="es-ES_tradnl"/>
        </w:rPr>
        <w:t>CD</w:t>
      </w:r>
      <w:r w:rsidRPr="00774DE0">
        <w:rPr>
          <w:rFonts w:ascii="Baskerville Old Face" w:hAnsi="Baskerville Old Face" w:cs="Courier New"/>
          <w:b/>
          <w:i/>
          <w:color w:val="000000"/>
          <w:sz w:val="22"/>
          <w:szCs w:val="22"/>
          <w:lang w:val="es-ES_tradnl"/>
        </w:rPr>
        <w:t>-000</w:t>
      </w:r>
      <w:r>
        <w:rPr>
          <w:rFonts w:ascii="Baskerville Old Face" w:hAnsi="Baskerville Old Face" w:cs="Courier New"/>
          <w:b/>
          <w:i/>
          <w:color w:val="000000"/>
          <w:sz w:val="22"/>
          <w:szCs w:val="22"/>
          <w:lang w:val="es-ES_tradnl"/>
        </w:rPr>
        <w:t>0</w:t>
      </w:r>
      <w:r w:rsidR="000D4D11">
        <w:rPr>
          <w:rFonts w:ascii="Baskerville Old Face" w:hAnsi="Baskerville Old Face" w:cs="Courier New"/>
          <w:b/>
          <w:i/>
          <w:color w:val="000000"/>
          <w:sz w:val="22"/>
          <w:szCs w:val="22"/>
          <w:lang w:val="es-ES_tradnl"/>
        </w:rPr>
        <w:t>056</w:t>
      </w:r>
      <w:r>
        <w:rPr>
          <w:rFonts w:ascii="Baskerville Old Face" w:hAnsi="Baskerville Old Face" w:cs="Courier New"/>
          <w:b/>
          <w:i/>
          <w:color w:val="000000"/>
          <w:sz w:val="22"/>
          <w:szCs w:val="22"/>
          <w:lang w:val="es-ES_tradnl"/>
        </w:rPr>
        <w:t>-</w:t>
      </w:r>
      <w:r w:rsidRPr="00774DE0">
        <w:rPr>
          <w:rFonts w:ascii="Baskerville Old Face" w:hAnsi="Baskerville Old Face" w:cs="Courier New"/>
          <w:b/>
          <w:i/>
          <w:color w:val="000000"/>
          <w:sz w:val="22"/>
          <w:szCs w:val="22"/>
          <w:lang w:val="es-ES_tradnl"/>
        </w:rPr>
        <w:t>CL01</w:t>
      </w:r>
    </w:p>
    <w:p w14:paraId="330B9C54" w14:textId="77777777" w:rsidR="009121E7" w:rsidRPr="00774DE0" w:rsidRDefault="009121E7" w:rsidP="005E0649">
      <w:pPr>
        <w:jc w:val="center"/>
        <w:rPr>
          <w:rFonts w:ascii="Baskerville Old Face" w:hAnsi="Baskerville Old Face" w:cs="Courier New"/>
          <w:b/>
          <w:i/>
          <w:color w:val="000000"/>
          <w:sz w:val="22"/>
          <w:szCs w:val="22"/>
          <w:lang w:val="es-ES_tradnl"/>
        </w:rPr>
      </w:pPr>
    </w:p>
    <w:p w14:paraId="5F790BDE" w14:textId="113529D8" w:rsidR="005E0649" w:rsidRPr="00774DE0" w:rsidRDefault="005E0649" w:rsidP="005E0649">
      <w:pPr>
        <w:jc w:val="right"/>
        <w:rPr>
          <w:rFonts w:ascii="Baskerville Old Face" w:hAnsi="Baskerville Old Face" w:cs="Courier New"/>
          <w:i/>
          <w:color w:val="000000"/>
          <w:sz w:val="22"/>
          <w:szCs w:val="22"/>
          <w:lang w:val="es-ES_tradnl"/>
        </w:rPr>
      </w:pPr>
      <w:r w:rsidRPr="00774DE0">
        <w:rPr>
          <w:rFonts w:ascii="Baskerville Old Face" w:hAnsi="Baskerville Old Face" w:cs="Courier New"/>
          <w:i/>
          <w:color w:val="000000"/>
          <w:sz w:val="22"/>
          <w:szCs w:val="22"/>
          <w:lang w:val="es-ES_tradnl"/>
        </w:rPr>
        <w:t xml:space="preserve">Guápiles, </w:t>
      </w:r>
      <w:r w:rsidR="00AF08F5">
        <w:rPr>
          <w:rFonts w:ascii="Baskerville Old Face" w:hAnsi="Baskerville Old Face" w:cs="Courier New"/>
          <w:i/>
          <w:color w:val="000000"/>
          <w:sz w:val="22"/>
          <w:szCs w:val="22"/>
          <w:lang w:val="es-ES_tradnl"/>
        </w:rPr>
        <w:t>2</w:t>
      </w:r>
      <w:r w:rsidR="000D4D11">
        <w:rPr>
          <w:rFonts w:ascii="Baskerville Old Face" w:hAnsi="Baskerville Old Face" w:cs="Courier New"/>
          <w:i/>
          <w:color w:val="000000"/>
          <w:sz w:val="22"/>
          <w:szCs w:val="22"/>
          <w:lang w:val="es-ES_tradnl"/>
        </w:rPr>
        <w:t>7</w:t>
      </w:r>
      <w:r>
        <w:rPr>
          <w:rFonts w:ascii="Baskerville Old Face" w:hAnsi="Baskerville Old Face" w:cs="Courier New"/>
          <w:i/>
          <w:color w:val="000000"/>
          <w:sz w:val="22"/>
          <w:szCs w:val="22"/>
          <w:lang w:val="es-ES_tradnl"/>
        </w:rPr>
        <w:t xml:space="preserve"> de </w:t>
      </w:r>
      <w:proofErr w:type="gramStart"/>
      <w:r w:rsidR="000D4D11">
        <w:rPr>
          <w:rFonts w:ascii="Baskerville Old Face" w:hAnsi="Baskerville Old Face" w:cs="Courier New"/>
          <w:i/>
          <w:color w:val="000000"/>
          <w:sz w:val="22"/>
          <w:szCs w:val="22"/>
          <w:lang w:val="es-ES_tradnl"/>
        </w:rPr>
        <w:t>Marzo</w:t>
      </w:r>
      <w:proofErr w:type="gramEnd"/>
      <w:r>
        <w:rPr>
          <w:rFonts w:ascii="Baskerville Old Face" w:hAnsi="Baskerville Old Face" w:cs="Courier New"/>
          <w:i/>
          <w:color w:val="000000"/>
          <w:sz w:val="22"/>
          <w:szCs w:val="22"/>
          <w:lang w:val="es-ES_tradnl"/>
        </w:rPr>
        <w:t xml:space="preserve"> del 20</w:t>
      </w:r>
      <w:r w:rsidR="000D4D11">
        <w:rPr>
          <w:rFonts w:ascii="Baskerville Old Face" w:hAnsi="Baskerville Old Face" w:cs="Courier New"/>
          <w:i/>
          <w:color w:val="000000"/>
          <w:sz w:val="22"/>
          <w:szCs w:val="22"/>
          <w:lang w:val="es-ES_tradnl"/>
        </w:rPr>
        <w:t>20</w:t>
      </w:r>
      <w:r w:rsidRPr="00774DE0">
        <w:rPr>
          <w:rFonts w:ascii="Baskerville Old Face" w:hAnsi="Baskerville Old Face" w:cs="Courier New"/>
          <w:i/>
          <w:color w:val="000000"/>
          <w:sz w:val="22"/>
          <w:szCs w:val="22"/>
          <w:lang w:val="es-ES_tradnl"/>
        </w:rPr>
        <w:t>.</w:t>
      </w:r>
    </w:p>
    <w:p w14:paraId="41C93D2F" w14:textId="77777777" w:rsidR="005B436E" w:rsidRPr="00774DE0" w:rsidRDefault="005B436E" w:rsidP="005B436E">
      <w:pPr>
        <w:jc w:val="right"/>
        <w:rPr>
          <w:rFonts w:ascii="Baskerville Old Face" w:hAnsi="Baskerville Old Face" w:cs="Courier New"/>
          <w:i/>
          <w:color w:val="000000"/>
          <w:sz w:val="22"/>
          <w:szCs w:val="22"/>
          <w:lang w:val="es-ES_tradnl"/>
        </w:rPr>
      </w:pPr>
    </w:p>
    <w:p w14:paraId="603CFF60" w14:textId="77777777" w:rsidR="005B436E" w:rsidRPr="00774DE0" w:rsidRDefault="005B436E" w:rsidP="005B436E">
      <w:pPr>
        <w:pStyle w:val="Ttulo2"/>
        <w:rPr>
          <w:rFonts w:ascii="Baskerville Old Face" w:hAnsi="Baskerville Old Face"/>
          <w:b w:val="0"/>
          <w:i/>
          <w:color w:val="000000"/>
          <w:sz w:val="22"/>
          <w:szCs w:val="22"/>
        </w:rPr>
      </w:pPr>
      <w:r w:rsidRPr="00774DE0">
        <w:rPr>
          <w:rFonts w:ascii="Baskerville Old Face" w:hAnsi="Baskerville Old Face"/>
          <w:b w:val="0"/>
          <w:i/>
          <w:color w:val="000000"/>
          <w:sz w:val="22"/>
          <w:szCs w:val="22"/>
        </w:rPr>
        <w:t>Señor, Representante de la Empresa:</w:t>
      </w:r>
    </w:p>
    <w:tbl>
      <w:tblPr>
        <w:tblStyle w:val="Tablaconcuadrcula"/>
        <w:tblW w:w="9116" w:type="dxa"/>
        <w:tblLook w:val="04A0" w:firstRow="1" w:lastRow="0" w:firstColumn="1" w:lastColumn="0" w:noHBand="0" w:noVBand="1"/>
      </w:tblPr>
      <w:tblGrid>
        <w:gridCol w:w="772"/>
        <w:gridCol w:w="3447"/>
        <w:gridCol w:w="2767"/>
        <w:gridCol w:w="2130"/>
      </w:tblGrid>
      <w:tr w:rsidR="005B436E" w:rsidRPr="00774DE0" w14:paraId="4DA6FACA" w14:textId="77777777" w:rsidTr="000560AB">
        <w:trPr>
          <w:trHeight w:val="703"/>
        </w:trPr>
        <w:tc>
          <w:tcPr>
            <w:tcW w:w="772" w:type="dxa"/>
          </w:tcPr>
          <w:p w14:paraId="1F1DF4C5" w14:textId="77777777" w:rsidR="005B436E" w:rsidRPr="00774DE0" w:rsidRDefault="005B436E" w:rsidP="00335D60">
            <w:pPr>
              <w:jc w:val="both"/>
              <w:rPr>
                <w:rFonts w:ascii="Baskerville Old Face" w:hAnsi="Baskerville Old Face" w:cs="Courier New"/>
                <w:i/>
                <w:color w:val="000000"/>
                <w:sz w:val="22"/>
                <w:szCs w:val="22"/>
                <w:lang w:val="es-ES_tradnl"/>
              </w:rPr>
            </w:pPr>
            <w:proofErr w:type="spellStart"/>
            <w:r w:rsidRPr="00774DE0">
              <w:rPr>
                <w:rFonts w:ascii="Baskerville Old Face" w:hAnsi="Baskerville Old Face" w:cs="Courier New"/>
                <w:i/>
                <w:color w:val="000000"/>
                <w:sz w:val="22"/>
                <w:szCs w:val="22"/>
                <w:lang w:val="es-ES_tradnl"/>
              </w:rPr>
              <w:t>N°</w:t>
            </w:r>
            <w:proofErr w:type="spellEnd"/>
          </w:p>
        </w:tc>
        <w:tc>
          <w:tcPr>
            <w:tcW w:w="3447" w:type="dxa"/>
          </w:tcPr>
          <w:p w14:paraId="5B43FCCF" w14:textId="77777777" w:rsidR="005B436E" w:rsidRPr="00774DE0" w:rsidRDefault="005B436E" w:rsidP="00335D60">
            <w:pPr>
              <w:jc w:val="both"/>
              <w:rPr>
                <w:rFonts w:ascii="Baskerville Old Face" w:hAnsi="Baskerville Old Face" w:cs="Courier New"/>
                <w:i/>
                <w:color w:val="000000"/>
                <w:sz w:val="22"/>
                <w:szCs w:val="22"/>
                <w:lang w:val="es-ES_tradnl"/>
              </w:rPr>
            </w:pPr>
            <w:r w:rsidRPr="00774DE0">
              <w:rPr>
                <w:rFonts w:ascii="Baskerville Old Face" w:hAnsi="Baskerville Old Face" w:cs="Courier New"/>
                <w:i/>
                <w:color w:val="000000"/>
                <w:sz w:val="22"/>
                <w:szCs w:val="22"/>
                <w:lang w:val="es-ES_tradnl"/>
              </w:rPr>
              <w:t>Razón Social/Persona Física</w:t>
            </w:r>
          </w:p>
        </w:tc>
        <w:tc>
          <w:tcPr>
            <w:tcW w:w="2767" w:type="dxa"/>
          </w:tcPr>
          <w:p w14:paraId="5A4689D5" w14:textId="77777777" w:rsidR="005B436E" w:rsidRPr="00774DE0" w:rsidRDefault="005B436E" w:rsidP="00335D60">
            <w:pPr>
              <w:jc w:val="both"/>
              <w:rPr>
                <w:rFonts w:ascii="Baskerville Old Face" w:hAnsi="Baskerville Old Face" w:cs="Courier New"/>
                <w:i/>
                <w:color w:val="000000"/>
                <w:sz w:val="22"/>
                <w:szCs w:val="22"/>
                <w:lang w:val="es-ES_tradnl"/>
              </w:rPr>
            </w:pPr>
            <w:r w:rsidRPr="00774DE0">
              <w:rPr>
                <w:rFonts w:ascii="Baskerville Old Face" w:hAnsi="Baskerville Old Face" w:cs="Courier New"/>
                <w:i/>
                <w:color w:val="000000"/>
                <w:sz w:val="22"/>
                <w:szCs w:val="22"/>
                <w:lang w:val="es-ES_tradnl"/>
              </w:rPr>
              <w:t xml:space="preserve"> Teléfonos, Fax</w:t>
            </w:r>
          </w:p>
        </w:tc>
        <w:tc>
          <w:tcPr>
            <w:tcW w:w="2130" w:type="dxa"/>
          </w:tcPr>
          <w:p w14:paraId="5F229B26" w14:textId="77777777" w:rsidR="005B436E" w:rsidRPr="00774DE0" w:rsidRDefault="005B436E" w:rsidP="00335D60">
            <w:pPr>
              <w:jc w:val="both"/>
              <w:rPr>
                <w:rFonts w:ascii="Baskerville Old Face" w:hAnsi="Baskerville Old Face" w:cs="Courier New"/>
                <w:i/>
                <w:color w:val="000000"/>
                <w:sz w:val="22"/>
                <w:szCs w:val="22"/>
                <w:lang w:val="es-ES_tradnl"/>
              </w:rPr>
            </w:pPr>
            <w:r w:rsidRPr="00774DE0">
              <w:rPr>
                <w:rFonts w:ascii="Baskerville Old Face" w:hAnsi="Baskerville Old Face" w:cs="Courier New"/>
                <w:i/>
                <w:color w:val="000000"/>
                <w:sz w:val="22"/>
                <w:szCs w:val="22"/>
                <w:lang w:val="es-ES_tradnl"/>
              </w:rPr>
              <w:t xml:space="preserve">Firma de Recibido, hora y fecha. </w:t>
            </w:r>
          </w:p>
        </w:tc>
      </w:tr>
      <w:tr w:rsidR="00F52EFC" w:rsidRPr="00774DE0" w14:paraId="0DA1BF27" w14:textId="77777777" w:rsidTr="000560AB">
        <w:trPr>
          <w:trHeight w:val="936"/>
        </w:trPr>
        <w:tc>
          <w:tcPr>
            <w:tcW w:w="772" w:type="dxa"/>
          </w:tcPr>
          <w:p w14:paraId="19EFE623" w14:textId="77777777" w:rsidR="00F52EFC" w:rsidRPr="00774DE0" w:rsidRDefault="00F52EFC" w:rsidP="00F52EFC">
            <w:pPr>
              <w:jc w:val="both"/>
              <w:rPr>
                <w:rFonts w:ascii="Baskerville Old Face" w:hAnsi="Baskerville Old Face" w:cs="Courier New"/>
                <w:i/>
                <w:color w:val="000000"/>
                <w:sz w:val="22"/>
                <w:szCs w:val="22"/>
                <w:lang w:val="es-ES_tradnl"/>
              </w:rPr>
            </w:pPr>
          </w:p>
          <w:p w14:paraId="235C7C85" w14:textId="77777777" w:rsidR="00F52EFC" w:rsidRPr="00774DE0" w:rsidRDefault="00F52EFC" w:rsidP="00F52EFC">
            <w:pPr>
              <w:jc w:val="both"/>
              <w:rPr>
                <w:rFonts w:ascii="Baskerville Old Face" w:hAnsi="Baskerville Old Face" w:cs="Courier New"/>
                <w:i/>
                <w:color w:val="000000"/>
                <w:sz w:val="22"/>
                <w:szCs w:val="22"/>
                <w:lang w:val="es-ES_tradnl"/>
              </w:rPr>
            </w:pPr>
            <w:r w:rsidRPr="00774DE0">
              <w:rPr>
                <w:rFonts w:ascii="Baskerville Old Face" w:hAnsi="Baskerville Old Face" w:cs="Courier New"/>
                <w:i/>
                <w:color w:val="000000"/>
                <w:sz w:val="22"/>
                <w:szCs w:val="22"/>
                <w:lang w:val="es-ES_tradnl"/>
              </w:rPr>
              <w:t xml:space="preserve">   1</w:t>
            </w:r>
          </w:p>
        </w:tc>
        <w:tc>
          <w:tcPr>
            <w:tcW w:w="3447" w:type="dxa"/>
          </w:tcPr>
          <w:p w14:paraId="488B0E73" w14:textId="77777777" w:rsidR="00F52EFC" w:rsidRPr="00BB7B0B" w:rsidRDefault="00F52EFC" w:rsidP="00F52EFC">
            <w:pPr>
              <w:jc w:val="center"/>
              <w:rPr>
                <w:rFonts w:ascii="Baskerville Old Face" w:hAnsi="Baskerville Old Face"/>
                <w:i/>
                <w:iCs/>
                <w:color w:val="000000" w:themeColor="text1"/>
                <w:sz w:val="22"/>
                <w:szCs w:val="22"/>
                <w:lang w:val="es-ES_tradnl"/>
              </w:rPr>
            </w:pPr>
          </w:p>
          <w:p w14:paraId="1DE9AAA0" w14:textId="41613069" w:rsidR="00F52EFC" w:rsidRPr="00BB7B0B" w:rsidRDefault="00F52EFC" w:rsidP="00F52EFC">
            <w:pPr>
              <w:jc w:val="center"/>
              <w:rPr>
                <w:rFonts w:ascii="Baskerville Old Face" w:hAnsi="Baskerville Old Face" w:cs="Courier New"/>
                <w:b/>
                <w:bCs/>
                <w:i/>
                <w:iCs/>
                <w:color w:val="000000"/>
                <w:sz w:val="22"/>
                <w:szCs w:val="22"/>
                <w:lang w:val="es-ES_tradnl"/>
              </w:rPr>
            </w:pPr>
            <w:r w:rsidRPr="00BB7B0B">
              <w:rPr>
                <w:rFonts w:ascii="Baskerville Old Face" w:hAnsi="Baskerville Old Face"/>
                <w:b/>
                <w:bCs/>
                <w:i/>
                <w:iCs/>
                <w:color w:val="000000" w:themeColor="text1"/>
                <w:sz w:val="22"/>
                <w:szCs w:val="22"/>
                <w:lang w:val="es-ES_tradnl"/>
              </w:rPr>
              <w:t>Luis Andrés Solís Castillo</w:t>
            </w:r>
          </w:p>
        </w:tc>
        <w:tc>
          <w:tcPr>
            <w:tcW w:w="2767" w:type="dxa"/>
          </w:tcPr>
          <w:p w14:paraId="7E800960" w14:textId="77777777" w:rsidR="00F52EFC" w:rsidRPr="00BB7B0B" w:rsidRDefault="00F52EFC" w:rsidP="00F52EFC">
            <w:pPr>
              <w:jc w:val="center"/>
              <w:rPr>
                <w:rFonts w:ascii="Baskerville Old Face" w:hAnsi="Baskerville Old Face"/>
                <w:i/>
                <w:iCs/>
                <w:color w:val="000000" w:themeColor="text1"/>
                <w:sz w:val="22"/>
                <w:szCs w:val="22"/>
                <w:lang w:val="es-ES_tradnl"/>
              </w:rPr>
            </w:pPr>
          </w:p>
          <w:p w14:paraId="5E7F9576" w14:textId="19B6379C" w:rsidR="00F52EFC" w:rsidRPr="00BB7B0B" w:rsidRDefault="00F52EFC" w:rsidP="00F52EFC">
            <w:pPr>
              <w:jc w:val="center"/>
              <w:rPr>
                <w:rFonts w:ascii="Baskerville Old Face" w:hAnsi="Baskerville Old Face" w:cs="Courier New"/>
                <w:i/>
                <w:iCs/>
                <w:color w:val="000000"/>
                <w:sz w:val="22"/>
                <w:szCs w:val="22"/>
                <w:lang w:val="es-ES_tradnl"/>
              </w:rPr>
            </w:pPr>
            <w:r w:rsidRPr="00BB7B0B">
              <w:rPr>
                <w:rFonts w:ascii="Baskerville Old Face" w:hAnsi="Baskerville Old Face"/>
                <w:i/>
                <w:iCs/>
                <w:color w:val="000000" w:themeColor="text1"/>
                <w:sz w:val="22"/>
                <w:szCs w:val="22"/>
                <w:lang w:val="es-ES_tradnl"/>
              </w:rPr>
              <w:t>andressolis344@gmail.com</w:t>
            </w:r>
          </w:p>
        </w:tc>
        <w:tc>
          <w:tcPr>
            <w:tcW w:w="2130" w:type="dxa"/>
          </w:tcPr>
          <w:p w14:paraId="5F95B731" w14:textId="77777777" w:rsidR="00F52EFC" w:rsidRPr="00774DE0" w:rsidRDefault="00F52EFC" w:rsidP="00F52EFC">
            <w:pPr>
              <w:jc w:val="both"/>
              <w:rPr>
                <w:rFonts w:ascii="Baskerville Old Face" w:hAnsi="Baskerville Old Face" w:cs="Courier New"/>
                <w:i/>
                <w:color w:val="000000"/>
                <w:sz w:val="22"/>
                <w:szCs w:val="22"/>
                <w:lang w:val="es-ES_tradnl"/>
              </w:rPr>
            </w:pPr>
          </w:p>
        </w:tc>
      </w:tr>
    </w:tbl>
    <w:p w14:paraId="112EE14F" w14:textId="77777777" w:rsidR="005B436E" w:rsidRPr="00774DE0" w:rsidRDefault="005B436E" w:rsidP="005B436E">
      <w:pPr>
        <w:jc w:val="both"/>
        <w:rPr>
          <w:rFonts w:ascii="Baskerville Old Face" w:hAnsi="Baskerville Old Face" w:cs="Courier New"/>
          <w:i/>
          <w:color w:val="000000"/>
          <w:sz w:val="22"/>
          <w:szCs w:val="22"/>
          <w:lang w:val="es-ES_tradnl"/>
        </w:rPr>
      </w:pPr>
    </w:p>
    <w:tbl>
      <w:tblPr>
        <w:tblStyle w:val="Tablaconcuadrcula"/>
        <w:tblW w:w="9116" w:type="dxa"/>
        <w:tblLook w:val="04A0" w:firstRow="1" w:lastRow="0" w:firstColumn="1" w:lastColumn="0" w:noHBand="0" w:noVBand="1"/>
      </w:tblPr>
      <w:tblGrid>
        <w:gridCol w:w="775"/>
        <w:gridCol w:w="3493"/>
        <w:gridCol w:w="2705"/>
        <w:gridCol w:w="2143"/>
      </w:tblGrid>
      <w:tr w:rsidR="005B436E" w:rsidRPr="00774DE0" w14:paraId="5E9CAABC" w14:textId="77777777" w:rsidTr="00335D60">
        <w:trPr>
          <w:trHeight w:val="561"/>
        </w:trPr>
        <w:tc>
          <w:tcPr>
            <w:tcW w:w="775" w:type="dxa"/>
          </w:tcPr>
          <w:p w14:paraId="4E8658A2" w14:textId="77777777" w:rsidR="005B436E" w:rsidRPr="00774DE0" w:rsidRDefault="005B436E" w:rsidP="00335D60">
            <w:pPr>
              <w:jc w:val="both"/>
              <w:rPr>
                <w:rFonts w:ascii="Baskerville Old Face" w:hAnsi="Baskerville Old Face" w:cs="Courier New"/>
                <w:i/>
                <w:color w:val="000000"/>
                <w:sz w:val="22"/>
                <w:szCs w:val="22"/>
                <w:lang w:val="es-ES_tradnl"/>
              </w:rPr>
            </w:pPr>
          </w:p>
          <w:p w14:paraId="13031CE4" w14:textId="77777777" w:rsidR="005B436E" w:rsidRPr="00774DE0" w:rsidRDefault="005B436E" w:rsidP="00335D60">
            <w:pPr>
              <w:jc w:val="both"/>
              <w:rPr>
                <w:rFonts w:ascii="Baskerville Old Face" w:hAnsi="Baskerville Old Face" w:cs="Courier New"/>
                <w:i/>
                <w:color w:val="000000"/>
                <w:sz w:val="22"/>
                <w:szCs w:val="22"/>
                <w:lang w:val="es-ES_tradnl"/>
              </w:rPr>
            </w:pPr>
            <w:proofErr w:type="spellStart"/>
            <w:r w:rsidRPr="00774DE0">
              <w:rPr>
                <w:rFonts w:ascii="Baskerville Old Face" w:hAnsi="Baskerville Old Face" w:cs="Courier New"/>
                <w:i/>
                <w:color w:val="000000"/>
                <w:sz w:val="22"/>
                <w:szCs w:val="22"/>
                <w:lang w:val="es-ES_tradnl"/>
              </w:rPr>
              <w:t>N°</w:t>
            </w:r>
            <w:proofErr w:type="spellEnd"/>
          </w:p>
        </w:tc>
        <w:tc>
          <w:tcPr>
            <w:tcW w:w="3493" w:type="dxa"/>
          </w:tcPr>
          <w:p w14:paraId="797808BA" w14:textId="77777777" w:rsidR="005B436E" w:rsidRPr="00774DE0" w:rsidRDefault="005B436E" w:rsidP="00335D60">
            <w:pPr>
              <w:jc w:val="both"/>
              <w:rPr>
                <w:rFonts w:ascii="Baskerville Old Face" w:hAnsi="Baskerville Old Face" w:cs="Courier New"/>
                <w:i/>
                <w:color w:val="000000"/>
                <w:sz w:val="22"/>
                <w:szCs w:val="22"/>
                <w:lang w:val="es-ES_tradnl"/>
              </w:rPr>
            </w:pPr>
            <w:r w:rsidRPr="00774DE0">
              <w:rPr>
                <w:rFonts w:ascii="Baskerville Old Face" w:hAnsi="Baskerville Old Face" w:cs="Courier New"/>
                <w:i/>
                <w:color w:val="000000"/>
                <w:sz w:val="22"/>
                <w:szCs w:val="22"/>
                <w:lang w:val="es-ES_tradnl"/>
              </w:rPr>
              <w:t>Razón Social/Persona Física</w:t>
            </w:r>
          </w:p>
        </w:tc>
        <w:tc>
          <w:tcPr>
            <w:tcW w:w="2705" w:type="dxa"/>
          </w:tcPr>
          <w:p w14:paraId="0CF3C6BA" w14:textId="77777777" w:rsidR="005B436E" w:rsidRPr="00774DE0" w:rsidRDefault="005B436E" w:rsidP="00335D60">
            <w:pPr>
              <w:jc w:val="both"/>
              <w:rPr>
                <w:rFonts w:ascii="Baskerville Old Face" w:hAnsi="Baskerville Old Face" w:cs="Courier New"/>
                <w:i/>
                <w:color w:val="000000"/>
                <w:sz w:val="22"/>
                <w:szCs w:val="22"/>
                <w:lang w:val="es-ES_tradnl"/>
              </w:rPr>
            </w:pPr>
            <w:r w:rsidRPr="00774DE0">
              <w:rPr>
                <w:rFonts w:ascii="Baskerville Old Face" w:hAnsi="Baskerville Old Face" w:cs="Courier New"/>
                <w:i/>
                <w:color w:val="000000"/>
                <w:sz w:val="22"/>
                <w:szCs w:val="22"/>
                <w:lang w:val="es-ES_tradnl"/>
              </w:rPr>
              <w:t xml:space="preserve"> Teléfonos, Fax</w:t>
            </w:r>
          </w:p>
        </w:tc>
        <w:tc>
          <w:tcPr>
            <w:tcW w:w="2143" w:type="dxa"/>
          </w:tcPr>
          <w:p w14:paraId="7F1B8A7C" w14:textId="77777777" w:rsidR="005B436E" w:rsidRPr="00774DE0" w:rsidRDefault="005B436E" w:rsidP="00335D60">
            <w:pPr>
              <w:jc w:val="both"/>
              <w:rPr>
                <w:rFonts w:ascii="Baskerville Old Face" w:hAnsi="Baskerville Old Face" w:cs="Courier New"/>
                <w:i/>
                <w:color w:val="000000"/>
                <w:sz w:val="22"/>
                <w:szCs w:val="22"/>
                <w:lang w:val="es-ES_tradnl"/>
              </w:rPr>
            </w:pPr>
            <w:r w:rsidRPr="00774DE0">
              <w:rPr>
                <w:rFonts w:ascii="Baskerville Old Face" w:hAnsi="Baskerville Old Face" w:cs="Courier New"/>
                <w:i/>
                <w:color w:val="000000"/>
                <w:sz w:val="22"/>
                <w:szCs w:val="22"/>
                <w:lang w:val="es-ES_tradnl"/>
              </w:rPr>
              <w:t xml:space="preserve">Firma de Recibido, hora y fecha. </w:t>
            </w:r>
          </w:p>
        </w:tc>
      </w:tr>
      <w:tr w:rsidR="005B436E" w:rsidRPr="00EB6B9D" w14:paraId="591699A7" w14:textId="77777777" w:rsidTr="00335D60">
        <w:trPr>
          <w:trHeight w:val="936"/>
        </w:trPr>
        <w:tc>
          <w:tcPr>
            <w:tcW w:w="775" w:type="dxa"/>
          </w:tcPr>
          <w:p w14:paraId="3B4ED985" w14:textId="77777777" w:rsidR="005B436E" w:rsidRPr="00EB6B9D" w:rsidRDefault="005B436E" w:rsidP="00335D60">
            <w:pPr>
              <w:jc w:val="both"/>
              <w:rPr>
                <w:rFonts w:ascii="Baskerville Old Face" w:hAnsi="Baskerville Old Face" w:cs="Courier New"/>
                <w:i/>
                <w:color w:val="000000"/>
                <w:sz w:val="22"/>
                <w:szCs w:val="22"/>
                <w:lang w:val="es-ES_tradnl"/>
              </w:rPr>
            </w:pPr>
          </w:p>
          <w:p w14:paraId="5AFB9A62" w14:textId="77777777" w:rsidR="005B436E" w:rsidRPr="00EB6B9D" w:rsidRDefault="005B436E" w:rsidP="00335D60">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 xml:space="preserve">   2</w:t>
            </w:r>
          </w:p>
        </w:tc>
        <w:tc>
          <w:tcPr>
            <w:tcW w:w="3493" w:type="dxa"/>
          </w:tcPr>
          <w:p w14:paraId="015E7DFE" w14:textId="77777777" w:rsidR="005B436E" w:rsidRPr="00EB6B9D" w:rsidRDefault="005B436E" w:rsidP="00335D60">
            <w:pPr>
              <w:jc w:val="center"/>
              <w:rPr>
                <w:rFonts w:ascii="Baskerville Old Face" w:hAnsi="Baskerville Old Face" w:cs="Andalus"/>
                <w:b/>
                <w:i/>
                <w:color w:val="000000"/>
                <w:sz w:val="22"/>
                <w:szCs w:val="22"/>
                <w:lang w:val="es-CR"/>
              </w:rPr>
            </w:pPr>
          </w:p>
          <w:p w14:paraId="21142B54" w14:textId="77777777" w:rsidR="005B436E" w:rsidRPr="00EB6B9D" w:rsidRDefault="005B436E" w:rsidP="00335D60">
            <w:pPr>
              <w:jc w:val="center"/>
              <w:rPr>
                <w:rFonts w:ascii="Baskerville Old Face" w:hAnsi="Baskerville Old Face" w:cs="Andalus"/>
                <w:b/>
                <w:i/>
                <w:color w:val="000000"/>
                <w:sz w:val="22"/>
                <w:szCs w:val="22"/>
                <w:lang w:val="es-CR"/>
              </w:rPr>
            </w:pPr>
            <w:r w:rsidRPr="00EB6B9D">
              <w:rPr>
                <w:rFonts w:ascii="Baskerville Old Face" w:hAnsi="Baskerville Old Face" w:cs="Andalus"/>
                <w:b/>
                <w:i/>
                <w:color w:val="000000"/>
                <w:sz w:val="22"/>
                <w:szCs w:val="22"/>
                <w:lang w:val="es-CR"/>
              </w:rPr>
              <w:t>Didier Aguilar Campos</w:t>
            </w:r>
          </w:p>
        </w:tc>
        <w:tc>
          <w:tcPr>
            <w:tcW w:w="2705" w:type="dxa"/>
          </w:tcPr>
          <w:p w14:paraId="5752A7AD" w14:textId="77777777" w:rsidR="00604EAE" w:rsidRDefault="00604EAE" w:rsidP="00335D60">
            <w:pPr>
              <w:jc w:val="center"/>
              <w:rPr>
                <w:rFonts w:ascii="Baskerville Old Face" w:hAnsi="Baskerville Old Face" w:cs="Andalus"/>
                <w:i/>
                <w:color w:val="000000"/>
                <w:sz w:val="22"/>
                <w:szCs w:val="22"/>
                <w:lang w:val="es-ES_tradnl"/>
              </w:rPr>
            </w:pPr>
          </w:p>
          <w:p w14:paraId="1DCEF5E2" w14:textId="60EBF63F" w:rsidR="005B436E" w:rsidRPr="00EB6B9D" w:rsidRDefault="005B436E" w:rsidP="00335D60">
            <w:pPr>
              <w:jc w:val="center"/>
              <w:rPr>
                <w:rFonts w:ascii="Baskerville Old Face" w:hAnsi="Baskerville Old Face" w:cs="Andalus"/>
                <w:i/>
                <w:color w:val="000000"/>
                <w:sz w:val="22"/>
                <w:szCs w:val="22"/>
                <w:lang w:val="es-ES_tradnl"/>
              </w:rPr>
            </w:pPr>
            <w:r w:rsidRPr="00EB6B9D">
              <w:rPr>
                <w:rFonts w:ascii="Baskerville Old Face" w:hAnsi="Baskerville Old Face" w:cs="Andalus"/>
                <w:i/>
                <w:color w:val="000000"/>
                <w:sz w:val="22"/>
                <w:szCs w:val="22"/>
                <w:lang w:val="es-ES_tradnl"/>
              </w:rPr>
              <w:t>8337-0165</w:t>
            </w:r>
          </w:p>
          <w:p w14:paraId="27BB9F34" w14:textId="77777777" w:rsidR="005B436E" w:rsidRPr="00EB6B9D" w:rsidRDefault="005B436E" w:rsidP="00335D60">
            <w:pPr>
              <w:jc w:val="center"/>
              <w:rPr>
                <w:rFonts w:ascii="Baskerville Old Face" w:hAnsi="Baskerville Old Face" w:cs="Andalus"/>
                <w:i/>
                <w:color w:val="000000"/>
                <w:sz w:val="22"/>
                <w:szCs w:val="22"/>
                <w:lang w:val="es-ES_tradnl"/>
              </w:rPr>
            </w:pPr>
            <w:r w:rsidRPr="00EB6B9D">
              <w:rPr>
                <w:rFonts w:ascii="Baskerville Old Face" w:hAnsi="Baskerville Old Face" w:cs="Andalus"/>
                <w:i/>
                <w:color w:val="000000"/>
                <w:sz w:val="22"/>
                <w:szCs w:val="22"/>
                <w:lang w:val="es-ES_tradnl"/>
              </w:rPr>
              <w:t>Pakito8300@gmail.com</w:t>
            </w:r>
          </w:p>
        </w:tc>
        <w:tc>
          <w:tcPr>
            <w:tcW w:w="2143" w:type="dxa"/>
          </w:tcPr>
          <w:p w14:paraId="63D763A5" w14:textId="77777777" w:rsidR="005B436E" w:rsidRPr="00EB6B9D" w:rsidRDefault="005B436E" w:rsidP="00335D60">
            <w:pPr>
              <w:jc w:val="both"/>
              <w:rPr>
                <w:rFonts w:ascii="Baskerville Old Face" w:hAnsi="Baskerville Old Face" w:cs="Courier New"/>
                <w:i/>
                <w:color w:val="000000"/>
                <w:sz w:val="22"/>
                <w:szCs w:val="22"/>
                <w:lang w:val="es-ES_tradnl"/>
              </w:rPr>
            </w:pPr>
          </w:p>
        </w:tc>
      </w:tr>
    </w:tbl>
    <w:p w14:paraId="5311829E" w14:textId="77777777" w:rsidR="00E95CCE" w:rsidRPr="00EB6B9D" w:rsidRDefault="00E95CCE" w:rsidP="005B436E">
      <w:pPr>
        <w:jc w:val="both"/>
        <w:rPr>
          <w:rFonts w:ascii="Baskerville Old Face" w:hAnsi="Baskerville Old Face" w:cs="Courier New"/>
          <w:i/>
          <w:color w:val="000000"/>
          <w:sz w:val="22"/>
          <w:szCs w:val="22"/>
          <w:lang w:val="es-ES_tradnl"/>
        </w:rPr>
      </w:pPr>
    </w:p>
    <w:tbl>
      <w:tblPr>
        <w:tblStyle w:val="Tablaconcuadrcula"/>
        <w:tblW w:w="9116" w:type="dxa"/>
        <w:tblLook w:val="04A0" w:firstRow="1" w:lastRow="0" w:firstColumn="1" w:lastColumn="0" w:noHBand="0" w:noVBand="1"/>
      </w:tblPr>
      <w:tblGrid>
        <w:gridCol w:w="753"/>
        <w:gridCol w:w="3466"/>
        <w:gridCol w:w="2693"/>
        <w:gridCol w:w="2204"/>
      </w:tblGrid>
      <w:tr w:rsidR="005B436E" w:rsidRPr="00EB6B9D" w14:paraId="7514F2FB" w14:textId="77777777" w:rsidTr="000560AB">
        <w:trPr>
          <w:trHeight w:val="703"/>
        </w:trPr>
        <w:tc>
          <w:tcPr>
            <w:tcW w:w="753" w:type="dxa"/>
          </w:tcPr>
          <w:p w14:paraId="61CCD744" w14:textId="77777777" w:rsidR="005B436E" w:rsidRPr="00EB6B9D" w:rsidRDefault="005B436E" w:rsidP="00335D60">
            <w:pPr>
              <w:jc w:val="both"/>
              <w:rPr>
                <w:rFonts w:ascii="Baskerville Old Face" w:hAnsi="Baskerville Old Face" w:cs="Courier New"/>
                <w:i/>
                <w:color w:val="000000"/>
                <w:sz w:val="22"/>
                <w:szCs w:val="22"/>
                <w:lang w:val="es-ES_tradnl"/>
              </w:rPr>
            </w:pPr>
            <w:proofErr w:type="spellStart"/>
            <w:r w:rsidRPr="00EB6B9D">
              <w:rPr>
                <w:rFonts w:ascii="Baskerville Old Face" w:hAnsi="Baskerville Old Face" w:cs="Courier New"/>
                <w:i/>
                <w:color w:val="000000"/>
                <w:sz w:val="22"/>
                <w:szCs w:val="22"/>
                <w:lang w:val="es-ES_tradnl"/>
              </w:rPr>
              <w:t>N°</w:t>
            </w:r>
            <w:proofErr w:type="spellEnd"/>
          </w:p>
        </w:tc>
        <w:tc>
          <w:tcPr>
            <w:tcW w:w="3466" w:type="dxa"/>
          </w:tcPr>
          <w:p w14:paraId="0A6B2CD0" w14:textId="77777777" w:rsidR="005B436E" w:rsidRPr="00EB6B9D" w:rsidRDefault="005B436E" w:rsidP="00335D60">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Razón Social/Persona Física</w:t>
            </w:r>
          </w:p>
        </w:tc>
        <w:tc>
          <w:tcPr>
            <w:tcW w:w="2693" w:type="dxa"/>
          </w:tcPr>
          <w:p w14:paraId="4CA2EA9F" w14:textId="77777777" w:rsidR="005B436E" w:rsidRPr="00EB6B9D" w:rsidRDefault="005B436E" w:rsidP="00335D60">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 xml:space="preserve"> Teléfonos, Fax</w:t>
            </w:r>
          </w:p>
        </w:tc>
        <w:tc>
          <w:tcPr>
            <w:tcW w:w="2204" w:type="dxa"/>
          </w:tcPr>
          <w:p w14:paraId="210FC568" w14:textId="77777777" w:rsidR="005B436E" w:rsidRPr="00EB6B9D" w:rsidRDefault="005B436E" w:rsidP="00335D60">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 xml:space="preserve">Firma de Recibido, hora y fecha. </w:t>
            </w:r>
          </w:p>
        </w:tc>
      </w:tr>
      <w:tr w:rsidR="005B436E" w:rsidRPr="00EB6B9D" w14:paraId="55EC912D" w14:textId="77777777" w:rsidTr="000560AB">
        <w:trPr>
          <w:trHeight w:val="936"/>
        </w:trPr>
        <w:tc>
          <w:tcPr>
            <w:tcW w:w="753" w:type="dxa"/>
          </w:tcPr>
          <w:p w14:paraId="3FBA7CF9" w14:textId="77777777" w:rsidR="005B436E" w:rsidRPr="00EB6B9D" w:rsidRDefault="005B436E" w:rsidP="00335D60">
            <w:pPr>
              <w:jc w:val="both"/>
              <w:rPr>
                <w:rFonts w:ascii="Baskerville Old Face" w:hAnsi="Baskerville Old Face" w:cs="Courier New"/>
                <w:i/>
                <w:color w:val="000000"/>
                <w:sz w:val="22"/>
                <w:szCs w:val="22"/>
                <w:lang w:val="es-ES_tradnl"/>
              </w:rPr>
            </w:pPr>
          </w:p>
          <w:p w14:paraId="7059249C" w14:textId="77777777" w:rsidR="005B436E" w:rsidRPr="00EB6B9D" w:rsidRDefault="005B436E" w:rsidP="00335D60">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 xml:space="preserve">   3</w:t>
            </w:r>
          </w:p>
        </w:tc>
        <w:tc>
          <w:tcPr>
            <w:tcW w:w="3466" w:type="dxa"/>
          </w:tcPr>
          <w:p w14:paraId="26DE71CE" w14:textId="77777777" w:rsidR="005B436E" w:rsidRPr="00EB6B9D" w:rsidRDefault="005B436E" w:rsidP="00335D60">
            <w:pPr>
              <w:jc w:val="center"/>
              <w:rPr>
                <w:rFonts w:ascii="Baskerville Old Face" w:hAnsi="Baskerville Old Face" w:cs="Courier New"/>
                <w:i/>
                <w:color w:val="000000"/>
                <w:sz w:val="22"/>
                <w:szCs w:val="22"/>
                <w:lang w:val="es-ES_tradnl"/>
              </w:rPr>
            </w:pPr>
          </w:p>
          <w:p w14:paraId="3EC0AC80" w14:textId="77777777" w:rsidR="005B436E" w:rsidRPr="00EB6B9D" w:rsidRDefault="005B436E" w:rsidP="00335D60">
            <w:pPr>
              <w:tabs>
                <w:tab w:val="center" w:pos="1762"/>
                <w:tab w:val="right" w:pos="3525"/>
              </w:tabs>
              <w:rPr>
                <w:rFonts w:ascii="Baskerville Old Face" w:hAnsi="Baskerville Old Face" w:cs="Courier New"/>
                <w:b/>
                <w:i/>
                <w:color w:val="000000"/>
                <w:sz w:val="22"/>
                <w:szCs w:val="22"/>
                <w:lang w:val="es-ES_tradnl"/>
              </w:rPr>
            </w:pPr>
            <w:r w:rsidRPr="00EB6B9D">
              <w:rPr>
                <w:rFonts w:ascii="Baskerville Old Face" w:hAnsi="Baskerville Old Face" w:cs="Courier New"/>
                <w:b/>
                <w:i/>
                <w:color w:val="000000"/>
                <w:sz w:val="22"/>
                <w:szCs w:val="22"/>
                <w:lang w:val="es-ES_tradnl"/>
              </w:rPr>
              <w:t xml:space="preserve">  Marcos Villegas Salmerón</w:t>
            </w:r>
            <w:r w:rsidRPr="00EB6B9D">
              <w:rPr>
                <w:rFonts w:ascii="Baskerville Old Face" w:hAnsi="Baskerville Old Face" w:cs="Courier New"/>
                <w:b/>
                <w:i/>
                <w:color w:val="000000"/>
                <w:sz w:val="22"/>
                <w:szCs w:val="22"/>
                <w:lang w:val="es-ES_tradnl"/>
              </w:rPr>
              <w:tab/>
            </w:r>
          </w:p>
          <w:p w14:paraId="00A67AFA" w14:textId="77777777" w:rsidR="005B436E" w:rsidRPr="00EB6B9D" w:rsidRDefault="005B436E" w:rsidP="00335D60">
            <w:pPr>
              <w:jc w:val="center"/>
              <w:rPr>
                <w:rFonts w:ascii="Baskerville Old Face" w:hAnsi="Baskerville Old Face" w:cs="Courier New"/>
                <w:i/>
                <w:color w:val="000000"/>
                <w:sz w:val="22"/>
                <w:szCs w:val="22"/>
                <w:lang w:val="es-ES_tradnl"/>
              </w:rPr>
            </w:pPr>
          </w:p>
        </w:tc>
        <w:tc>
          <w:tcPr>
            <w:tcW w:w="2693" w:type="dxa"/>
          </w:tcPr>
          <w:p w14:paraId="0DC87F72" w14:textId="77777777" w:rsidR="005B436E" w:rsidRPr="00EB6B9D" w:rsidRDefault="005B436E" w:rsidP="00335D60">
            <w:pPr>
              <w:jc w:val="both"/>
              <w:rPr>
                <w:rFonts w:ascii="Baskerville Old Face" w:hAnsi="Baskerville Old Face" w:cs="Courier New"/>
                <w:i/>
                <w:color w:val="000000"/>
                <w:sz w:val="22"/>
                <w:szCs w:val="22"/>
                <w:lang w:val="es-ES_tradnl"/>
              </w:rPr>
            </w:pPr>
          </w:p>
          <w:p w14:paraId="5FCDFBD9" w14:textId="77777777" w:rsidR="005B436E" w:rsidRPr="00EB6B9D" w:rsidRDefault="005B436E" w:rsidP="008E7BB1">
            <w:pPr>
              <w:jc w:val="center"/>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6271-7891</w:t>
            </w:r>
          </w:p>
          <w:p w14:paraId="1021A08C" w14:textId="19D90F14" w:rsidR="005B436E" w:rsidRPr="00EB6B9D" w:rsidRDefault="005B436E" w:rsidP="008E7BB1">
            <w:pPr>
              <w:jc w:val="center"/>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marcos281198@gmail.com</w:t>
            </w:r>
          </w:p>
        </w:tc>
        <w:tc>
          <w:tcPr>
            <w:tcW w:w="2204" w:type="dxa"/>
          </w:tcPr>
          <w:p w14:paraId="7518DD3E" w14:textId="77777777" w:rsidR="005B436E" w:rsidRPr="00EB6B9D" w:rsidRDefault="005B436E" w:rsidP="00335D60">
            <w:pPr>
              <w:jc w:val="both"/>
              <w:rPr>
                <w:rFonts w:ascii="Baskerville Old Face" w:hAnsi="Baskerville Old Face" w:cs="Courier New"/>
                <w:i/>
                <w:color w:val="000000"/>
                <w:sz w:val="22"/>
                <w:szCs w:val="22"/>
                <w:lang w:val="es-ES_tradnl"/>
              </w:rPr>
            </w:pPr>
          </w:p>
        </w:tc>
      </w:tr>
    </w:tbl>
    <w:p w14:paraId="6F8A5CB6" w14:textId="77777777" w:rsidR="005B436E" w:rsidRPr="00EB6B9D" w:rsidRDefault="005B436E" w:rsidP="005B436E">
      <w:pPr>
        <w:jc w:val="both"/>
        <w:rPr>
          <w:rFonts w:ascii="Baskerville Old Face" w:hAnsi="Baskerville Old Face" w:cs="Courier New"/>
          <w:i/>
          <w:color w:val="000000"/>
          <w:sz w:val="22"/>
          <w:szCs w:val="22"/>
          <w:lang w:val="es-ES_tradnl"/>
        </w:rPr>
      </w:pPr>
    </w:p>
    <w:tbl>
      <w:tblPr>
        <w:tblStyle w:val="Tablaconcuadrcula"/>
        <w:tblW w:w="9116" w:type="dxa"/>
        <w:tblLook w:val="04A0" w:firstRow="1" w:lastRow="0" w:firstColumn="1" w:lastColumn="0" w:noHBand="0" w:noVBand="1"/>
      </w:tblPr>
      <w:tblGrid>
        <w:gridCol w:w="767"/>
        <w:gridCol w:w="3444"/>
        <w:gridCol w:w="2789"/>
        <w:gridCol w:w="2116"/>
      </w:tblGrid>
      <w:tr w:rsidR="005B436E" w:rsidRPr="00EB6B9D" w14:paraId="11EE7A70" w14:textId="77777777" w:rsidTr="00335D60">
        <w:trPr>
          <w:trHeight w:val="561"/>
        </w:trPr>
        <w:tc>
          <w:tcPr>
            <w:tcW w:w="817" w:type="dxa"/>
          </w:tcPr>
          <w:p w14:paraId="2A13AB81" w14:textId="77777777" w:rsidR="005B436E" w:rsidRPr="00EB6B9D" w:rsidRDefault="005B436E" w:rsidP="00335D60">
            <w:pPr>
              <w:jc w:val="both"/>
              <w:rPr>
                <w:rFonts w:ascii="Baskerville Old Face" w:hAnsi="Baskerville Old Face" w:cs="Courier New"/>
                <w:i/>
                <w:color w:val="000000"/>
                <w:sz w:val="22"/>
                <w:szCs w:val="22"/>
                <w:lang w:val="es-ES_tradnl"/>
              </w:rPr>
            </w:pPr>
          </w:p>
          <w:p w14:paraId="4FA7313B" w14:textId="77777777" w:rsidR="005B436E" w:rsidRPr="00EB6B9D" w:rsidRDefault="005B436E" w:rsidP="00335D60">
            <w:pPr>
              <w:jc w:val="both"/>
              <w:rPr>
                <w:rFonts w:ascii="Baskerville Old Face" w:hAnsi="Baskerville Old Face" w:cs="Courier New"/>
                <w:i/>
                <w:color w:val="000000"/>
                <w:sz w:val="22"/>
                <w:szCs w:val="22"/>
                <w:lang w:val="es-ES_tradnl"/>
              </w:rPr>
            </w:pPr>
            <w:proofErr w:type="spellStart"/>
            <w:r w:rsidRPr="00EB6B9D">
              <w:rPr>
                <w:rFonts w:ascii="Baskerville Old Face" w:hAnsi="Baskerville Old Face" w:cs="Courier New"/>
                <w:i/>
                <w:color w:val="000000"/>
                <w:sz w:val="22"/>
                <w:szCs w:val="22"/>
                <w:lang w:val="es-ES_tradnl"/>
              </w:rPr>
              <w:t>N°</w:t>
            </w:r>
            <w:proofErr w:type="spellEnd"/>
          </w:p>
        </w:tc>
        <w:tc>
          <w:tcPr>
            <w:tcW w:w="3741" w:type="dxa"/>
          </w:tcPr>
          <w:p w14:paraId="5C187534" w14:textId="77777777" w:rsidR="005B436E" w:rsidRPr="00EB6B9D" w:rsidRDefault="005B436E" w:rsidP="00335D60">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Razón Social/Persona Física</w:t>
            </w:r>
          </w:p>
        </w:tc>
        <w:tc>
          <w:tcPr>
            <w:tcW w:w="2279" w:type="dxa"/>
          </w:tcPr>
          <w:p w14:paraId="315544C0" w14:textId="77777777" w:rsidR="005B436E" w:rsidRPr="00EB6B9D" w:rsidRDefault="005B436E" w:rsidP="00335D60">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 xml:space="preserve"> Teléfonos, Fax</w:t>
            </w:r>
          </w:p>
        </w:tc>
        <w:tc>
          <w:tcPr>
            <w:tcW w:w="2279" w:type="dxa"/>
          </w:tcPr>
          <w:p w14:paraId="2F3B5311" w14:textId="77777777" w:rsidR="005B436E" w:rsidRPr="00EB6B9D" w:rsidRDefault="005B436E" w:rsidP="00335D60">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 xml:space="preserve">Firma de Recibido, hora y fecha. </w:t>
            </w:r>
          </w:p>
        </w:tc>
      </w:tr>
      <w:tr w:rsidR="005B436E" w:rsidRPr="00EB6B9D" w14:paraId="0C9179BB" w14:textId="77777777" w:rsidTr="00335D60">
        <w:trPr>
          <w:trHeight w:val="936"/>
        </w:trPr>
        <w:tc>
          <w:tcPr>
            <w:tcW w:w="817" w:type="dxa"/>
          </w:tcPr>
          <w:p w14:paraId="04DBC434" w14:textId="77777777" w:rsidR="005B436E" w:rsidRPr="00EB6B9D" w:rsidRDefault="005B436E" w:rsidP="00335D60">
            <w:pPr>
              <w:jc w:val="both"/>
              <w:rPr>
                <w:rFonts w:ascii="Baskerville Old Face" w:hAnsi="Baskerville Old Face" w:cs="Courier New"/>
                <w:i/>
                <w:color w:val="000000"/>
                <w:sz w:val="22"/>
                <w:szCs w:val="22"/>
                <w:lang w:val="es-ES_tradnl"/>
              </w:rPr>
            </w:pPr>
          </w:p>
          <w:p w14:paraId="7E02A420" w14:textId="77777777" w:rsidR="005B436E" w:rsidRPr="00EB6B9D" w:rsidRDefault="005B436E" w:rsidP="00335D60">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 xml:space="preserve">   4</w:t>
            </w:r>
          </w:p>
        </w:tc>
        <w:tc>
          <w:tcPr>
            <w:tcW w:w="3741" w:type="dxa"/>
          </w:tcPr>
          <w:p w14:paraId="465F6A64" w14:textId="77777777" w:rsidR="005B436E" w:rsidRPr="00EB6B9D" w:rsidRDefault="005B436E" w:rsidP="00335D60">
            <w:pPr>
              <w:jc w:val="center"/>
              <w:rPr>
                <w:rFonts w:ascii="Baskerville Old Face" w:hAnsi="Baskerville Old Face" w:cs="Courier New"/>
                <w:b/>
                <w:i/>
                <w:color w:val="000000"/>
                <w:sz w:val="22"/>
                <w:szCs w:val="22"/>
                <w:lang w:val="es-CR"/>
              </w:rPr>
            </w:pPr>
          </w:p>
          <w:p w14:paraId="55816774" w14:textId="77777777" w:rsidR="005B436E" w:rsidRPr="00EB6B9D" w:rsidRDefault="00081C06" w:rsidP="00335D60">
            <w:pPr>
              <w:jc w:val="center"/>
              <w:rPr>
                <w:rFonts w:ascii="Baskerville Old Face" w:hAnsi="Baskerville Old Face" w:cs="Courier New"/>
                <w:b/>
                <w:i/>
                <w:color w:val="000000"/>
                <w:sz w:val="22"/>
                <w:szCs w:val="22"/>
                <w:lang w:val="es-CR"/>
              </w:rPr>
            </w:pPr>
            <w:r w:rsidRPr="00EB6B9D">
              <w:rPr>
                <w:rFonts w:ascii="Baskerville Old Face" w:hAnsi="Baskerville Old Face" w:cs="Courier New"/>
                <w:b/>
                <w:i/>
                <w:color w:val="000000"/>
                <w:sz w:val="22"/>
                <w:szCs w:val="22"/>
                <w:lang w:val="es-CR"/>
              </w:rPr>
              <w:t xml:space="preserve">Carlos </w:t>
            </w:r>
            <w:proofErr w:type="spellStart"/>
            <w:r w:rsidRPr="00EB6B9D">
              <w:rPr>
                <w:rFonts w:ascii="Baskerville Old Face" w:hAnsi="Baskerville Old Face" w:cs="Courier New"/>
                <w:b/>
                <w:i/>
                <w:color w:val="000000"/>
                <w:sz w:val="22"/>
                <w:szCs w:val="22"/>
                <w:lang w:val="es-CR"/>
              </w:rPr>
              <w:t>Zuñiga</w:t>
            </w:r>
            <w:proofErr w:type="spellEnd"/>
            <w:r w:rsidRPr="00EB6B9D">
              <w:rPr>
                <w:rFonts w:ascii="Baskerville Old Face" w:hAnsi="Baskerville Old Face" w:cs="Courier New"/>
                <w:b/>
                <w:i/>
                <w:color w:val="000000"/>
                <w:sz w:val="22"/>
                <w:szCs w:val="22"/>
                <w:lang w:val="es-CR"/>
              </w:rPr>
              <w:t xml:space="preserve"> Morales</w:t>
            </w:r>
          </w:p>
        </w:tc>
        <w:tc>
          <w:tcPr>
            <w:tcW w:w="2279" w:type="dxa"/>
          </w:tcPr>
          <w:p w14:paraId="606AA0E9" w14:textId="77777777" w:rsidR="005B436E" w:rsidRPr="00EB6B9D" w:rsidRDefault="005B436E" w:rsidP="00335D60">
            <w:pPr>
              <w:jc w:val="center"/>
              <w:rPr>
                <w:rFonts w:ascii="Baskerville Old Face" w:hAnsi="Baskerville Old Face" w:cs="Courier New"/>
                <w:i/>
                <w:color w:val="000000"/>
                <w:sz w:val="22"/>
                <w:szCs w:val="22"/>
                <w:lang w:val="es-ES_tradnl"/>
              </w:rPr>
            </w:pPr>
          </w:p>
          <w:p w14:paraId="75ABE754" w14:textId="77777777" w:rsidR="005B436E" w:rsidRPr="00EB6B9D" w:rsidRDefault="00081C06" w:rsidP="00335D60">
            <w:pPr>
              <w:jc w:val="center"/>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8812-5468</w:t>
            </w:r>
          </w:p>
          <w:p w14:paraId="5ED675CE" w14:textId="77777777" w:rsidR="005B436E" w:rsidRPr="00EB6B9D" w:rsidRDefault="00081C06" w:rsidP="00335D60">
            <w:pPr>
              <w:jc w:val="center"/>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Czmorales.burbu</w:t>
            </w:r>
            <w:r w:rsidR="005B436E" w:rsidRPr="00EB6B9D">
              <w:rPr>
                <w:rFonts w:ascii="Baskerville Old Face" w:hAnsi="Baskerville Old Face" w:cs="Courier New"/>
                <w:i/>
                <w:color w:val="000000"/>
                <w:sz w:val="22"/>
                <w:szCs w:val="22"/>
                <w:lang w:val="es-ES_tradnl"/>
              </w:rPr>
              <w:t>@gmail.com</w:t>
            </w:r>
          </w:p>
        </w:tc>
        <w:tc>
          <w:tcPr>
            <w:tcW w:w="2279" w:type="dxa"/>
          </w:tcPr>
          <w:p w14:paraId="64723614" w14:textId="77777777" w:rsidR="005B436E" w:rsidRPr="00EB6B9D" w:rsidRDefault="005B436E" w:rsidP="00335D60">
            <w:pPr>
              <w:jc w:val="both"/>
              <w:rPr>
                <w:rFonts w:ascii="Baskerville Old Face" w:hAnsi="Baskerville Old Face" w:cs="Courier New"/>
                <w:i/>
                <w:color w:val="000000"/>
                <w:sz w:val="22"/>
                <w:szCs w:val="22"/>
                <w:lang w:val="es-ES_tradnl"/>
              </w:rPr>
            </w:pPr>
          </w:p>
        </w:tc>
      </w:tr>
    </w:tbl>
    <w:p w14:paraId="43F7B3F4" w14:textId="648A5B62" w:rsidR="005B436E" w:rsidRDefault="005B436E" w:rsidP="005B436E">
      <w:pPr>
        <w:jc w:val="both"/>
        <w:rPr>
          <w:rFonts w:ascii="Baskerville Old Face" w:hAnsi="Baskerville Old Face" w:cs="Courier New"/>
          <w:i/>
          <w:color w:val="000000"/>
          <w:sz w:val="22"/>
          <w:szCs w:val="22"/>
          <w:lang w:val="es-ES_tradnl"/>
        </w:rPr>
      </w:pPr>
    </w:p>
    <w:tbl>
      <w:tblPr>
        <w:tblStyle w:val="Tablaconcuadrcula"/>
        <w:tblW w:w="9116" w:type="dxa"/>
        <w:tblLook w:val="04A0" w:firstRow="1" w:lastRow="0" w:firstColumn="1" w:lastColumn="0" w:noHBand="0" w:noVBand="1"/>
      </w:tblPr>
      <w:tblGrid>
        <w:gridCol w:w="805"/>
        <w:gridCol w:w="3414"/>
        <w:gridCol w:w="2835"/>
        <w:gridCol w:w="2062"/>
      </w:tblGrid>
      <w:tr w:rsidR="005B436E" w:rsidRPr="00EB6B9D" w14:paraId="6944EBED" w14:textId="77777777" w:rsidTr="000560AB">
        <w:trPr>
          <w:trHeight w:val="561"/>
        </w:trPr>
        <w:tc>
          <w:tcPr>
            <w:tcW w:w="805" w:type="dxa"/>
          </w:tcPr>
          <w:p w14:paraId="10BF7A40" w14:textId="77777777" w:rsidR="005B436E" w:rsidRPr="00EB6B9D" w:rsidRDefault="005B436E" w:rsidP="00335D60">
            <w:pPr>
              <w:jc w:val="both"/>
              <w:rPr>
                <w:rFonts w:ascii="Baskerville Old Face" w:hAnsi="Baskerville Old Face" w:cs="Courier New"/>
                <w:i/>
                <w:color w:val="000000"/>
                <w:sz w:val="22"/>
                <w:szCs w:val="22"/>
                <w:lang w:val="es-ES_tradnl"/>
              </w:rPr>
            </w:pPr>
          </w:p>
          <w:p w14:paraId="1CC19E3A" w14:textId="77777777" w:rsidR="005B436E" w:rsidRPr="00EB6B9D" w:rsidRDefault="005B436E" w:rsidP="00335D60">
            <w:pPr>
              <w:jc w:val="both"/>
              <w:rPr>
                <w:rFonts w:ascii="Baskerville Old Face" w:hAnsi="Baskerville Old Face" w:cs="Courier New"/>
                <w:i/>
                <w:color w:val="000000"/>
                <w:sz w:val="22"/>
                <w:szCs w:val="22"/>
                <w:lang w:val="es-ES_tradnl"/>
              </w:rPr>
            </w:pPr>
            <w:proofErr w:type="spellStart"/>
            <w:r w:rsidRPr="00EB6B9D">
              <w:rPr>
                <w:rFonts w:ascii="Baskerville Old Face" w:hAnsi="Baskerville Old Face" w:cs="Courier New"/>
                <w:i/>
                <w:color w:val="000000"/>
                <w:sz w:val="22"/>
                <w:szCs w:val="22"/>
                <w:lang w:val="es-ES_tradnl"/>
              </w:rPr>
              <w:t>N°</w:t>
            </w:r>
            <w:proofErr w:type="spellEnd"/>
          </w:p>
        </w:tc>
        <w:tc>
          <w:tcPr>
            <w:tcW w:w="3414" w:type="dxa"/>
          </w:tcPr>
          <w:p w14:paraId="4ADFDAA8" w14:textId="77777777" w:rsidR="005B436E" w:rsidRPr="00EB6B9D" w:rsidRDefault="005B436E" w:rsidP="00335D60">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Razón Social/Persona Física</w:t>
            </w:r>
          </w:p>
        </w:tc>
        <w:tc>
          <w:tcPr>
            <w:tcW w:w="2835" w:type="dxa"/>
          </w:tcPr>
          <w:p w14:paraId="08D432BB" w14:textId="77777777" w:rsidR="005B436E" w:rsidRPr="00EB6B9D" w:rsidRDefault="005B436E" w:rsidP="00335D60">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 xml:space="preserve"> Teléfonos, Fax</w:t>
            </w:r>
          </w:p>
        </w:tc>
        <w:tc>
          <w:tcPr>
            <w:tcW w:w="2062" w:type="dxa"/>
          </w:tcPr>
          <w:p w14:paraId="4FAADF4A" w14:textId="77777777" w:rsidR="005B436E" w:rsidRPr="00EB6B9D" w:rsidRDefault="005B436E" w:rsidP="00335D60">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 xml:space="preserve">Firma de Recibido, hora y fecha. </w:t>
            </w:r>
          </w:p>
        </w:tc>
      </w:tr>
      <w:tr w:rsidR="00F52EFC" w:rsidRPr="00EB6B9D" w14:paraId="0FEC1901" w14:textId="77777777" w:rsidTr="000560AB">
        <w:trPr>
          <w:trHeight w:val="936"/>
        </w:trPr>
        <w:tc>
          <w:tcPr>
            <w:tcW w:w="805" w:type="dxa"/>
          </w:tcPr>
          <w:p w14:paraId="141BDF55" w14:textId="77777777" w:rsidR="00F52EFC" w:rsidRPr="00EB6B9D" w:rsidRDefault="00F52EFC" w:rsidP="00F52EFC">
            <w:pPr>
              <w:jc w:val="both"/>
              <w:rPr>
                <w:rFonts w:ascii="Baskerville Old Face" w:hAnsi="Baskerville Old Face" w:cs="Courier New"/>
                <w:i/>
                <w:color w:val="000000"/>
                <w:sz w:val="22"/>
                <w:szCs w:val="22"/>
                <w:lang w:val="es-ES_tradnl"/>
              </w:rPr>
            </w:pPr>
          </w:p>
          <w:p w14:paraId="0C537981" w14:textId="77777777" w:rsidR="00F52EFC" w:rsidRPr="00EB6B9D" w:rsidRDefault="00F52EFC" w:rsidP="00F52EFC">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 xml:space="preserve">   5</w:t>
            </w:r>
          </w:p>
        </w:tc>
        <w:tc>
          <w:tcPr>
            <w:tcW w:w="3414" w:type="dxa"/>
          </w:tcPr>
          <w:p w14:paraId="701AB0CB" w14:textId="77777777" w:rsidR="00F52EFC" w:rsidRPr="00EB6B9D" w:rsidRDefault="00F52EFC" w:rsidP="00F52EFC">
            <w:pPr>
              <w:jc w:val="center"/>
              <w:rPr>
                <w:rFonts w:ascii="Baskerville Old Face" w:hAnsi="Baskerville Old Face"/>
                <w:i/>
                <w:color w:val="000000" w:themeColor="text1"/>
                <w:sz w:val="22"/>
                <w:szCs w:val="22"/>
                <w:lang w:val="es-ES_tradnl"/>
              </w:rPr>
            </w:pPr>
          </w:p>
          <w:p w14:paraId="49F7395B" w14:textId="6AC058C7" w:rsidR="00F52EFC" w:rsidRPr="00EB6B9D" w:rsidRDefault="00F52EFC" w:rsidP="00F52EFC">
            <w:pPr>
              <w:jc w:val="center"/>
              <w:rPr>
                <w:rFonts w:ascii="Baskerville Old Face" w:hAnsi="Baskerville Old Face" w:cs="Courier New"/>
                <w:b/>
                <w:bCs/>
                <w:i/>
                <w:color w:val="000000"/>
                <w:sz w:val="22"/>
                <w:szCs w:val="22"/>
                <w:lang w:val="es-CR"/>
              </w:rPr>
            </w:pPr>
            <w:r w:rsidRPr="00EB6B9D">
              <w:rPr>
                <w:rFonts w:ascii="Baskerville Old Face" w:hAnsi="Baskerville Old Face"/>
                <w:b/>
                <w:bCs/>
                <w:i/>
                <w:color w:val="000000" w:themeColor="text1"/>
                <w:sz w:val="22"/>
                <w:szCs w:val="22"/>
                <w:lang w:val="es-ES_tradnl"/>
              </w:rPr>
              <w:t>Olman Esteban Retana Acuña</w:t>
            </w:r>
          </w:p>
        </w:tc>
        <w:tc>
          <w:tcPr>
            <w:tcW w:w="2835" w:type="dxa"/>
          </w:tcPr>
          <w:p w14:paraId="71C66D2A" w14:textId="77777777" w:rsidR="00F52EFC" w:rsidRPr="00EB6B9D" w:rsidRDefault="00F52EFC" w:rsidP="00F52EFC">
            <w:pPr>
              <w:rPr>
                <w:rFonts w:ascii="Baskerville Old Face" w:hAnsi="Baskerville Old Face"/>
                <w:i/>
                <w:color w:val="000000" w:themeColor="text1"/>
                <w:sz w:val="22"/>
                <w:szCs w:val="22"/>
                <w:lang w:val="es-ES_tradnl"/>
              </w:rPr>
            </w:pPr>
          </w:p>
          <w:p w14:paraId="0446F520" w14:textId="4AFD482B" w:rsidR="00F52EFC" w:rsidRPr="00EB6B9D" w:rsidRDefault="00F52EFC" w:rsidP="00F52EFC">
            <w:pPr>
              <w:rPr>
                <w:rFonts w:ascii="Baskerville Old Face" w:hAnsi="Baskerville Old Face" w:cs="Courier New"/>
                <w:i/>
                <w:color w:val="000000"/>
                <w:sz w:val="22"/>
                <w:szCs w:val="22"/>
                <w:lang w:val="es-ES_tradnl"/>
              </w:rPr>
            </w:pPr>
            <w:r w:rsidRPr="00EB6B9D">
              <w:rPr>
                <w:rFonts w:ascii="Baskerville Old Face" w:hAnsi="Baskerville Old Face"/>
                <w:i/>
                <w:color w:val="000000" w:themeColor="text1"/>
                <w:sz w:val="22"/>
                <w:szCs w:val="22"/>
                <w:lang w:val="es-ES_tradnl"/>
              </w:rPr>
              <w:t>estebanretana09@gmail.com</w:t>
            </w:r>
          </w:p>
        </w:tc>
        <w:tc>
          <w:tcPr>
            <w:tcW w:w="2062" w:type="dxa"/>
          </w:tcPr>
          <w:p w14:paraId="31366C79" w14:textId="77777777" w:rsidR="00F52EFC" w:rsidRPr="00EB6B9D" w:rsidRDefault="00F52EFC" w:rsidP="00F52EFC">
            <w:pPr>
              <w:jc w:val="both"/>
              <w:rPr>
                <w:rFonts w:ascii="Baskerville Old Face" w:hAnsi="Baskerville Old Face" w:cs="Courier New"/>
                <w:i/>
                <w:color w:val="000000"/>
                <w:sz w:val="22"/>
                <w:szCs w:val="22"/>
                <w:lang w:val="es-ES_tradnl"/>
              </w:rPr>
            </w:pPr>
          </w:p>
        </w:tc>
      </w:tr>
    </w:tbl>
    <w:p w14:paraId="44C58A44" w14:textId="77777777" w:rsidR="00F52EFC" w:rsidRPr="00EB6B9D" w:rsidRDefault="00F52EFC" w:rsidP="00F52EFC">
      <w:pPr>
        <w:jc w:val="both"/>
        <w:rPr>
          <w:rFonts w:ascii="Baskerville Old Face" w:hAnsi="Baskerville Old Face" w:cs="Courier New"/>
          <w:i/>
          <w:color w:val="000000"/>
          <w:sz w:val="22"/>
          <w:szCs w:val="22"/>
          <w:lang w:val="es-ES_tradnl"/>
        </w:rPr>
      </w:pPr>
    </w:p>
    <w:tbl>
      <w:tblPr>
        <w:tblStyle w:val="Tablaconcuadrcula"/>
        <w:tblW w:w="9116" w:type="dxa"/>
        <w:tblLook w:val="04A0" w:firstRow="1" w:lastRow="0" w:firstColumn="1" w:lastColumn="0" w:noHBand="0" w:noVBand="1"/>
      </w:tblPr>
      <w:tblGrid>
        <w:gridCol w:w="767"/>
        <w:gridCol w:w="3444"/>
        <w:gridCol w:w="2789"/>
        <w:gridCol w:w="2116"/>
      </w:tblGrid>
      <w:tr w:rsidR="00F52EFC" w:rsidRPr="00EB6B9D" w14:paraId="384F1CE2" w14:textId="77777777" w:rsidTr="00F52EFC">
        <w:trPr>
          <w:trHeight w:val="561"/>
        </w:trPr>
        <w:tc>
          <w:tcPr>
            <w:tcW w:w="767" w:type="dxa"/>
          </w:tcPr>
          <w:p w14:paraId="69562ECA" w14:textId="77777777" w:rsidR="00F52EFC" w:rsidRPr="00EB6B9D" w:rsidRDefault="00F52EFC" w:rsidP="00137CB9">
            <w:pPr>
              <w:jc w:val="both"/>
              <w:rPr>
                <w:rFonts w:ascii="Baskerville Old Face" w:hAnsi="Baskerville Old Face" w:cs="Courier New"/>
                <w:i/>
                <w:color w:val="000000"/>
                <w:sz w:val="22"/>
                <w:szCs w:val="22"/>
                <w:lang w:val="es-ES_tradnl"/>
              </w:rPr>
            </w:pPr>
          </w:p>
          <w:p w14:paraId="2A4DDE4A" w14:textId="77777777" w:rsidR="00F52EFC" w:rsidRPr="00EB6B9D" w:rsidRDefault="00F52EFC" w:rsidP="00137CB9">
            <w:pPr>
              <w:jc w:val="both"/>
              <w:rPr>
                <w:rFonts w:ascii="Baskerville Old Face" w:hAnsi="Baskerville Old Face" w:cs="Courier New"/>
                <w:i/>
                <w:color w:val="000000"/>
                <w:sz w:val="22"/>
                <w:szCs w:val="22"/>
                <w:lang w:val="es-ES_tradnl"/>
              </w:rPr>
            </w:pPr>
            <w:proofErr w:type="spellStart"/>
            <w:r w:rsidRPr="00EB6B9D">
              <w:rPr>
                <w:rFonts w:ascii="Baskerville Old Face" w:hAnsi="Baskerville Old Face" w:cs="Courier New"/>
                <w:i/>
                <w:color w:val="000000"/>
                <w:sz w:val="22"/>
                <w:szCs w:val="22"/>
                <w:lang w:val="es-ES_tradnl"/>
              </w:rPr>
              <w:t>N°</w:t>
            </w:r>
            <w:proofErr w:type="spellEnd"/>
          </w:p>
        </w:tc>
        <w:tc>
          <w:tcPr>
            <w:tcW w:w="3444" w:type="dxa"/>
          </w:tcPr>
          <w:p w14:paraId="08558DBC" w14:textId="77777777" w:rsidR="00F52EFC" w:rsidRPr="00EB6B9D" w:rsidRDefault="00F52EFC" w:rsidP="00137CB9">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Razón Social/Persona Física</w:t>
            </w:r>
          </w:p>
        </w:tc>
        <w:tc>
          <w:tcPr>
            <w:tcW w:w="2789" w:type="dxa"/>
          </w:tcPr>
          <w:p w14:paraId="552B1866" w14:textId="77777777" w:rsidR="00F52EFC" w:rsidRPr="00EB6B9D" w:rsidRDefault="00F52EFC" w:rsidP="00137CB9">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 xml:space="preserve"> Teléfonos, Fax</w:t>
            </w:r>
          </w:p>
        </w:tc>
        <w:tc>
          <w:tcPr>
            <w:tcW w:w="2116" w:type="dxa"/>
          </w:tcPr>
          <w:p w14:paraId="7153D63F" w14:textId="77777777" w:rsidR="00F52EFC" w:rsidRPr="00EB6B9D" w:rsidRDefault="00F52EFC" w:rsidP="00137CB9">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 xml:space="preserve">Firma de Recibido, hora y fecha. </w:t>
            </w:r>
          </w:p>
        </w:tc>
      </w:tr>
      <w:tr w:rsidR="00F52EFC" w:rsidRPr="00EB6B9D" w14:paraId="1D5AC341" w14:textId="77777777" w:rsidTr="00F52EFC">
        <w:trPr>
          <w:trHeight w:val="936"/>
        </w:trPr>
        <w:tc>
          <w:tcPr>
            <w:tcW w:w="767" w:type="dxa"/>
          </w:tcPr>
          <w:p w14:paraId="4E13D674" w14:textId="77777777" w:rsidR="00F52EFC" w:rsidRPr="00EB6B9D" w:rsidRDefault="00F52EFC" w:rsidP="00F52EFC">
            <w:pPr>
              <w:jc w:val="both"/>
              <w:rPr>
                <w:rFonts w:ascii="Baskerville Old Face" w:hAnsi="Baskerville Old Face" w:cs="Courier New"/>
                <w:i/>
                <w:color w:val="000000"/>
                <w:sz w:val="22"/>
                <w:szCs w:val="22"/>
                <w:lang w:val="es-ES_tradnl"/>
              </w:rPr>
            </w:pPr>
          </w:p>
          <w:p w14:paraId="6A16FD80" w14:textId="0E6EA77A" w:rsidR="00F52EFC" w:rsidRPr="00EB6B9D" w:rsidRDefault="00F52EFC" w:rsidP="00F52EFC">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 xml:space="preserve">   6</w:t>
            </w:r>
          </w:p>
        </w:tc>
        <w:tc>
          <w:tcPr>
            <w:tcW w:w="3444" w:type="dxa"/>
          </w:tcPr>
          <w:p w14:paraId="2F5F32E4" w14:textId="77777777" w:rsidR="00F52EFC" w:rsidRPr="00EB6B9D" w:rsidRDefault="00F52EFC" w:rsidP="00F52EFC">
            <w:pPr>
              <w:jc w:val="center"/>
              <w:rPr>
                <w:rFonts w:ascii="Baskerville Old Face" w:hAnsi="Baskerville Old Face"/>
                <w:i/>
                <w:color w:val="000000" w:themeColor="text1"/>
                <w:sz w:val="22"/>
                <w:szCs w:val="22"/>
                <w:lang w:val="es-ES_tradnl"/>
              </w:rPr>
            </w:pPr>
          </w:p>
          <w:p w14:paraId="409F92CF" w14:textId="0C969BE9" w:rsidR="00F52EFC" w:rsidRPr="00EB6B9D" w:rsidRDefault="00F52EFC" w:rsidP="00F52EFC">
            <w:pPr>
              <w:jc w:val="center"/>
              <w:rPr>
                <w:rFonts w:ascii="Baskerville Old Face" w:hAnsi="Baskerville Old Face" w:cs="Courier New"/>
                <w:b/>
                <w:bCs/>
                <w:i/>
                <w:color w:val="000000"/>
                <w:sz w:val="22"/>
                <w:szCs w:val="22"/>
                <w:lang w:val="es-CR"/>
              </w:rPr>
            </w:pPr>
            <w:r w:rsidRPr="00EB6B9D">
              <w:rPr>
                <w:rFonts w:ascii="Baskerville Old Face" w:hAnsi="Baskerville Old Face"/>
                <w:b/>
                <w:bCs/>
                <w:i/>
                <w:color w:val="000000" w:themeColor="text1"/>
                <w:sz w:val="22"/>
                <w:szCs w:val="22"/>
                <w:lang w:val="es-ES_tradnl"/>
              </w:rPr>
              <w:t>Edwin Uriel Mora Hernández</w:t>
            </w:r>
          </w:p>
        </w:tc>
        <w:tc>
          <w:tcPr>
            <w:tcW w:w="2789" w:type="dxa"/>
          </w:tcPr>
          <w:p w14:paraId="39003B65" w14:textId="77777777" w:rsidR="00F52EFC" w:rsidRPr="00EB6B9D" w:rsidRDefault="00F52EFC" w:rsidP="00F52EFC">
            <w:pPr>
              <w:jc w:val="center"/>
              <w:rPr>
                <w:rFonts w:ascii="Baskerville Old Face" w:hAnsi="Baskerville Old Face"/>
                <w:i/>
                <w:color w:val="000000" w:themeColor="text1"/>
                <w:sz w:val="22"/>
                <w:szCs w:val="22"/>
                <w:lang w:val="es-ES_tradnl"/>
              </w:rPr>
            </w:pPr>
          </w:p>
          <w:p w14:paraId="6295FEFA" w14:textId="723010C5" w:rsidR="00F52EFC" w:rsidRPr="00EB6B9D" w:rsidRDefault="00F52EFC" w:rsidP="00F52EFC">
            <w:pPr>
              <w:jc w:val="center"/>
              <w:rPr>
                <w:rFonts w:ascii="Baskerville Old Face" w:hAnsi="Baskerville Old Face" w:cs="Courier New"/>
                <w:i/>
                <w:color w:val="000000"/>
                <w:sz w:val="22"/>
                <w:szCs w:val="22"/>
                <w:lang w:val="es-ES_tradnl"/>
              </w:rPr>
            </w:pPr>
            <w:r w:rsidRPr="00EB6B9D">
              <w:rPr>
                <w:rFonts w:ascii="Baskerville Old Face" w:hAnsi="Baskerville Old Face"/>
                <w:i/>
                <w:color w:val="000000" w:themeColor="text1"/>
                <w:sz w:val="22"/>
                <w:szCs w:val="22"/>
                <w:lang w:val="es-ES_tradnl"/>
              </w:rPr>
              <w:t>yolah-vargas@hotmail.com</w:t>
            </w:r>
          </w:p>
        </w:tc>
        <w:tc>
          <w:tcPr>
            <w:tcW w:w="2116" w:type="dxa"/>
          </w:tcPr>
          <w:p w14:paraId="2F63A918" w14:textId="77777777" w:rsidR="00F52EFC" w:rsidRPr="00EB6B9D" w:rsidRDefault="00F52EFC" w:rsidP="00F52EFC">
            <w:pPr>
              <w:jc w:val="both"/>
              <w:rPr>
                <w:rFonts w:ascii="Baskerville Old Face" w:hAnsi="Baskerville Old Face" w:cs="Courier New"/>
                <w:i/>
                <w:color w:val="000000"/>
                <w:sz w:val="22"/>
                <w:szCs w:val="22"/>
                <w:lang w:val="es-ES_tradnl"/>
              </w:rPr>
            </w:pPr>
          </w:p>
        </w:tc>
      </w:tr>
    </w:tbl>
    <w:p w14:paraId="3E015DAB" w14:textId="5F8AF328" w:rsidR="00F52EFC" w:rsidRDefault="00F52EFC" w:rsidP="00F52EFC">
      <w:pPr>
        <w:jc w:val="both"/>
        <w:rPr>
          <w:rFonts w:ascii="Baskerville Old Face" w:hAnsi="Baskerville Old Face" w:cs="Courier New"/>
          <w:i/>
          <w:color w:val="000000"/>
          <w:sz w:val="22"/>
          <w:szCs w:val="22"/>
          <w:lang w:val="es-ES_tradnl"/>
        </w:rPr>
      </w:pPr>
    </w:p>
    <w:p w14:paraId="709F38D8" w14:textId="77777777" w:rsidR="00A32B56" w:rsidRPr="00EB6B9D" w:rsidRDefault="00A32B56" w:rsidP="00F52EFC">
      <w:pPr>
        <w:jc w:val="both"/>
        <w:rPr>
          <w:rFonts w:ascii="Baskerville Old Face" w:hAnsi="Baskerville Old Face" w:cs="Courier New"/>
          <w:i/>
          <w:color w:val="000000"/>
          <w:sz w:val="22"/>
          <w:szCs w:val="22"/>
          <w:lang w:val="es-ES_tradnl"/>
        </w:rPr>
      </w:pPr>
    </w:p>
    <w:tbl>
      <w:tblPr>
        <w:tblStyle w:val="Tablaconcuadrcula"/>
        <w:tblW w:w="9116" w:type="dxa"/>
        <w:tblLook w:val="04A0" w:firstRow="1" w:lastRow="0" w:firstColumn="1" w:lastColumn="0" w:noHBand="0" w:noVBand="1"/>
      </w:tblPr>
      <w:tblGrid>
        <w:gridCol w:w="805"/>
        <w:gridCol w:w="3414"/>
        <w:gridCol w:w="2835"/>
        <w:gridCol w:w="2062"/>
      </w:tblGrid>
      <w:tr w:rsidR="00F52EFC" w:rsidRPr="00EB6B9D" w14:paraId="03D0EF21" w14:textId="77777777" w:rsidTr="00137CB9">
        <w:trPr>
          <w:trHeight w:val="561"/>
        </w:trPr>
        <w:tc>
          <w:tcPr>
            <w:tcW w:w="805" w:type="dxa"/>
          </w:tcPr>
          <w:p w14:paraId="557346C8" w14:textId="77777777" w:rsidR="00F52EFC" w:rsidRPr="00EB6B9D" w:rsidRDefault="00F52EFC" w:rsidP="00137CB9">
            <w:pPr>
              <w:jc w:val="both"/>
              <w:rPr>
                <w:rFonts w:ascii="Baskerville Old Face" w:hAnsi="Baskerville Old Face" w:cs="Courier New"/>
                <w:i/>
                <w:color w:val="000000"/>
                <w:sz w:val="22"/>
                <w:szCs w:val="22"/>
                <w:lang w:val="es-ES_tradnl"/>
              </w:rPr>
            </w:pPr>
          </w:p>
          <w:p w14:paraId="426F4272" w14:textId="77777777" w:rsidR="00F52EFC" w:rsidRPr="00EB6B9D" w:rsidRDefault="00F52EFC" w:rsidP="00137CB9">
            <w:pPr>
              <w:jc w:val="both"/>
              <w:rPr>
                <w:rFonts w:ascii="Baskerville Old Face" w:hAnsi="Baskerville Old Face" w:cs="Courier New"/>
                <w:i/>
                <w:color w:val="000000"/>
                <w:sz w:val="22"/>
                <w:szCs w:val="22"/>
                <w:lang w:val="es-ES_tradnl"/>
              </w:rPr>
            </w:pPr>
            <w:proofErr w:type="spellStart"/>
            <w:r w:rsidRPr="00EB6B9D">
              <w:rPr>
                <w:rFonts w:ascii="Baskerville Old Face" w:hAnsi="Baskerville Old Face" w:cs="Courier New"/>
                <w:i/>
                <w:color w:val="000000"/>
                <w:sz w:val="22"/>
                <w:szCs w:val="22"/>
                <w:lang w:val="es-ES_tradnl"/>
              </w:rPr>
              <w:t>N°</w:t>
            </w:r>
            <w:proofErr w:type="spellEnd"/>
          </w:p>
        </w:tc>
        <w:tc>
          <w:tcPr>
            <w:tcW w:w="3414" w:type="dxa"/>
          </w:tcPr>
          <w:p w14:paraId="4154D672" w14:textId="77777777" w:rsidR="00F52EFC" w:rsidRPr="00EB6B9D" w:rsidRDefault="00F52EFC" w:rsidP="00137CB9">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Razón Social/Persona Física</w:t>
            </w:r>
          </w:p>
        </w:tc>
        <w:tc>
          <w:tcPr>
            <w:tcW w:w="2835" w:type="dxa"/>
          </w:tcPr>
          <w:p w14:paraId="6EB3B4BE" w14:textId="77777777" w:rsidR="00F52EFC" w:rsidRPr="00EB6B9D" w:rsidRDefault="00F52EFC" w:rsidP="00137CB9">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 xml:space="preserve"> Teléfonos, Fax</w:t>
            </w:r>
          </w:p>
        </w:tc>
        <w:tc>
          <w:tcPr>
            <w:tcW w:w="2062" w:type="dxa"/>
          </w:tcPr>
          <w:p w14:paraId="7F29DB59" w14:textId="77777777" w:rsidR="00F52EFC" w:rsidRPr="00EB6B9D" w:rsidRDefault="00F52EFC" w:rsidP="00137CB9">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 xml:space="preserve">Firma de Recibido, hora y fecha. </w:t>
            </w:r>
          </w:p>
        </w:tc>
      </w:tr>
      <w:tr w:rsidR="00F52EFC" w:rsidRPr="00EB6B9D" w14:paraId="07921974" w14:textId="77777777" w:rsidTr="00137CB9">
        <w:trPr>
          <w:trHeight w:val="936"/>
        </w:trPr>
        <w:tc>
          <w:tcPr>
            <w:tcW w:w="805" w:type="dxa"/>
          </w:tcPr>
          <w:p w14:paraId="017279F7" w14:textId="77777777" w:rsidR="00F52EFC" w:rsidRPr="00EB6B9D" w:rsidRDefault="00F52EFC" w:rsidP="00137CB9">
            <w:pPr>
              <w:jc w:val="both"/>
              <w:rPr>
                <w:rFonts w:ascii="Baskerville Old Face" w:hAnsi="Baskerville Old Face" w:cs="Courier New"/>
                <w:i/>
                <w:color w:val="000000"/>
                <w:sz w:val="22"/>
                <w:szCs w:val="22"/>
                <w:lang w:val="es-ES_tradnl"/>
              </w:rPr>
            </w:pPr>
          </w:p>
          <w:p w14:paraId="1FBDBC51" w14:textId="4560C5D9" w:rsidR="00F52EFC" w:rsidRPr="00EB6B9D" w:rsidRDefault="00F52EFC" w:rsidP="00137CB9">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 xml:space="preserve">   7</w:t>
            </w:r>
          </w:p>
        </w:tc>
        <w:tc>
          <w:tcPr>
            <w:tcW w:w="3414" w:type="dxa"/>
          </w:tcPr>
          <w:p w14:paraId="42504342" w14:textId="77777777" w:rsidR="00F52EFC" w:rsidRPr="00EB6B9D" w:rsidRDefault="00F52EFC" w:rsidP="00137CB9">
            <w:pPr>
              <w:jc w:val="center"/>
              <w:rPr>
                <w:rFonts w:ascii="Baskerville Old Face" w:hAnsi="Baskerville Old Face" w:cs="Courier New"/>
                <w:b/>
                <w:i/>
                <w:color w:val="000000"/>
                <w:sz w:val="22"/>
                <w:szCs w:val="22"/>
                <w:lang w:val="es-CR"/>
              </w:rPr>
            </w:pPr>
          </w:p>
          <w:p w14:paraId="1C3113D8" w14:textId="77777777" w:rsidR="009F5159" w:rsidRPr="00EB6B9D" w:rsidRDefault="009F5159" w:rsidP="009F5159">
            <w:pPr>
              <w:ind w:left="357"/>
              <w:jc w:val="both"/>
              <w:rPr>
                <w:rFonts w:ascii="Baskerville Old Face" w:hAnsi="Baskerville Old Face" w:cs="Andalus"/>
                <w:b/>
                <w:bCs/>
                <w:i/>
                <w:sz w:val="22"/>
                <w:szCs w:val="22"/>
              </w:rPr>
            </w:pPr>
            <w:r w:rsidRPr="00EB6B9D">
              <w:rPr>
                <w:rFonts w:ascii="Baskerville Old Face" w:hAnsi="Baskerville Old Face" w:cs="Andalus"/>
                <w:b/>
                <w:bCs/>
                <w:i/>
                <w:sz w:val="22"/>
                <w:szCs w:val="22"/>
              </w:rPr>
              <w:t>Anselmo Álvarez Sánchez</w:t>
            </w:r>
          </w:p>
          <w:p w14:paraId="6B91DD7B" w14:textId="4D4A9C05" w:rsidR="009F5159" w:rsidRPr="00EB6B9D" w:rsidRDefault="009F5159" w:rsidP="00137CB9">
            <w:pPr>
              <w:jc w:val="center"/>
              <w:rPr>
                <w:rFonts w:ascii="Baskerville Old Face" w:hAnsi="Baskerville Old Face" w:cs="Courier New"/>
                <w:b/>
                <w:i/>
                <w:color w:val="000000"/>
                <w:sz w:val="22"/>
                <w:szCs w:val="22"/>
                <w:lang w:val="es-CR"/>
              </w:rPr>
            </w:pPr>
          </w:p>
        </w:tc>
        <w:tc>
          <w:tcPr>
            <w:tcW w:w="2835" w:type="dxa"/>
          </w:tcPr>
          <w:p w14:paraId="6A0F1EA5" w14:textId="77777777" w:rsidR="009F5159" w:rsidRPr="00EB6B9D" w:rsidRDefault="009F5159" w:rsidP="00137CB9">
            <w:pPr>
              <w:rPr>
                <w:rFonts w:ascii="Baskerville Old Face" w:hAnsi="Baskerville Old Face" w:cs="Courier New"/>
                <w:i/>
                <w:color w:val="000000"/>
                <w:sz w:val="22"/>
                <w:szCs w:val="22"/>
                <w:lang w:val="es-ES_tradnl"/>
              </w:rPr>
            </w:pPr>
          </w:p>
          <w:p w14:paraId="616A887E" w14:textId="77777777" w:rsidR="009F5159" w:rsidRPr="00EB6B9D" w:rsidRDefault="009F5159" w:rsidP="00604EAE">
            <w:pPr>
              <w:ind w:left="357"/>
              <w:jc w:val="center"/>
              <w:rPr>
                <w:rFonts w:ascii="Baskerville Old Face" w:hAnsi="Baskerville Old Face" w:cs="Andalus"/>
                <w:i/>
                <w:sz w:val="22"/>
                <w:szCs w:val="22"/>
              </w:rPr>
            </w:pPr>
            <w:r w:rsidRPr="00EB6B9D">
              <w:rPr>
                <w:rFonts w:ascii="Baskerville Old Face" w:hAnsi="Baskerville Old Face" w:cs="Andalus"/>
                <w:i/>
                <w:sz w:val="22"/>
                <w:szCs w:val="22"/>
              </w:rPr>
              <w:t>6253-0498</w:t>
            </w:r>
          </w:p>
          <w:p w14:paraId="23E327BC" w14:textId="0BF250B6" w:rsidR="009F5159" w:rsidRPr="00EB6B9D" w:rsidRDefault="009F5159" w:rsidP="00137CB9">
            <w:pPr>
              <w:rPr>
                <w:rFonts w:ascii="Baskerville Old Face" w:hAnsi="Baskerville Old Face" w:cs="Courier New"/>
                <w:i/>
                <w:color w:val="000000"/>
                <w:sz w:val="22"/>
                <w:szCs w:val="22"/>
                <w:lang w:val="es-ES_tradnl"/>
              </w:rPr>
            </w:pPr>
          </w:p>
        </w:tc>
        <w:tc>
          <w:tcPr>
            <w:tcW w:w="2062" w:type="dxa"/>
          </w:tcPr>
          <w:p w14:paraId="5C7820E0" w14:textId="77777777" w:rsidR="00F52EFC" w:rsidRPr="00EB6B9D" w:rsidRDefault="00F52EFC" w:rsidP="00137CB9">
            <w:pPr>
              <w:jc w:val="both"/>
              <w:rPr>
                <w:rFonts w:ascii="Baskerville Old Face" w:hAnsi="Baskerville Old Face" w:cs="Courier New"/>
                <w:i/>
                <w:color w:val="000000"/>
                <w:sz w:val="22"/>
                <w:szCs w:val="22"/>
                <w:lang w:val="es-ES_tradnl"/>
              </w:rPr>
            </w:pPr>
          </w:p>
        </w:tc>
      </w:tr>
    </w:tbl>
    <w:p w14:paraId="0AE73615" w14:textId="77777777" w:rsidR="00F52EFC" w:rsidRPr="00EB6B9D" w:rsidRDefault="00F52EFC" w:rsidP="00F52EFC">
      <w:pPr>
        <w:jc w:val="both"/>
        <w:rPr>
          <w:rFonts w:ascii="Baskerville Old Face" w:hAnsi="Baskerville Old Face" w:cs="Courier New"/>
          <w:i/>
          <w:color w:val="000000"/>
          <w:sz w:val="22"/>
          <w:szCs w:val="22"/>
          <w:lang w:val="es-ES_tradnl"/>
        </w:rPr>
      </w:pPr>
    </w:p>
    <w:tbl>
      <w:tblPr>
        <w:tblStyle w:val="Tablaconcuadrcula"/>
        <w:tblW w:w="9116" w:type="dxa"/>
        <w:tblLook w:val="04A0" w:firstRow="1" w:lastRow="0" w:firstColumn="1" w:lastColumn="0" w:noHBand="0" w:noVBand="1"/>
      </w:tblPr>
      <w:tblGrid>
        <w:gridCol w:w="805"/>
        <w:gridCol w:w="3414"/>
        <w:gridCol w:w="2835"/>
        <w:gridCol w:w="2062"/>
      </w:tblGrid>
      <w:tr w:rsidR="00F52EFC" w:rsidRPr="00EB6B9D" w14:paraId="766C74C3" w14:textId="77777777" w:rsidTr="00137CB9">
        <w:trPr>
          <w:trHeight w:val="561"/>
        </w:trPr>
        <w:tc>
          <w:tcPr>
            <w:tcW w:w="805" w:type="dxa"/>
          </w:tcPr>
          <w:p w14:paraId="4B06B1FF" w14:textId="77777777" w:rsidR="00F52EFC" w:rsidRPr="00EB6B9D" w:rsidRDefault="00F52EFC" w:rsidP="00137CB9">
            <w:pPr>
              <w:jc w:val="both"/>
              <w:rPr>
                <w:rFonts w:ascii="Baskerville Old Face" w:hAnsi="Baskerville Old Face" w:cs="Courier New"/>
                <w:i/>
                <w:color w:val="000000"/>
                <w:sz w:val="22"/>
                <w:szCs w:val="22"/>
                <w:lang w:val="es-ES_tradnl"/>
              </w:rPr>
            </w:pPr>
          </w:p>
          <w:p w14:paraId="5AE75F6C" w14:textId="77777777" w:rsidR="00F52EFC" w:rsidRPr="00EB6B9D" w:rsidRDefault="00F52EFC" w:rsidP="00137CB9">
            <w:pPr>
              <w:jc w:val="both"/>
              <w:rPr>
                <w:rFonts w:ascii="Baskerville Old Face" w:hAnsi="Baskerville Old Face" w:cs="Courier New"/>
                <w:i/>
                <w:color w:val="000000"/>
                <w:sz w:val="22"/>
                <w:szCs w:val="22"/>
                <w:lang w:val="es-ES_tradnl"/>
              </w:rPr>
            </w:pPr>
            <w:proofErr w:type="spellStart"/>
            <w:r w:rsidRPr="00EB6B9D">
              <w:rPr>
                <w:rFonts w:ascii="Baskerville Old Face" w:hAnsi="Baskerville Old Face" w:cs="Courier New"/>
                <w:i/>
                <w:color w:val="000000"/>
                <w:sz w:val="22"/>
                <w:szCs w:val="22"/>
                <w:lang w:val="es-ES_tradnl"/>
              </w:rPr>
              <w:t>N°</w:t>
            </w:r>
            <w:proofErr w:type="spellEnd"/>
          </w:p>
        </w:tc>
        <w:tc>
          <w:tcPr>
            <w:tcW w:w="3414" w:type="dxa"/>
          </w:tcPr>
          <w:p w14:paraId="79449FA0" w14:textId="77777777" w:rsidR="00F52EFC" w:rsidRPr="00EB6B9D" w:rsidRDefault="00F52EFC" w:rsidP="00137CB9">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Razón Social/Persona Física</w:t>
            </w:r>
          </w:p>
        </w:tc>
        <w:tc>
          <w:tcPr>
            <w:tcW w:w="2835" w:type="dxa"/>
          </w:tcPr>
          <w:p w14:paraId="58ACC4D2" w14:textId="77777777" w:rsidR="00F52EFC" w:rsidRPr="00EB6B9D" w:rsidRDefault="00F52EFC" w:rsidP="00137CB9">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 xml:space="preserve"> Teléfonos, Fax</w:t>
            </w:r>
          </w:p>
        </w:tc>
        <w:tc>
          <w:tcPr>
            <w:tcW w:w="2062" w:type="dxa"/>
          </w:tcPr>
          <w:p w14:paraId="77078454" w14:textId="77777777" w:rsidR="00F52EFC" w:rsidRPr="00EB6B9D" w:rsidRDefault="00F52EFC" w:rsidP="00137CB9">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 xml:space="preserve">Firma de Recibido, hora y fecha. </w:t>
            </w:r>
          </w:p>
        </w:tc>
      </w:tr>
      <w:tr w:rsidR="00F52EFC" w:rsidRPr="00EB6B9D" w14:paraId="576A6403" w14:textId="77777777" w:rsidTr="00137CB9">
        <w:trPr>
          <w:trHeight w:val="936"/>
        </w:trPr>
        <w:tc>
          <w:tcPr>
            <w:tcW w:w="805" w:type="dxa"/>
          </w:tcPr>
          <w:p w14:paraId="39C84C8F" w14:textId="77777777" w:rsidR="00F52EFC" w:rsidRPr="00EB6B9D" w:rsidRDefault="00F52EFC" w:rsidP="00137CB9">
            <w:pPr>
              <w:jc w:val="both"/>
              <w:rPr>
                <w:rFonts w:ascii="Baskerville Old Face" w:hAnsi="Baskerville Old Face" w:cs="Courier New"/>
                <w:i/>
                <w:color w:val="000000"/>
                <w:sz w:val="22"/>
                <w:szCs w:val="22"/>
                <w:lang w:val="es-ES_tradnl"/>
              </w:rPr>
            </w:pPr>
          </w:p>
          <w:p w14:paraId="542DDD32" w14:textId="2728D903" w:rsidR="00F52EFC" w:rsidRPr="00EB6B9D" w:rsidRDefault="00F52EFC" w:rsidP="00137CB9">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 xml:space="preserve">   8</w:t>
            </w:r>
          </w:p>
        </w:tc>
        <w:tc>
          <w:tcPr>
            <w:tcW w:w="3414" w:type="dxa"/>
          </w:tcPr>
          <w:p w14:paraId="1A996251" w14:textId="77777777" w:rsidR="00EB6B9D" w:rsidRDefault="00EB6B9D" w:rsidP="00137CB9">
            <w:pPr>
              <w:jc w:val="center"/>
              <w:rPr>
                <w:rFonts w:ascii="Baskerville Old Face" w:hAnsi="Baskerville Old Face" w:cs="Andalus"/>
                <w:b/>
                <w:bCs/>
                <w:i/>
                <w:sz w:val="22"/>
                <w:szCs w:val="22"/>
              </w:rPr>
            </w:pPr>
          </w:p>
          <w:p w14:paraId="7E8B996F" w14:textId="4444B325" w:rsidR="00F52EFC" w:rsidRPr="00EB6B9D" w:rsidRDefault="009F5159" w:rsidP="00137CB9">
            <w:pPr>
              <w:jc w:val="center"/>
              <w:rPr>
                <w:rFonts w:ascii="Baskerville Old Face" w:hAnsi="Baskerville Old Face" w:cs="Courier New"/>
                <w:b/>
                <w:bCs/>
                <w:i/>
                <w:color w:val="000000"/>
                <w:sz w:val="22"/>
                <w:szCs w:val="22"/>
                <w:lang w:val="es-CR"/>
              </w:rPr>
            </w:pPr>
            <w:r w:rsidRPr="00EB6B9D">
              <w:rPr>
                <w:rFonts w:ascii="Baskerville Old Face" w:hAnsi="Baskerville Old Face" w:cs="Andalus"/>
                <w:b/>
                <w:bCs/>
                <w:i/>
                <w:sz w:val="22"/>
                <w:szCs w:val="22"/>
              </w:rPr>
              <w:t>Derly Coto Barrantes</w:t>
            </w:r>
          </w:p>
        </w:tc>
        <w:tc>
          <w:tcPr>
            <w:tcW w:w="2835" w:type="dxa"/>
          </w:tcPr>
          <w:p w14:paraId="0D96C968" w14:textId="77777777" w:rsidR="00EB6B9D" w:rsidRDefault="00EB6B9D" w:rsidP="00137CB9">
            <w:pPr>
              <w:rPr>
                <w:rFonts w:ascii="Baskerville Old Face" w:hAnsi="Baskerville Old Face" w:cs="Andalus"/>
                <w:i/>
                <w:sz w:val="22"/>
                <w:szCs w:val="22"/>
              </w:rPr>
            </w:pPr>
          </w:p>
          <w:p w14:paraId="19CC61ED" w14:textId="2076EE0A" w:rsidR="00F52EFC" w:rsidRPr="00EB6B9D" w:rsidRDefault="009F5159" w:rsidP="00EB6B9D">
            <w:pPr>
              <w:jc w:val="center"/>
              <w:rPr>
                <w:rFonts w:ascii="Baskerville Old Face" w:hAnsi="Baskerville Old Face" w:cs="Andalus"/>
                <w:i/>
                <w:sz w:val="22"/>
                <w:szCs w:val="22"/>
              </w:rPr>
            </w:pPr>
            <w:r w:rsidRPr="00EB6B9D">
              <w:rPr>
                <w:rFonts w:ascii="Baskerville Old Face" w:hAnsi="Baskerville Old Face" w:cs="Andalus"/>
                <w:i/>
                <w:sz w:val="22"/>
                <w:szCs w:val="22"/>
              </w:rPr>
              <w:t>8564-4178</w:t>
            </w:r>
          </w:p>
          <w:p w14:paraId="4C8A2219" w14:textId="50D57087" w:rsidR="009F5159" w:rsidRPr="00EB6B9D" w:rsidRDefault="00AC45D0" w:rsidP="00EB6B9D">
            <w:pPr>
              <w:jc w:val="center"/>
              <w:rPr>
                <w:rFonts w:ascii="Baskerville Old Face" w:hAnsi="Baskerville Old Face" w:cs="Courier New"/>
                <w:i/>
                <w:color w:val="000000"/>
                <w:sz w:val="22"/>
                <w:szCs w:val="22"/>
                <w:lang w:val="es-ES_tradnl"/>
              </w:rPr>
            </w:pPr>
            <w:hyperlink r:id="rId14" w:history="1">
              <w:r w:rsidR="009F5159" w:rsidRPr="00EB6B9D">
                <w:rPr>
                  <w:rStyle w:val="Hipervnculo"/>
                  <w:rFonts w:ascii="Baskerville Old Face" w:hAnsi="Baskerville Old Face" w:cs="Andalus"/>
                  <w:i/>
                  <w:color w:val="auto"/>
                  <w:sz w:val="22"/>
                  <w:szCs w:val="22"/>
                  <w:u w:val="none"/>
                </w:rPr>
                <w:t>derlycoto@gmail.com</w:t>
              </w:r>
            </w:hyperlink>
          </w:p>
        </w:tc>
        <w:tc>
          <w:tcPr>
            <w:tcW w:w="2062" w:type="dxa"/>
          </w:tcPr>
          <w:p w14:paraId="6A4AECC6" w14:textId="77777777" w:rsidR="00F52EFC" w:rsidRPr="00EB6B9D" w:rsidRDefault="00F52EFC" w:rsidP="00137CB9">
            <w:pPr>
              <w:jc w:val="both"/>
              <w:rPr>
                <w:rFonts w:ascii="Baskerville Old Face" w:hAnsi="Baskerville Old Face" w:cs="Courier New"/>
                <w:i/>
                <w:color w:val="000000"/>
                <w:sz w:val="22"/>
                <w:szCs w:val="22"/>
                <w:lang w:val="es-ES_tradnl"/>
              </w:rPr>
            </w:pPr>
          </w:p>
        </w:tc>
      </w:tr>
    </w:tbl>
    <w:p w14:paraId="278B9923" w14:textId="77777777" w:rsidR="00F52EFC" w:rsidRPr="00EB6B9D" w:rsidRDefault="00F52EFC" w:rsidP="00F52EFC">
      <w:pPr>
        <w:jc w:val="both"/>
        <w:rPr>
          <w:rFonts w:ascii="Baskerville Old Face" w:hAnsi="Baskerville Old Face" w:cs="Courier New"/>
          <w:i/>
          <w:color w:val="000000"/>
          <w:sz w:val="22"/>
          <w:szCs w:val="22"/>
          <w:lang w:val="es-ES_tradnl"/>
        </w:rPr>
      </w:pPr>
    </w:p>
    <w:tbl>
      <w:tblPr>
        <w:tblStyle w:val="Tablaconcuadrcula"/>
        <w:tblW w:w="9116" w:type="dxa"/>
        <w:tblLook w:val="04A0" w:firstRow="1" w:lastRow="0" w:firstColumn="1" w:lastColumn="0" w:noHBand="0" w:noVBand="1"/>
      </w:tblPr>
      <w:tblGrid>
        <w:gridCol w:w="805"/>
        <w:gridCol w:w="3414"/>
        <w:gridCol w:w="2835"/>
        <w:gridCol w:w="2062"/>
      </w:tblGrid>
      <w:tr w:rsidR="00F52EFC" w:rsidRPr="00EB6B9D" w14:paraId="590A9691" w14:textId="77777777" w:rsidTr="00137CB9">
        <w:trPr>
          <w:trHeight w:val="561"/>
        </w:trPr>
        <w:tc>
          <w:tcPr>
            <w:tcW w:w="805" w:type="dxa"/>
          </w:tcPr>
          <w:p w14:paraId="3E6F0F6D" w14:textId="77777777" w:rsidR="00F52EFC" w:rsidRPr="00EB6B9D" w:rsidRDefault="00F52EFC" w:rsidP="00137CB9">
            <w:pPr>
              <w:jc w:val="both"/>
              <w:rPr>
                <w:rFonts w:ascii="Baskerville Old Face" w:hAnsi="Baskerville Old Face" w:cs="Courier New"/>
                <w:i/>
                <w:color w:val="000000"/>
                <w:sz w:val="22"/>
                <w:szCs w:val="22"/>
                <w:lang w:val="es-ES_tradnl"/>
              </w:rPr>
            </w:pPr>
          </w:p>
          <w:p w14:paraId="45AF92ED" w14:textId="77777777" w:rsidR="00F52EFC" w:rsidRPr="00EB6B9D" w:rsidRDefault="00F52EFC" w:rsidP="00137CB9">
            <w:pPr>
              <w:jc w:val="both"/>
              <w:rPr>
                <w:rFonts w:ascii="Baskerville Old Face" w:hAnsi="Baskerville Old Face" w:cs="Courier New"/>
                <w:i/>
                <w:color w:val="000000"/>
                <w:sz w:val="22"/>
                <w:szCs w:val="22"/>
                <w:lang w:val="es-ES_tradnl"/>
              </w:rPr>
            </w:pPr>
            <w:proofErr w:type="spellStart"/>
            <w:r w:rsidRPr="00EB6B9D">
              <w:rPr>
                <w:rFonts w:ascii="Baskerville Old Face" w:hAnsi="Baskerville Old Face" w:cs="Courier New"/>
                <w:i/>
                <w:color w:val="000000"/>
                <w:sz w:val="22"/>
                <w:szCs w:val="22"/>
                <w:lang w:val="es-ES_tradnl"/>
              </w:rPr>
              <w:t>N°</w:t>
            </w:r>
            <w:proofErr w:type="spellEnd"/>
          </w:p>
        </w:tc>
        <w:tc>
          <w:tcPr>
            <w:tcW w:w="3414" w:type="dxa"/>
          </w:tcPr>
          <w:p w14:paraId="7BA46F20" w14:textId="77777777" w:rsidR="00F52EFC" w:rsidRPr="00EB6B9D" w:rsidRDefault="00F52EFC" w:rsidP="00137CB9">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Razón Social/Persona Física</w:t>
            </w:r>
          </w:p>
        </w:tc>
        <w:tc>
          <w:tcPr>
            <w:tcW w:w="2835" w:type="dxa"/>
          </w:tcPr>
          <w:p w14:paraId="6E482771" w14:textId="77777777" w:rsidR="00F52EFC" w:rsidRPr="00EB6B9D" w:rsidRDefault="00F52EFC" w:rsidP="00137CB9">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 xml:space="preserve"> Teléfonos, Fax</w:t>
            </w:r>
          </w:p>
        </w:tc>
        <w:tc>
          <w:tcPr>
            <w:tcW w:w="2062" w:type="dxa"/>
          </w:tcPr>
          <w:p w14:paraId="611E0DF7" w14:textId="77777777" w:rsidR="00F52EFC" w:rsidRPr="00EB6B9D" w:rsidRDefault="00F52EFC" w:rsidP="00137CB9">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 xml:space="preserve">Firma de Recibido, hora y fecha. </w:t>
            </w:r>
          </w:p>
        </w:tc>
      </w:tr>
      <w:tr w:rsidR="00F52EFC" w:rsidRPr="00EB6B9D" w14:paraId="0A0C5C82" w14:textId="77777777" w:rsidTr="00137CB9">
        <w:trPr>
          <w:trHeight w:val="936"/>
        </w:trPr>
        <w:tc>
          <w:tcPr>
            <w:tcW w:w="805" w:type="dxa"/>
          </w:tcPr>
          <w:p w14:paraId="063F30B7" w14:textId="77777777" w:rsidR="00F52EFC" w:rsidRPr="00EB6B9D" w:rsidRDefault="00F52EFC" w:rsidP="00137CB9">
            <w:pPr>
              <w:jc w:val="both"/>
              <w:rPr>
                <w:rFonts w:ascii="Baskerville Old Face" w:hAnsi="Baskerville Old Face" w:cs="Courier New"/>
                <w:i/>
                <w:color w:val="000000"/>
                <w:sz w:val="22"/>
                <w:szCs w:val="22"/>
                <w:lang w:val="es-ES_tradnl"/>
              </w:rPr>
            </w:pPr>
          </w:p>
          <w:p w14:paraId="413C8F82" w14:textId="368619C8" w:rsidR="00F52EFC" w:rsidRPr="00EB6B9D" w:rsidRDefault="00F52EFC" w:rsidP="00137CB9">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 xml:space="preserve">   9</w:t>
            </w:r>
          </w:p>
        </w:tc>
        <w:tc>
          <w:tcPr>
            <w:tcW w:w="3414" w:type="dxa"/>
          </w:tcPr>
          <w:p w14:paraId="645EB5F2" w14:textId="77777777" w:rsidR="00EB6B9D" w:rsidRDefault="00EB6B9D" w:rsidP="00EB6B9D">
            <w:pPr>
              <w:ind w:left="357"/>
              <w:jc w:val="both"/>
              <w:rPr>
                <w:rFonts w:ascii="Baskerville Old Face" w:hAnsi="Baskerville Old Face" w:cs="Andalus"/>
                <w:i/>
                <w:sz w:val="22"/>
                <w:szCs w:val="22"/>
              </w:rPr>
            </w:pPr>
          </w:p>
          <w:p w14:paraId="664AD401" w14:textId="095D8908" w:rsidR="00EB6B9D" w:rsidRPr="00EB6B9D" w:rsidRDefault="00EB6B9D" w:rsidP="00EB6B9D">
            <w:pPr>
              <w:ind w:left="357"/>
              <w:jc w:val="both"/>
              <w:rPr>
                <w:rFonts w:ascii="Baskerville Old Face" w:hAnsi="Baskerville Old Face" w:cs="Andalus"/>
                <w:b/>
                <w:bCs/>
                <w:i/>
                <w:sz w:val="22"/>
                <w:szCs w:val="22"/>
              </w:rPr>
            </w:pPr>
            <w:r w:rsidRPr="00EB6B9D">
              <w:rPr>
                <w:rFonts w:ascii="Baskerville Old Face" w:hAnsi="Baskerville Old Face" w:cs="Andalus"/>
                <w:b/>
                <w:bCs/>
                <w:i/>
                <w:sz w:val="22"/>
                <w:szCs w:val="22"/>
              </w:rPr>
              <w:t>Alexander Solís Vega</w:t>
            </w:r>
          </w:p>
          <w:p w14:paraId="4B5A3C74" w14:textId="77777777" w:rsidR="00F52EFC" w:rsidRPr="00EB6B9D" w:rsidRDefault="00F52EFC" w:rsidP="00137CB9">
            <w:pPr>
              <w:jc w:val="center"/>
              <w:rPr>
                <w:rFonts w:ascii="Baskerville Old Face" w:hAnsi="Baskerville Old Face" w:cs="Courier New"/>
                <w:b/>
                <w:i/>
                <w:color w:val="000000"/>
                <w:sz w:val="22"/>
                <w:szCs w:val="22"/>
                <w:lang w:val="es-CR"/>
              </w:rPr>
            </w:pPr>
          </w:p>
        </w:tc>
        <w:tc>
          <w:tcPr>
            <w:tcW w:w="2835" w:type="dxa"/>
          </w:tcPr>
          <w:p w14:paraId="1C6946BD" w14:textId="77777777" w:rsidR="00EB6B9D" w:rsidRPr="00EB6B9D" w:rsidRDefault="00EB6B9D" w:rsidP="00EB6B9D">
            <w:pPr>
              <w:jc w:val="center"/>
              <w:rPr>
                <w:rFonts w:ascii="Baskerville Old Face" w:hAnsi="Baskerville Old Face" w:cs="Andalus"/>
                <w:i/>
                <w:sz w:val="22"/>
                <w:szCs w:val="22"/>
              </w:rPr>
            </w:pPr>
          </w:p>
          <w:p w14:paraId="735087A4" w14:textId="6CB9511A" w:rsidR="00F52EFC" w:rsidRPr="00EB6B9D" w:rsidRDefault="00EB6B9D" w:rsidP="00EB6B9D">
            <w:pPr>
              <w:jc w:val="center"/>
              <w:rPr>
                <w:rFonts w:ascii="Baskerville Old Face" w:hAnsi="Baskerville Old Face" w:cs="Andalus"/>
                <w:i/>
                <w:sz w:val="22"/>
                <w:szCs w:val="22"/>
              </w:rPr>
            </w:pPr>
            <w:r w:rsidRPr="00EB6B9D">
              <w:rPr>
                <w:rFonts w:ascii="Baskerville Old Face" w:hAnsi="Baskerville Old Face" w:cs="Andalus"/>
                <w:i/>
                <w:sz w:val="22"/>
                <w:szCs w:val="22"/>
              </w:rPr>
              <w:t>8727-0699</w:t>
            </w:r>
          </w:p>
          <w:p w14:paraId="5FCDF9E4" w14:textId="0DCB708B" w:rsidR="00EB6B9D" w:rsidRPr="00EB6B9D" w:rsidRDefault="00EB6B9D" w:rsidP="00EB6B9D">
            <w:pPr>
              <w:jc w:val="center"/>
              <w:rPr>
                <w:rFonts w:ascii="Baskerville Old Face" w:hAnsi="Baskerville Old Face" w:cs="Courier New"/>
                <w:i/>
                <w:color w:val="000000"/>
                <w:sz w:val="22"/>
                <w:szCs w:val="22"/>
                <w:lang w:val="es-ES_tradnl"/>
              </w:rPr>
            </w:pPr>
            <w:r w:rsidRPr="00EB6B9D">
              <w:rPr>
                <w:rFonts w:ascii="Baskerville Old Face" w:hAnsi="Baskerville Old Face" w:cs="Andalus"/>
                <w:i/>
                <w:sz w:val="22"/>
                <w:szCs w:val="22"/>
              </w:rPr>
              <w:t>alex90.asv@gmail.com</w:t>
            </w:r>
          </w:p>
        </w:tc>
        <w:tc>
          <w:tcPr>
            <w:tcW w:w="2062" w:type="dxa"/>
          </w:tcPr>
          <w:p w14:paraId="7BF8922A" w14:textId="77777777" w:rsidR="00F52EFC" w:rsidRPr="00EB6B9D" w:rsidRDefault="00F52EFC" w:rsidP="00137CB9">
            <w:pPr>
              <w:jc w:val="both"/>
              <w:rPr>
                <w:rFonts w:ascii="Baskerville Old Face" w:hAnsi="Baskerville Old Face" w:cs="Courier New"/>
                <w:i/>
                <w:color w:val="000000"/>
                <w:sz w:val="22"/>
                <w:szCs w:val="22"/>
                <w:lang w:val="es-ES_tradnl"/>
              </w:rPr>
            </w:pPr>
          </w:p>
        </w:tc>
      </w:tr>
    </w:tbl>
    <w:p w14:paraId="5197D549" w14:textId="77777777" w:rsidR="00F52EFC" w:rsidRPr="00EB6B9D" w:rsidRDefault="00F52EFC" w:rsidP="00F52EFC">
      <w:pPr>
        <w:jc w:val="both"/>
        <w:rPr>
          <w:rFonts w:ascii="Baskerville Old Face" w:hAnsi="Baskerville Old Face" w:cs="Courier New"/>
          <w:i/>
          <w:color w:val="000000"/>
          <w:sz w:val="22"/>
          <w:szCs w:val="22"/>
          <w:lang w:val="es-ES_tradnl"/>
        </w:rPr>
      </w:pPr>
    </w:p>
    <w:tbl>
      <w:tblPr>
        <w:tblStyle w:val="Tablaconcuadrcula"/>
        <w:tblW w:w="9116" w:type="dxa"/>
        <w:tblLook w:val="04A0" w:firstRow="1" w:lastRow="0" w:firstColumn="1" w:lastColumn="0" w:noHBand="0" w:noVBand="1"/>
      </w:tblPr>
      <w:tblGrid>
        <w:gridCol w:w="799"/>
        <w:gridCol w:w="3387"/>
        <w:gridCol w:w="2882"/>
        <w:gridCol w:w="2048"/>
      </w:tblGrid>
      <w:tr w:rsidR="00F52EFC" w:rsidRPr="00EB6B9D" w14:paraId="34086E1E" w14:textId="77777777" w:rsidTr="00137CB9">
        <w:trPr>
          <w:trHeight w:val="561"/>
        </w:trPr>
        <w:tc>
          <w:tcPr>
            <w:tcW w:w="805" w:type="dxa"/>
          </w:tcPr>
          <w:p w14:paraId="48DE443C" w14:textId="77777777" w:rsidR="00F52EFC" w:rsidRPr="00EB6B9D" w:rsidRDefault="00F52EFC" w:rsidP="00137CB9">
            <w:pPr>
              <w:jc w:val="both"/>
              <w:rPr>
                <w:rFonts w:ascii="Baskerville Old Face" w:hAnsi="Baskerville Old Face" w:cs="Courier New"/>
                <w:i/>
                <w:color w:val="000000"/>
                <w:sz w:val="22"/>
                <w:szCs w:val="22"/>
                <w:lang w:val="es-ES_tradnl"/>
              </w:rPr>
            </w:pPr>
          </w:p>
          <w:p w14:paraId="11EC8F29" w14:textId="77777777" w:rsidR="00F52EFC" w:rsidRPr="00EB6B9D" w:rsidRDefault="00F52EFC" w:rsidP="00137CB9">
            <w:pPr>
              <w:jc w:val="both"/>
              <w:rPr>
                <w:rFonts w:ascii="Baskerville Old Face" w:hAnsi="Baskerville Old Face" w:cs="Courier New"/>
                <w:i/>
                <w:color w:val="000000"/>
                <w:sz w:val="22"/>
                <w:szCs w:val="22"/>
                <w:lang w:val="es-ES_tradnl"/>
              </w:rPr>
            </w:pPr>
            <w:proofErr w:type="spellStart"/>
            <w:r w:rsidRPr="00EB6B9D">
              <w:rPr>
                <w:rFonts w:ascii="Baskerville Old Face" w:hAnsi="Baskerville Old Face" w:cs="Courier New"/>
                <w:i/>
                <w:color w:val="000000"/>
                <w:sz w:val="22"/>
                <w:szCs w:val="22"/>
                <w:lang w:val="es-ES_tradnl"/>
              </w:rPr>
              <w:t>N°</w:t>
            </w:r>
            <w:proofErr w:type="spellEnd"/>
          </w:p>
        </w:tc>
        <w:tc>
          <w:tcPr>
            <w:tcW w:w="3414" w:type="dxa"/>
          </w:tcPr>
          <w:p w14:paraId="3B3CD7CF" w14:textId="77777777" w:rsidR="00F52EFC" w:rsidRPr="00EB6B9D" w:rsidRDefault="00F52EFC" w:rsidP="00137CB9">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Razón Social/Persona Física</w:t>
            </w:r>
          </w:p>
        </w:tc>
        <w:tc>
          <w:tcPr>
            <w:tcW w:w="2835" w:type="dxa"/>
          </w:tcPr>
          <w:p w14:paraId="282FF7B8" w14:textId="77777777" w:rsidR="00F52EFC" w:rsidRPr="00EB6B9D" w:rsidRDefault="00F52EFC" w:rsidP="00137CB9">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 xml:space="preserve"> Teléfonos, Fax</w:t>
            </w:r>
          </w:p>
        </w:tc>
        <w:tc>
          <w:tcPr>
            <w:tcW w:w="2062" w:type="dxa"/>
          </w:tcPr>
          <w:p w14:paraId="533F0750" w14:textId="77777777" w:rsidR="00F52EFC" w:rsidRPr="00EB6B9D" w:rsidRDefault="00F52EFC" w:rsidP="00137CB9">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 xml:space="preserve">Firma de Recibido, hora y fecha. </w:t>
            </w:r>
          </w:p>
        </w:tc>
      </w:tr>
      <w:tr w:rsidR="00F52EFC" w:rsidRPr="00EB6B9D" w14:paraId="5F69A0FB" w14:textId="77777777" w:rsidTr="00137CB9">
        <w:trPr>
          <w:trHeight w:val="936"/>
        </w:trPr>
        <w:tc>
          <w:tcPr>
            <w:tcW w:w="805" w:type="dxa"/>
          </w:tcPr>
          <w:p w14:paraId="42753783" w14:textId="77777777" w:rsidR="00F52EFC" w:rsidRPr="00EB6B9D" w:rsidRDefault="00F52EFC" w:rsidP="00137CB9">
            <w:pPr>
              <w:jc w:val="both"/>
              <w:rPr>
                <w:rFonts w:ascii="Baskerville Old Face" w:hAnsi="Baskerville Old Face" w:cs="Courier New"/>
                <w:i/>
                <w:color w:val="000000"/>
                <w:sz w:val="22"/>
                <w:szCs w:val="22"/>
                <w:lang w:val="es-ES_tradnl"/>
              </w:rPr>
            </w:pPr>
          </w:p>
          <w:p w14:paraId="25DF626D" w14:textId="0219C746" w:rsidR="00F52EFC" w:rsidRPr="00EB6B9D" w:rsidRDefault="00F52EFC" w:rsidP="00137CB9">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 xml:space="preserve">   10</w:t>
            </w:r>
          </w:p>
        </w:tc>
        <w:tc>
          <w:tcPr>
            <w:tcW w:w="3414" w:type="dxa"/>
          </w:tcPr>
          <w:p w14:paraId="227050F4" w14:textId="77777777" w:rsidR="00F52EFC" w:rsidRDefault="00F52EFC" w:rsidP="00137CB9">
            <w:pPr>
              <w:jc w:val="center"/>
              <w:rPr>
                <w:rFonts w:ascii="Baskerville Old Face" w:hAnsi="Baskerville Old Face" w:cs="Courier New"/>
                <w:b/>
                <w:i/>
                <w:color w:val="000000"/>
                <w:sz w:val="22"/>
                <w:szCs w:val="22"/>
                <w:lang w:val="es-CR"/>
              </w:rPr>
            </w:pPr>
          </w:p>
          <w:p w14:paraId="05CFAE2B" w14:textId="49DE576A" w:rsidR="00BB7B0B" w:rsidRPr="00EB6B9D" w:rsidRDefault="00BB7B0B" w:rsidP="00137CB9">
            <w:pPr>
              <w:jc w:val="center"/>
              <w:rPr>
                <w:rFonts w:ascii="Baskerville Old Face" w:hAnsi="Baskerville Old Face" w:cs="Courier New"/>
                <w:b/>
                <w:i/>
                <w:color w:val="000000"/>
                <w:sz w:val="22"/>
                <w:szCs w:val="22"/>
                <w:lang w:val="es-CR"/>
              </w:rPr>
            </w:pPr>
            <w:r>
              <w:rPr>
                <w:rFonts w:ascii="Baskerville Old Face" w:hAnsi="Baskerville Old Face" w:cs="Andalus"/>
                <w:b/>
                <w:i/>
                <w:color w:val="000000"/>
                <w:sz w:val="22"/>
                <w:szCs w:val="22"/>
                <w:lang w:val="es-CR"/>
              </w:rPr>
              <w:t>Diego Naranjo Stephen</w:t>
            </w:r>
          </w:p>
        </w:tc>
        <w:tc>
          <w:tcPr>
            <w:tcW w:w="2835" w:type="dxa"/>
          </w:tcPr>
          <w:p w14:paraId="45FAF19E" w14:textId="77777777" w:rsidR="00F52EFC" w:rsidRDefault="00F52EFC" w:rsidP="00137CB9">
            <w:pPr>
              <w:rPr>
                <w:rFonts w:ascii="Baskerville Old Face" w:hAnsi="Baskerville Old Face" w:cs="Courier New"/>
                <w:i/>
                <w:color w:val="000000"/>
                <w:sz w:val="22"/>
                <w:szCs w:val="22"/>
                <w:lang w:val="es-ES_tradnl"/>
              </w:rPr>
            </w:pPr>
          </w:p>
          <w:p w14:paraId="4D8A7143" w14:textId="77777777" w:rsidR="00BB7B0B" w:rsidRDefault="00BB7B0B" w:rsidP="00BB7B0B">
            <w:pPr>
              <w:jc w:val="center"/>
              <w:rPr>
                <w:rFonts w:ascii="Baskerville Old Face" w:hAnsi="Baskerville Old Face" w:cs="Courier New"/>
                <w:i/>
                <w:color w:val="000000"/>
                <w:sz w:val="22"/>
                <w:szCs w:val="22"/>
                <w:lang w:val="es-ES_tradnl"/>
              </w:rPr>
            </w:pPr>
            <w:r>
              <w:rPr>
                <w:rFonts w:ascii="Baskerville Old Face" w:hAnsi="Baskerville Old Face" w:cs="Courier New"/>
                <w:i/>
                <w:color w:val="000000"/>
                <w:sz w:val="22"/>
                <w:szCs w:val="22"/>
                <w:lang w:val="es-ES_tradnl"/>
              </w:rPr>
              <w:t>8455-0703</w:t>
            </w:r>
          </w:p>
          <w:p w14:paraId="0B594E70" w14:textId="745990AB" w:rsidR="00BB7B0B" w:rsidRPr="00EB6B9D" w:rsidRDefault="00BB7B0B" w:rsidP="00BB7B0B">
            <w:pPr>
              <w:jc w:val="center"/>
              <w:rPr>
                <w:rFonts w:ascii="Baskerville Old Face" w:hAnsi="Baskerville Old Face" w:cs="Courier New"/>
                <w:i/>
                <w:color w:val="000000"/>
                <w:sz w:val="22"/>
                <w:szCs w:val="22"/>
                <w:lang w:val="es-ES_tradnl"/>
              </w:rPr>
            </w:pPr>
            <w:r>
              <w:rPr>
                <w:rFonts w:ascii="Baskerville Old Face" w:hAnsi="Baskerville Old Face" w:cs="Courier New"/>
                <w:i/>
                <w:color w:val="000000"/>
                <w:sz w:val="22"/>
                <w:szCs w:val="22"/>
                <w:lang w:val="es-ES_tradnl"/>
              </w:rPr>
              <w:t>Naranjostephen55@gmail.com</w:t>
            </w:r>
          </w:p>
        </w:tc>
        <w:tc>
          <w:tcPr>
            <w:tcW w:w="2062" w:type="dxa"/>
          </w:tcPr>
          <w:p w14:paraId="7C22D59B" w14:textId="77777777" w:rsidR="00F52EFC" w:rsidRPr="00EB6B9D" w:rsidRDefault="00F52EFC" w:rsidP="00137CB9">
            <w:pPr>
              <w:jc w:val="both"/>
              <w:rPr>
                <w:rFonts w:ascii="Baskerville Old Face" w:hAnsi="Baskerville Old Face" w:cs="Courier New"/>
                <w:i/>
                <w:color w:val="000000"/>
                <w:sz w:val="22"/>
                <w:szCs w:val="22"/>
                <w:lang w:val="es-ES_tradnl"/>
              </w:rPr>
            </w:pPr>
          </w:p>
        </w:tc>
      </w:tr>
    </w:tbl>
    <w:p w14:paraId="725198D1" w14:textId="77777777" w:rsidR="00F52EFC" w:rsidRPr="00EB6B9D" w:rsidRDefault="00F52EFC" w:rsidP="00F52EFC">
      <w:pPr>
        <w:jc w:val="both"/>
        <w:rPr>
          <w:rFonts w:ascii="Baskerville Old Face" w:hAnsi="Baskerville Old Face" w:cs="Courier New"/>
          <w:i/>
          <w:color w:val="000000"/>
          <w:sz w:val="22"/>
          <w:szCs w:val="22"/>
          <w:lang w:val="es-ES_tradnl"/>
        </w:rPr>
      </w:pPr>
    </w:p>
    <w:tbl>
      <w:tblPr>
        <w:tblStyle w:val="Tablaconcuadrcula"/>
        <w:tblW w:w="9116" w:type="dxa"/>
        <w:tblLook w:val="04A0" w:firstRow="1" w:lastRow="0" w:firstColumn="1" w:lastColumn="0" w:noHBand="0" w:noVBand="1"/>
      </w:tblPr>
      <w:tblGrid>
        <w:gridCol w:w="799"/>
        <w:gridCol w:w="3387"/>
        <w:gridCol w:w="2882"/>
        <w:gridCol w:w="2048"/>
      </w:tblGrid>
      <w:tr w:rsidR="00BB7B0B" w:rsidRPr="00EB6B9D" w14:paraId="1E58695C" w14:textId="77777777" w:rsidTr="00BB7B0B">
        <w:trPr>
          <w:trHeight w:val="561"/>
        </w:trPr>
        <w:tc>
          <w:tcPr>
            <w:tcW w:w="799" w:type="dxa"/>
          </w:tcPr>
          <w:p w14:paraId="6B86B31F" w14:textId="77777777" w:rsidR="00BB7B0B" w:rsidRPr="00EB6B9D" w:rsidRDefault="00BB7B0B" w:rsidP="00137CB9">
            <w:pPr>
              <w:jc w:val="both"/>
              <w:rPr>
                <w:rFonts w:ascii="Baskerville Old Face" w:hAnsi="Baskerville Old Face" w:cs="Courier New"/>
                <w:i/>
                <w:color w:val="000000"/>
                <w:sz w:val="22"/>
                <w:szCs w:val="22"/>
                <w:lang w:val="es-ES_tradnl"/>
              </w:rPr>
            </w:pPr>
          </w:p>
          <w:p w14:paraId="299299E2" w14:textId="77777777" w:rsidR="00BB7B0B" w:rsidRPr="00EB6B9D" w:rsidRDefault="00BB7B0B" w:rsidP="00137CB9">
            <w:pPr>
              <w:jc w:val="both"/>
              <w:rPr>
                <w:rFonts w:ascii="Baskerville Old Face" w:hAnsi="Baskerville Old Face" w:cs="Courier New"/>
                <w:i/>
                <w:color w:val="000000"/>
                <w:sz w:val="22"/>
                <w:szCs w:val="22"/>
                <w:lang w:val="es-ES_tradnl"/>
              </w:rPr>
            </w:pPr>
            <w:proofErr w:type="spellStart"/>
            <w:r w:rsidRPr="00EB6B9D">
              <w:rPr>
                <w:rFonts w:ascii="Baskerville Old Face" w:hAnsi="Baskerville Old Face" w:cs="Courier New"/>
                <w:i/>
                <w:color w:val="000000"/>
                <w:sz w:val="22"/>
                <w:szCs w:val="22"/>
                <w:lang w:val="es-ES_tradnl"/>
              </w:rPr>
              <w:t>N°</w:t>
            </w:r>
            <w:proofErr w:type="spellEnd"/>
          </w:p>
        </w:tc>
        <w:tc>
          <w:tcPr>
            <w:tcW w:w="3387" w:type="dxa"/>
          </w:tcPr>
          <w:p w14:paraId="7826430C" w14:textId="77777777" w:rsidR="00BB7B0B" w:rsidRPr="00EB6B9D" w:rsidRDefault="00BB7B0B" w:rsidP="00137CB9">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Razón Social/Persona Física</w:t>
            </w:r>
          </w:p>
        </w:tc>
        <w:tc>
          <w:tcPr>
            <w:tcW w:w="2882" w:type="dxa"/>
          </w:tcPr>
          <w:p w14:paraId="6EE71C4B" w14:textId="77777777" w:rsidR="00BB7B0B" w:rsidRPr="00EB6B9D" w:rsidRDefault="00BB7B0B" w:rsidP="00137CB9">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 xml:space="preserve"> Teléfonos, Fax</w:t>
            </w:r>
          </w:p>
        </w:tc>
        <w:tc>
          <w:tcPr>
            <w:tcW w:w="2048" w:type="dxa"/>
          </w:tcPr>
          <w:p w14:paraId="333549AE" w14:textId="77777777" w:rsidR="00BB7B0B" w:rsidRPr="00EB6B9D" w:rsidRDefault="00BB7B0B" w:rsidP="00137CB9">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 xml:space="preserve">Firma de Recibido, hora y fecha. </w:t>
            </w:r>
          </w:p>
        </w:tc>
      </w:tr>
      <w:tr w:rsidR="00BB7B0B" w:rsidRPr="00EB6B9D" w14:paraId="0D9B202D" w14:textId="77777777" w:rsidTr="00BB7B0B">
        <w:trPr>
          <w:trHeight w:val="936"/>
        </w:trPr>
        <w:tc>
          <w:tcPr>
            <w:tcW w:w="799" w:type="dxa"/>
          </w:tcPr>
          <w:p w14:paraId="40CEBD66" w14:textId="77777777" w:rsidR="00BB7B0B" w:rsidRPr="00EB6B9D" w:rsidRDefault="00BB7B0B" w:rsidP="00137CB9">
            <w:pPr>
              <w:jc w:val="both"/>
              <w:rPr>
                <w:rFonts w:ascii="Baskerville Old Face" w:hAnsi="Baskerville Old Face" w:cs="Courier New"/>
                <w:i/>
                <w:color w:val="000000"/>
                <w:sz w:val="22"/>
                <w:szCs w:val="22"/>
                <w:lang w:val="es-ES_tradnl"/>
              </w:rPr>
            </w:pPr>
          </w:p>
          <w:p w14:paraId="5644B6C3" w14:textId="5F5D023E" w:rsidR="00BB7B0B" w:rsidRPr="00EB6B9D" w:rsidRDefault="00BB7B0B" w:rsidP="00137CB9">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 xml:space="preserve">   1</w:t>
            </w:r>
            <w:r>
              <w:rPr>
                <w:rFonts w:ascii="Baskerville Old Face" w:hAnsi="Baskerville Old Face" w:cs="Courier New"/>
                <w:i/>
                <w:color w:val="000000"/>
                <w:sz w:val="22"/>
                <w:szCs w:val="22"/>
                <w:lang w:val="es-ES_tradnl"/>
              </w:rPr>
              <w:t>1</w:t>
            </w:r>
          </w:p>
        </w:tc>
        <w:tc>
          <w:tcPr>
            <w:tcW w:w="3387" w:type="dxa"/>
          </w:tcPr>
          <w:p w14:paraId="25244656" w14:textId="77777777" w:rsidR="00BB7B0B" w:rsidRDefault="00BB7B0B" w:rsidP="00137CB9">
            <w:pPr>
              <w:jc w:val="center"/>
              <w:rPr>
                <w:rFonts w:ascii="Baskerville Old Face" w:hAnsi="Baskerville Old Face" w:cs="Courier New"/>
                <w:b/>
                <w:i/>
                <w:color w:val="000000"/>
                <w:sz w:val="22"/>
                <w:szCs w:val="22"/>
                <w:lang w:val="es-CR"/>
              </w:rPr>
            </w:pPr>
          </w:p>
          <w:p w14:paraId="7BAB0F81" w14:textId="01F0335A" w:rsidR="00BB7B0B" w:rsidRPr="00EB6B9D" w:rsidRDefault="00BB7B0B" w:rsidP="00137CB9">
            <w:pPr>
              <w:jc w:val="center"/>
              <w:rPr>
                <w:rFonts w:ascii="Baskerville Old Face" w:hAnsi="Baskerville Old Face" w:cs="Courier New"/>
                <w:b/>
                <w:i/>
                <w:color w:val="000000"/>
                <w:sz w:val="22"/>
                <w:szCs w:val="22"/>
                <w:lang w:val="es-CR"/>
              </w:rPr>
            </w:pPr>
            <w:r>
              <w:rPr>
                <w:rFonts w:ascii="Baskerville Old Face" w:hAnsi="Baskerville Old Face" w:cs="Andalus"/>
                <w:b/>
                <w:i/>
                <w:color w:val="000000"/>
                <w:sz w:val="22"/>
                <w:szCs w:val="22"/>
                <w:lang w:val="es-CR"/>
              </w:rPr>
              <w:t>Jonathan Fonseca Vega</w:t>
            </w:r>
          </w:p>
        </w:tc>
        <w:tc>
          <w:tcPr>
            <w:tcW w:w="2882" w:type="dxa"/>
          </w:tcPr>
          <w:p w14:paraId="6C7EC5E4" w14:textId="77777777" w:rsidR="00BB7B0B" w:rsidRDefault="00BB7B0B" w:rsidP="00137CB9">
            <w:pPr>
              <w:rPr>
                <w:rFonts w:ascii="Baskerville Old Face" w:hAnsi="Baskerville Old Face" w:cs="Courier New"/>
                <w:i/>
                <w:color w:val="000000"/>
                <w:sz w:val="22"/>
                <w:szCs w:val="22"/>
                <w:lang w:val="es-ES_tradnl"/>
              </w:rPr>
            </w:pPr>
          </w:p>
          <w:p w14:paraId="567AA9BF" w14:textId="50A92689" w:rsidR="00BB7B0B" w:rsidRDefault="00BB7B0B" w:rsidP="00137CB9">
            <w:pPr>
              <w:jc w:val="center"/>
              <w:rPr>
                <w:rFonts w:ascii="Baskerville Old Face" w:hAnsi="Baskerville Old Face" w:cs="Courier New"/>
                <w:i/>
                <w:color w:val="000000"/>
                <w:sz w:val="22"/>
                <w:szCs w:val="22"/>
                <w:lang w:val="es-ES_tradnl"/>
              </w:rPr>
            </w:pPr>
            <w:r>
              <w:rPr>
                <w:rFonts w:ascii="Baskerville Old Face" w:hAnsi="Baskerville Old Face" w:cs="Courier New"/>
                <w:i/>
                <w:color w:val="000000"/>
                <w:sz w:val="22"/>
                <w:szCs w:val="22"/>
                <w:lang w:val="es-ES_tradnl"/>
              </w:rPr>
              <w:t>2763-8106</w:t>
            </w:r>
          </w:p>
          <w:p w14:paraId="3ACEF036" w14:textId="3343271E" w:rsidR="00BB7B0B" w:rsidRPr="00EB6B9D" w:rsidRDefault="00BB7B0B" w:rsidP="00137CB9">
            <w:pPr>
              <w:jc w:val="center"/>
              <w:rPr>
                <w:rFonts w:ascii="Baskerville Old Face" w:hAnsi="Baskerville Old Face" w:cs="Courier New"/>
                <w:i/>
                <w:color w:val="000000"/>
                <w:sz w:val="22"/>
                <w:szCs w:val="22"/>
                <w:lang w:val="es-ES_tradnl"/>
              </w:rPr>
            </w:pPr>
            <w:r>
              <w:rPr>
                <w:rFonts w:ascii="Baskerville Old Face" w:hAnsi="Baskerville Old Face" w:cs="Courier New"/>
                <w:i/>
                <w:color w:val="000000"/>
                <w:sz w:val="22"/>
                <w:szCs w:val="22"/>
                <w:lang w:val="es-ES_tradnl"/>
              </w:rPr>
              <w:t>jfonsecav@gmail.com</w:t>
            </w:r>
          </w:p>
        </w:tc>
        <w:tc>
          <w:tcPr>
            <w:tcW w:w="2048" w:type="dxa"/>
          </w:tcPr>
          <w:p w14:paraId="2FE209B5" w14:textId="77777777" w:rsidR="00BB7B0B" w:rsidRPr="00EB6B9D" w:rsidRDefault="00BB7B0B" w:rsidP="00137CB9">
            <w:pPr>
              <w:jc w:val="both"/>
              <w:rPr>
                <w:rFonts w:ascii="Baskerville Old Face" w:hAnsi="Baskerville Old Face" w:cs="Courier New"/>
                <w:i/>
                <w:color w:val="000000"/>
                <w:sz w:val="22"/>
                <w:szCs w:val="22"/>
                <w:lang w:val="es-ES_tradnl"/>
              </w:rPr>
            </w:pPr>
          </w:p>
        </w:tc>
      </w:tr>
    </w:tbl>
    <w:p w14:paraId="132E1366" w14:textId="77777777" w:rsidR="00BB7B0B" w:rsidRPr="00EB6B9D" w:rsidRDefault="00BB7B0B" w:rsidP="00BB7B0B">
      <w:pPr>
        <w:jc w:val="both"/>
        <w:rPr>
          <w:rFonts w:ascii="Baskerville Old Face" w:hAnsi="Baskerville Old Face" w:cs="Courier New"/>
          <w:i/>
          <w:color w:val="000000"/>
          <w:sz w:val="22"/>
          <w:szCs w:val="22"/>
          <w:lang w:val="es-ES_tradnl"/>
        </w:rPr>
      </w:pPr>
    </w:p>
    <w:tbl>
      <w:tblPr>
        <w:tblStyle w:val="Tablaconcuadrcula"/>
        <w:tblW w:w="9116" w:type="dxa"/>
        <w:tblLook w:val="04A0" w:firstRow="1" w:lastRow="0" w:firstColumn="1" w:lastColumn="0" w:noHBand="0" w:noVBand="1"/>
      </w:tblPr>
      <w:tblGrid>
        <w:gridCol w:w="799"/>
        <w:gridCol w:w="3387"/>
        <w:gridCol w:w="2882"/>
        <w:gridCol w:w="2048"/>
      </w:tblGrid>
      <w:tr w:rsidR="002A3927" w:rsidRPr="00EB6B9D" w14:paraId="30694099" w14:textId="77777777" w:rsidTr="00137CB9">
        <w:trPr>
          <w:trHeight w:val="561"/>
        </w:trPr>
        <w:tc>
          <w:tcPr>
            <w:tcW w:w="799" w:type="dxa"/>
          </w:tcPr>
          <w:p w14:paraId="655F66A9" w14:textId="77777777" w:rsidR="002A3927" w:rsidRPr="00EB6B9D" w:rsidRDefault="002A3927" w:rsidP="00137CB9">
            <w:pPr>
              <w:jc w:val="both"/>
              <w:rPr>
                <w:rFonts w:ascii="Baskerville Old Face" w:hAnsi="Baskerville Old Face" w:cs="Courier New"/>
                <w:i/>
                <w:color w:val="000000"/>
                <w:sz w:val="22"/>
                <w:szCs w:val="22"/>
                <w:lang w:val="es-ES_tradnl"/>
              </w:rPr>
            </w:pPr>
          </w:p>
          <w:p w14:paraId="17F23DDC" w14:textId="77777777" w:rsidR="002A3927" w:rsidRPr="00EB6B9D" w:rsidRDefault="002A3927" w:rsidP="00137CB9">
            <w:pPr>
              <w:jc w:val="both"/>
              <w:rPr>
                <w:rFonts w:ascii="Baskerville Old Face" w:hAnsi="Baskerville Old Face" w:cs="Courier New"/>
                <w:i/>
                <w:color w:val="000000"/>
                <w:sz w:val="22"/>
                <w:szCs w:val="22"/>
                <w:lang w:val="es-ES_tradnl"/>
              </w:rPr>
            </w:pPr>
            <w:proofErr w:type="spellStart"/>
            <w:r w:rsidRPr="00EB6B9D">
              <w:rPr>
                <w:rFonts w:ascii="Baskerville Old Face" w:hAnsi="Baskerville Old Face" w:cs="Courier New"/>
                <w:i/>
                <w:color w:val="000000"/>
                <w:sz w:val="22"/>
                <w:szCs w:val="22"/>
                <w:lang w:val="es-ES_tradnl"/>
              </w:rPr>
              <w:t>N°</w:t>
            </w:r>
            <w:proofErr w:type="spellEnd"/>
          </w:p>
        </w:tc>
        <w:tc>
          <w:tcPr>
            <w:tcW w:w="3387" w:type="dxa"/>
          </w:tcPr>
          <w:p w14:paraId="433BD9F1" w14:textId="77777777" w:rsidR="002A3927" w:rsidRPr="00EB6B9D" w:rsidRDefault="002A3927" w:rsidP="00137CB9">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Razón Social/Persona Física</w:t>
            </w:r>
          </w:p>
        </w:tc>
        <w:tc>
          <w:tcPr>
            <w:tcW w:w="2882" w:type="dxa"/>
          </w:tcPr>
          <w:p w14:paraId="6A24D527" w14:textId="77777777" w:rsidR="002A3927" w:rsidRPr="00EB6B9D" w:rsidRDefault="002A3927" w:rsidP="00137CB9">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 xml:space="preserve"> Teléfonos, Fax</w:t>
            </w:r>
          </w:p>
        </w:tc>
        <w:tc>
          <w:tcPr>
            <w:tcW w:w="2048" w:type="dxa"/>
          </w:tcPr>
          <w:p w14:paraId="22123ADF" w14:textId="77777777" w:rsidR="002A3927" w:rsidRPr="00EB6B9D" w:rsidRDefault="002A3927" w:rsidP="00137CB9">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 xml:space="preserve">Firma de Recibido, hora y fecha. </w:t>
            </w:r>
          </w:p>
        </w:tc>
      </w:tr>
      <w:tr w:rsidR="002A3927" w:rsidRPr="00EB6B9D" w14:paraId="2BFCF3ED" w14:textId="77777777" w:rsidTr="00137CB9">
        <w:trPr>
          <w:trHeight w:val="936"/>
        </w:trPr>
        <w:tc>
          <w:tcPr>
            <w:tcW w:w="799" w:type="dxa"/>
          </w:tcPr>
          <w:p w14:paraId="50E00147" w14:textId="77777777" w:rsidR="002A3927" w:rsidRPr="00EB6B9D" w:rsidRDefault="002A3927" w:rsidP="00137CB9">
            <w:pPr>
              <w:jc w:val="both"/>
              <w:rPr>
                <w:rFonts w:ascii="Baskerville Old Face" w:hAnsi="Baskerville Old Face" w:cs="Courier New"/>
                <w:i/>
                <w:color w:val="000000"/>
                <w:sz w:val="22"/>
                <w:szCs w:val="22"/>
                <w:lang w:val="es-ES_tradnl"/>
              </w:rPr>
            </w:pPr>
          </w:p>
          <w:p w14:paraId="3C9DD683" w14:textId="38E51A51" w:rsidR="002A3927" w:rsidRPr="00EB6B9D" w:rsidRDefault="002A3927" w:rsidP="00137CB9">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 xml:space="preserve">   1</w:t>
            </w:r>
            <w:r>
              <w:rPr>
                <w:rFonts w:ascii="Baskerville Old Face" w:hAnsi="Baskerville Old Face" w:cs="Courier New"/>
                <w:i/>
                <w:color w:val="000000"/>
                <w:sz w:val="22"/>
                <w:szCs w:val="22"/>
                <w:lang w:val="es-ES_tradnl"/>
              </w:rPr>
              <w:t>2</w:t>
            </w:r>
          </w:p>
        </w:tc>
        <w:tc>
          <w:tcPr>
            <w:tcW w:w="3387" w:type="dxa"/>
          </w:tcPr>
          <w:p w14:paraId="0E3B31A4" w14:textId="77777777" w:rsidR="002A3927" w:rsidRDefault="002A3927" w:rsidP="00137CB9">
            <w:pPr>
              <w:jc w:val="center"/>
              <w:rPr>
                <w:rFonts w:ascii="Baskerville Old Face" w:hAnsi="Baskerville Old Face" w:cs="Courier New"/>
                <w:b/>
                <w:i/>
                <w:color w:val="000000"/>
                <w:sz w:val="22"/>
                <w:szCs w:val="22"/>
                <w:lang w:val="es-CR"/>
              </w:rPr>
            </w:pPr>
          </w:p>
          <w:p w14:paraId="5284C3B6" w14:textId="77777777" w:rsidR="002A3927" w:rsidRPr="002A3927" w:rsidRDefault="002A3927" w:rsidP="002A3927">
            <w:pPr>
              <w:ind w:left="357"/>
              <w:jc w:val="both"/>
              <w:rPr>
                <w:rFonts w:ascii="Baskerville Old Face" w:hAnsi="Baskerville Old Face" w:cs="Aparajita"/>
                <w:b/>
                <w:i/>
                <w:sz w:val="22"/>
                <w:szCs w:val="22"/>
              </w:rPr>
            </w:pPr>
            <w:r w:rsidRPr="002A3927">
              <w:rPr>
                <w:rFonts w:ascii="Baskerville Old Face" w:hAnsi="Baskerville Old Face" w:cs="Aparajita"/>
                <w:b/>
                <w:i/>
                <w:sz w:val="22"/>
                <w:szCs w:val="22"/>
              </w:rPr>
              <w:t>Marlon Araya Sánchez</w:t>
            </w:r>
          </w:p>
          <w:p w14:paraId="0FEC1016" w14:textId="5CB2CD8F" w:rsidR="002A3927" w:rsidRPr="00EB6B9D" w:rsidRDefault="002A3927" w:rsidP="00137CB9">
            <w:pPr>
              <w:jc w:val="center"/>
              <w:rPr>
                <w:rFonts w:ascii="Baskerville Old Face" w:hAnsi="Baskerville Old Face" w:cs="Courier New"/>
                <w:b/>
                <w:i/>
                <w:color w:val="000000"/>
                <w:sz w:val="22"/>
                <w:szCs w:val="22"/>
                <w:lang w:val="es-CR"/>
              </w:rPr>
            </w:pPr>
          </w:p>
        </w:tc>
        <w:tc>
          <w:tcPr>
            <w:tcW w:w="2882" w:type="dxa"/>
          </w:tcPr>
          <w:p w14:paraId="6E31D59C" w14:textId="77777777" w:rsidR="002A3927" w:rsidRDefault="002A3927" w:rsidP="00137CB9">
            <w:pPr>
              <w:rPr>
                <w:rFonts w:ascii="Baskerville Old Face" w:hAnsi="Baskerville Old Face" w:cs="Courier New"/>
                <w:i/>
                <w:color w:val="000000"/>
                <w:sz w:val="22"/>
                <w:szCs w:val="22"/>
                <w:lang w:val="es-ES_tradnl"/>
              </w:rPr>
            </w:pPr>
          </w:p>
          <w:p w14:paraId="1631F521" w14:textId="67E3871E" w:rsidR="002A3927" w:rsidRPr="00EB6B9D" w:rsidRDefault="002A3927" w:rsidP="00137CB9">
            <w:pPr>
              <w:jc w:val="center"/>
              <w:rPr>
                <w:rFonts w:ascii="Baskerville Old Face" w:hAnsi="Baskerville Old Face" w:cs="Courier New"/>
                <w:i/>
                <w:color w:val="000000"/>
                <w:sz w:val="22"/>
                <w:szCs w:val="22"/>
                <w:lang w:val="es-ES_tradnl"/>
              </w:rPr>
            </w:pPr>
            <w:r>
              <w:rPr>
                <w:rFonts w:ascii="Imprint MT Shadow" w:hAnsi="Imprint MT Shadow" w:cs="Aparajita"/>
                <w:i/>
                <w:sz w:val="26"/>
                <w:szCs w:val="26"/>
              </w:rPr>
              <w:t>8454-0234</w:t>
            </w:r>
          </w:p>
        </w:tc>
        <w:tc>
          <w:tcPr>
            <w:tcW w:w="2048" w:type="dxa"/>
          </w:tcPr>
          <w:p w14:paraId="1595B993" w14:textId="77777777" w:rsidR="002A3927" w:rsidRPr="00EB6B9D" w:rsidRDefault="002A3927" w:rsidP="00137CB9">
            <w:pPr>
              <w:jc w:val="both"/>
              <w:rPr>
                <w:rFonts w:ascii="Baskerville Old Face" w:hAnsi="Baskerville Old Face" w:cs="Courier New"/>
                <w:i/>
                <w:color w:val="000000"/>
                <w:sz w:val="22"/>
                <w:szCs w:val="22"/>
                <w:lang w:val="es-ES_tradnl"/>
              </w:rPr>
            </w:pPr>
          </w:p>
        </w:tc>
      </w:tr>
    </w:tbl>
    <w:p w14:paraId="0A3EF4B7" w14:textId="77777777" w:rsidR="00A32B56" w:rsidRPr="00EB6B9D" w:rsidRDefault="00A32B56" w:rsidP="00A32B56">
      <w:pPr>
        <w:jc w:val="both"/>
        <w:rPr>
          <w:rFonts w:ascii="Baskerville Old Face" w:hAnsi="Baskerville Old Face" w:cs="Courier New"/>
          <w:i/>
          <w:color w:val="000000"/>
          <w:sz w:val="22"/>
          <w:szCs w:val="22"/>
          <w:lang w:val="es-ES_tradnl"/>
        </w:rPr>
      </w:pPr>
    </w:p>
    <w:tbl>
      <w:tblPr>
        <w:tblStyle w:val="Tablaconcuadrcula"/>
        <w:tblW w:w="9116" w:type="dxa"/>
        <w:tblLook w:val="04A0" w:firstRow="1" w:lastRow="0" w:firstColumn="1" w:lastColumn="0" w:noHBand="0" w:noVBand="1"/>
      </w:tblPr>
      <w:tblGrid>
        <w:gridCol w:w="799"/>
        <w:gridCol w:w="3387"/>
        <w:gridCol w:w="2882"/>
        <w:gridCol w:w="2048"/>
      </w:tblGrid>
      <w:tr w:rsidR="00A32B56" w:rsidRPr="00EB6B9D" w14:paraId="21638324" w14:textId="77777777" w:rsidTr="00684D9E">
        <w:trPr>
          <w:trHeight w:val="561"/>
        </w:trPr>
        <w:tc>
          <w:tcPr>
            <w:tcW w:w="799" w:type="dxa"/>
          </w:tcPr>
          <w:p w14:paraId="2C3ECCA6" w14:textId="77777777" w:rsidR="00A32B56" w:rsidRPr="00EB6B9D" w:rsidRDefault="00A32B56" w:rsidP="00684D9E">
            <w:pPr>
              <w:jc w:val="both"/>
              <w:rPr>
                <w:rFonts w:ascii="Baskerville Old Face" w:hAnsi="Baskerville Old Face" w:cs="Courier New"/>
                <w:i/>
                <w:color w:val="000000"/>
                <w:sz w:val="22"/>
                <w:szCs w:val="22"/>
                <w:lang w:val="es-ES_tradnl"/>
              </w:rPr>
            </w:pPr>
          </w:p>
          <w:p w14:paraId="003DD0AE" w14:textId="77777777" w:rsidR="00A32B56" w:rsidRPr="00EB6B9D" w:rsidRDefault="00A32B56" w:rsidP="00684D9E">
            <w:pPr>
              <w:jc w:val="both"/>
              <w:rPr>
                <w:rFonts w:ascii="Baskerville Old Face" w:hAnsi="Baskerville Old Face" w:cs="Courier New"/>
                <w:i/>
                <w:color w:val="000000"/>
                <w:sz w:val="22"/>
                <w:szCs w:val="22"/>
                <w:lang w:val="es-ES_tradnl"/>
              </w:rPr>
            </w:pPr>
            <w:proofErr w:type="spellStart"/>
            <w:r w:rsidRPr="00EB6B9D">
              <w:rPr>
                <w:rFonts w:ascii="Baskerville Old Face" w:hAnsi="Baskerville Old Face" w:cs="Courier New"/>
                <w:i/>
                <w:color w:val="000000"/>
                <w:sz w:val="22"/>
                <w:szCs w:val="22"/>
                <w:lang w:val="es-ES_tradnl"/>
              </w:rPr>
              <w:t>N°</w:t>
            </w:r>
            <w:proofErr w:type="spellEnd"/>
          </w:p>
        </w:tc>
        <w:tc>
          <w:tcPr>
            <w:tcW w:w="3387" w:type="dxa"/>
          </w:tcPr>
          <w:p w14:paraId="5E7B448D" w14:textId="77777777" w:rsidR="00A32B56" w:rsidRPr="00EB6B9D" w:rsidRDefault="00A32B56" w:rsidP="00684D9E">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Razón Social/Persona Física</w:t>
            </w:r>
          </w:p>
        </w:tc>
        <w:tc>
          <w:tcPr>
            <w:tcW w:w="2882" w:type="dxa"/>
          </w:tcPr>
          <w:p w14:paraId="3A01CEE9" w14:textId="77777777" w:rsidR="00A32B56" w:rsidRPr="00EB6B9D" w:rsidRDefault="00A32B56" w:rsidP="00684D9E">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 xml:space="preserve"> Teléfonos, Fax</w:t>
            </w:r>
          </w:p>
        </w:tc>
        <w:tc>
          <w:tcPr>
            <w:tcW w:w="2048" w:type="dxa"/>
          </w:tcPr>
          <w:p w14:paraId="726B81E8" w14:textId="77777777" w:rsidR="00A32B56" w:rsidRPr="00EB6B9D" w:rsidRDefault="00A32B56" w:rsidP="00684D9E">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 xml:space="preserve">Firma de Recibido, hora y fecha. </w:t>
            </w:r>
          </w:p>
        </w:tc>
      </w:tr>
      <w:tr w:rsidR="00A32B56" w:rsidRPr="00EB6B9D" w14:paraId="159B598F" w14:textId="77777777" w:rsidTr="00684D9E">
        <w:trPr>
          <w:trHeight w:val="936"/>
        </w:trPr>
        <w:tc>
          <w:tcPr>
            <w:tcW w:w="799" w:type="dxa"/>
          </w:tcPr>
          <w:p w14:paraId="01AAB840" w14:textId="77777777" w:rsidR="00A32B56" w:rsidRPr="00EB6B9D" w:rsidRDefault="00A32B56" w:rsidP="00684D9E">
            <w:pPr>
              <w:jc w:val="both"/>
              <w:rPr>
                <w:rFonts w:ascii="Baskerville Old Face" w:hAnsi="Baskerville Old Face" w:cs="Courier New"/>
                <w:i/>
                <w:color w:val="000000"/>
                <w:sz w:val="22"/>
                <w:szCs w:val="22"/>
                <w:lang w:val="es-ES_tradnl"/>
              </w:rPr>
            </w:pPr>
          </w:p>
          <w:p w14:paraId="0D6B1D42" w14:textId="69432F1B" w:rsidR="00A32B56" w:rsidRPr="00EB6B9D" w:rsidRDefault="00A32B56" w:rsidP="00684D9E">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 xml:space="preserve">   1</w:t>
            </w:r>
            <w:r w:rsidR="000D4D11">
              <w:rPr>
                <w:rFonts w:ascii="Baskerville Old Face" w:hAnsi="Baskerville Old Face" w:cs="Courier New"/>
                <w:i/>
                <w:color w:val="000000"/>
                <w:sz w:val="22"/>
                <w:szCs w:val="22"/>
                <w:lang w:val="es-ES_tradnl"/>
              </w:rPr>
              <w:t>3</w:t>
            </w:r>
          </w:p>
        </w:tc>
        <w:tc>
          <w:tcPr>
            <w:tcW w:w="3387" w:type="dxa"/>
          </w:tcPr>
          <w:p w14:paraId="614E34AF" w14:textId="77777777" w:rsidR="00A32B56" w:rsidRDefault="00A32B56" w:rsidP="00684D9E">
            <w:pPr>
              <w:jc w:val="center"/>
              <w:rPr>
                <w:rFonts w:ascii="Baskerville Old Face" w:hAnsi="Baskerville Old Face" w:cs="Courier New"/>
                <w:b/>
                <w:i/>
                <w:color w:val="000000"/>
                <w:sz w:val="22"/>
                <w:szCs w:val="22"/>
                <w:lang w:val="es-CR"/>
              </w:rPr>
            </w:pPr>
          </w:p>
          <w:p w14:paraId="78896D23" w14:textId="77777777" w:rsidR="00A32B56" w:rsidRPr="00A32B56" w:rsidRDefault="00A32B56" w:rsidP="00A32B56">
            <w:pPr>
              <w:ind w:left="357"/>
              <w:jc w:val="both"/>
              <w:rPr>
                <w:rFonts w:ascii="Baskerville Old Face" w:hAnsi="Baskerville Old Face" w:cs="Andalus"/>
                <w:b/>
                <w:i/>
                <w:sz w:val="22"/>
                <w:szCs w:val="22"/>
              </w:rPr>
            </w:pPr>
            <w:r w:rsidRPr="00A32B56">
              <w:rPr>
                <w:rFonts w:ascii="Baskerville Old Face" w:hAnsi="Baskerville Old Face" w:cs="Andalus"/>
                <w:b/>
                <w:i/>
                <w:sz w:val="22"/>
                <w:szCs w:val="22"/>
              </w:rPr>
              <w:t>Carlos Manuel Buitrago Cerdas</w:t>
            </w:r>
          </w:p>
          <w:p w14:paraId="3663D2BB" w14:textId="77777777" w:rsidR="00A32B56" w:rsidRPr="00EB6B9D" w:rsidRDefault="00A32B56" w:rsidP="00A32B56">
            <w:pPr>
              <w:ind w:left="357"/>
              <w:jc w:val="both"/>
              <w:rPr>
                <w:rFonts w:ascii="Baskerville Old Face" w:hAnsi="Baskerville Old Face" w:cs="Courier New"/>
                <w:b/>
                <w:i/>
                <w:color w:val="000000"/>
                <w:sz w:val="22"/>
                <w:szCs w:val="22"/>
                <w:lang w:val="es-CR"/>
              </w:rPr>
            </w:pPr>
          </w:p>
        </w:tc>
        <w:tc>
          <w:tcPr>
            <w:tcW w:w="2882" w:type="dxa"/>
          </w:tcPr>
          <w:p w14:paraId="2E98110C" w14:textId="77777777" w:rsidR="00A32B56" w:rsidRDefault="00A32B56" w:rsidP="00684D9E">
            <w:pPr>
              <w:rPr>
                <w:rFonts w:ascii="Baskerville Old Face" w:hAnsi="Baskerville Old Face" w:cs="Courier New"/>
                <w:i/>
                <w:color w:val="000000"/>
                <w:sz w:val="22"/>
                <w:szCs w:val="22"/>
                <w:lang w:val="es-ES_tradnl"/>
              </w:rPr>
            </w:pPr>
          </w:p>
          <w:p w14:paraId="1AD2CD48" w14:textId="4FBD06D9" w:rsidR="00A32B56" w:rsidRPr="00EB6B9D" w:rsidRDefault="00A32B56" w:rsidP="00684D9E">
            <w:pPr>
              <w:jc w:val="center"/>
              <w:rPr>
                <w:rFonts w:ascii="Baskerville Old Face" w:hAnsi="Baskerville Old Face" w:cs="Courier New"/>
                <w:i/>
                <w:color w:val="000000"/>
                <w:sz w:val="22"/>
                <w:szCs w:val="22"/>
                <w:lang w:val="es-ES_tradnl"/>
              </w:rPr>
            </w:pPr>
            <w:r>
              <w:rPr>
                <w:rFonts w:ascii="Garamond" w:hAnsi="Garamond" w:cs="Andalus"/>
                <w:i/>
                <w:sz w:val="28"/>
                <w:szCs w:val="28"/>
              </w:rPr>
              <w:t>6400-8994</w:t>
            </w:r>
          </w:p>
        </w:tc>
        <w:tc>
          <w:tcPr>
            <w:tcW w:w="2048" w:type="dxa"/>
          </w:tcPr>
          <w:p w14:paraId="241A076B" w14:textId="77777777" w:rsidR="00A32B56" w:rsidRPr="00EB6B9D" w:rsidRDefault="00A32B56" w:rsidP="00684D9E">
            <w:pPr>
              <w:jc w:val="both"/>
              <w:rPr>
                <w:rFonts w:ascii="Baskerville Old Face" w:hAnsi="Baskerville Old Face" w:cs="Courier New"/>
                <w:i/>
                <w:color w:val="000000"/>
                <w:sz w:val="22"/>
                <w:szCs w:val="22"/>
                <w:lang w:val="es-ES_tradnl"/>
              </w:rPr>
            </w:pPr>
          </w:p>
        </w:tc>
      </w:tr>
    </w:tbl>
    <w:p w14:paraId="03C77395" w14:textId="77777777" w:rsidR="00A32B56" w:rsidRPr="00EB6B9D" w:rsidRDefault="00A32B56" w:rsidP="00A32B56">
      <w:pPr>
        <w:jc w:val="both"/>
        <w:rPr>
          <w:rFonts w:ascii="Baskerville Old Face" w:hAnsi="Baskerville Old Face" w:cs="Courier New"/>
          <w:i/>
          <w:color w:val="000000"/>
          <w:sz w:val="22"/>
          <w:szCs w:val="22"/>
          <w:lang w:val="es-ES_tradnl"/>
        </w:rPr>
      </w:pPr>
    </w:p>
    <w:p w14:paraId="2226956E" w14:textId="77777777" w:rsidR="002A3927" w:rsidRPr="00EB6B9D" w:rsidRDefault="002A3927" w:rsidP="002A3927">
      <w:pPr>
        <w:jc w:val="both"/>
        <w:rPr>
          <w:rFonts w:ascii="Baskerville Old Face" w:hAnsi="Baskerville Old Face" w:cs="Courier New"/>
          <w:i/>
          <w:color w:val="000000"/>
          <w:sz w:val="22"/>
          <w:szCs w:val="22"/>
          <w:lang w:val="es-ES_tradnl"/>
        </w:rPr>
      </w:pPr>
    </w:p>
    <w:p w14:paraId="76777C1C" w14:textId="3F9305B5" w:rsidR="00F52EFC" w:rsidRDefault="00F52EFC" w:rsidP="00F52EFC">
      <w:pPr>
        <w:jc w:val="both"/>
        <w:rPr>
          <w:rFonts w:ascii="Baskerville Old Face" w:hAnsi="Baskerville Old Face"/>
          <w:i/>
          <w:color w:val="000000" w:themeColor="text1"/>
          <w:sz w:val="22"/>
          <w:szCs w:val="22"/>
          <w:lang w:val="es-ES_tradnl"/>
        </w:rPr>
      </w:pPr>
    </w:p>
    <w:p w14:paraId="5C4E23EE" w14:textId="77777777" w:rsidR="000D4D11" w:rsidRPr="00EB6B9D" w:rsidRDefault="000D4D11" w:rsidP="000D4D11">
      <w:pPr>
        <w:jc w:val="both"/>
        <w:rPr>
          <w:rFonts w:ascii="Baskerville Old Face" w:hAnsi="Baskerville Old Face" w:cs="Courier New"/>
          <w:i/>
          <w:color w:val="000000"/>
          <w:sz w:val="22"/>
          <w:szCs w:val="22"/>
          <w:lang w:val="es-ES_tradnl"/>
        </w:rPr>
      </w:pPr>
    </w:p>
    <w:tbl>
      <w:tblPr>
        <w:tblStyle w:val="Tablaconcuadrcula"/>
        <w:tblW w:w="9116" w:type="dxa"/>
        <w:tblLook w:val="04A0" w:firstRow="1" w:lastRow="0" w:firstColumn="1" w:lastColumn="0" w:noHBand="0" w:noVBand="1"/>
      </w:tblPr>
      <w:tblGrid>
        <w:gridCol w:w="799"/>
        <w:gridCol w:w="3387"/>
        <w:gridCol w:w="2882"/>
        <w:gridCol w:w="2048"/>
      </w:tblGrid>
      <w:tr w:rsidR="000D4D11" w:rsidRPr="00EB6B9D" w14:paraId="5BE25DD0" w14:textId="77777777" w:rsidTr="00424575">
        <w:trPr>
          <w:trHeight w:val="561"/>
        </w:trPr>
        <w:tc>
          <w:tcPr>
            <w:tcW w:w="799" w:type="dxa"/>
          </w:tcPr>
          <w:p w14:paraId="3CC55081" w14:textId="77777777" w:rsidR="000D4D11" w:rsidRPr="00EB6B9D" w:rsidRDefault="000D4D11" w:rsidP="00424575">
            <w:pPr>
              <w:jc w:val="both"/>
              <w:rPr>
                <w:rFonts w:ascii="Baskerville Old Face" w:hAnsi="Baskerville Old Face" w:cs="Courier New"/>
                <w:i/>
                <w:color w:val="000000"/>
                <w:sz w:val="22"/>
                <w:szCs w:val="22"/>
                <w:lang w:val="es-ES_tradnl"/>
              </w:rPr>
            </w:pPr>
          </w:p>
          <w:p w14:paraId="78AE460B" w14:textId="77777777" w:rsidR="000D4D11" w:rsidRPr="00EB6B9D" w:rsidRDefault="000D4D11" w:rsidP="00424575">
            <w:pPr>
              <w:jc w:val="both"/>
              <w:rPr>
                <w:rFonts w:ascii="Baskerville Old Face" w:hAnsi="Baskerville Old Face" w:cs="Courier New"/>
                <w:i/>
                <w:color w:val="000000"/>
                <w:sz w:val="22"/>
                <w:szCs w:val="22"/>
                <w:lang w:val="es-ES_tradnl"/>
              </w:rPr>
            </w:pPr>
            <w:proofErr w:type="spellStart"/>
            <w:r w:rsidRPr="00EB6B9D">
              <w:rPr>
                <w:rFonts w:ascii="Baskerville Old Face" w:hAnsi="Baskerville Old Face" w:cs="Courier New"/>
                <w:i/>
                <w:color w:val="000000"/>
                <w:sz w:val="22"/>
                <w:szCs w:val="22"/>
                <w:lang w:val="es-ES_tradnl"/>
              </w:rPr>
              <w:t>N°</w:t>
            </w:r>
            <w:proofErr w:type="spellEnd"/>
          </w:p>
        </w:tc>
        <w:tc>
          <w:tcPr>
            <w:tcW w:w="3387" w:type="dxa"/>
          </w:tcPr>
          <w:p w14:paraId="50C20463" w14:textId="77777777" w:rsidR="000D4D11" w:rsidRPr="00EB6B9D" w:rsidRDefault="000D4D11" w:rsidP="00424575">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Razón Social/Persona Física</w:t>
            </w:r>
          </w:p>
        </w:tc>
        <w:tc>
          <w:tcPr>
            <w:tcW w:w="2882" w:type="dxa"/>
          </w:tcPr>
          <w:p w14:paraId="3E2F357D" w14:textId="77777777" w:rsidR="000D4D11" w:rsidRPr="00EB6B9D" w:rsidRDefault="000D4D11" w:rsidP="00424575">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 xml:space="preserve"> Teléfonos, Fax</w:t>
            </w:r>
          </w:p>
        </w:tc>
        <w:tc>
          <w:tcPr>
            <w:tcW w:w="2048" w:type="dxa"/>
          </w:tcPr>
          <w:p w14:paraId="3423C8FD" w14:textId="77777777" w:rsidR="000D4D11" w:rsidRPr="00EB6B9D" w:rsidRDefault="000D4D11" w:rsidP="00424575">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 xml:space="preserve">Firma de Recibido, hora y fecha. </w:t>
            </w:r>
          </w:p>
        </w:tc>
      </w:tr>
      <w:tr w:rsidR="000D4D11" w:rsidRPr="00EB6B9D" w14:paraId="25D5385F" w14:textId="77777777" w:rsidTr="00424575">
        <w:trPr>
          <w:trHeight w:val="936"/>
        </w:trPr>
        <w:tc>
          <w:tcPr>
            <w:tcW w:w="799" w:type="dxa"/>
          </w:tcPr>
          <w:p w14:paraId="1635CE7B" w14:textId="77777777" w:rsidR="000D4D11" w:rsidRPr="00EB6B9D" w:rsidRDefault="000D4D11" w:rsidP="00424575">
            <w:pPr>
              <w:jc w:val="both"/>
              <w:rPr>
                <w:rFonts w:ascii="Baskerville Old Face" w:hAnsi="Baskerville Old Face" w:cs="Courier New"/>
                <w:i/>
                <w:color w:val="000000"/>
                <w:sz w:val="22"/>
                <w:szCs w:val="22"/>
                <w:lang w:val="es-ES_tradnl"/>
              </w:rPr>
            </w:pPr>
          </w:p>
          <w:p w14:paraId="293EF6F6" w14:textId="2B6E79D8" w:rsidR="000D4D11" w:rsidRPr="00EB6B9D" w:rsidRDefault="000D4D11" w:rsidP="00424575">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 xml:space="preserve">   1</w:t>
            </w:r>
            <w:r>
              <w:rPr>
                <w:rFonts w:ascii="Baskerville Old Face" w:hAnsi="Baskerville Old Face" w:cs="Courier New"/>
                <w:i/>
                <w:color w:val="000000"/>
                <w:sz w:val="22"/>
                <w:szCs w:val="22"/>
                <w:lang w:val="es-ES_tradnl"/>
              </w:rPr>
              <w:t>4</w:t>
            </w:r>
          </w:p>
        </w:tc>
        <w:tc>
          <w:tcPr>
            <w:tcW w:w="3387" w:type="dxa"/>
          </w:tcPr>
          <w:p w14:paraId="174E193C" w14:textId="77777777" w:rsidR="000D4D11" w:rsidRPr="00EB6B9D" w:rsidRDefault="000D4D11" w:rsidP="00424575">
            <w:pPr>
              <w:ind w:left="357"/>
              <w:jc w:val="both"/>
              <w:rPr>
                <w:rFonts w:ascii="Baskerville Old Face" w:hAnsi="Baskerville Old Face" w:cs="Courier New"/>
                <w:b/>
                <w:i/>
                <w:color w:val="000000"/>
                <w:sz w:val="22"/>
                <w:szCs w:val="22"/>
                <w:lang w:val="es-CR"/>
              </w:rPr>
            </w:pPr>
          </w:p>
        </w:tc>
        <w:tc>
          <w:tcPr>
            <w:tcW w:w="2882" w:type="dxa"/>
          </w:tcPr>
          <w:p w14:paraId="47A60A59" w14:textId="743F379F" w:rsidR="000D4D11" w:rsidRPr="00EB6B9D" w:rsidRDefault="000D4D11" w:rsidP="00424575">
            <w:pPr>
              <w:jc w:val="center"/>
              <w:rPr>
                <w:rFonts w:ascii="Baskerville Old Face" w:hAnsi="Baskerville Old Face" w:cs="Courier New"/>
                <w:i/>
                <w:color w:val="000000"/>
                <w:sz w:val="22"/>
                <w:szCs w:val="22"/>
                <w:lang w:val="es-ES_tradnl"/>
              </w:rPr>
            </w:pPr>
          </w:p>
        </w:tc>
        <w:tc>
          <w:tcPr>
            <w:tcW w:w="2048" w:type="dxa"/>
          </w:tcPr>
          <w:p w14:paraId="47E7E1FB" w14:textId="77777777" w:rsidR="000D4D11" w:rsidRPr="00EB6B9D" w:rsidRDefault="000D4D11" w:rsidP="00424575">
            <w:pPr>
              <w:jc w:val="both"/>
              <w:rPr>
                <w:rFonts w:ascii="Baskerville Old Face" w:hAnsi="Baskerville Old Face" w:cs="Courier New"/>
                <w:i/>
                <w:color w:val="000000"/>
                <w:sz w:val="22"/>
                <w:szCs w:val="22"/>
                <w:lang w:val="es-ES_tradnl"/>
              </w:rPr>
            </w:pPr>
          </w:p>
        </w:tc>
      </w:tr>
    </w:tbl>
    <w:p w14:paraId="7FE05459" w14:textId="77777777" w:rsidR="000D4D11" w:rsidRPr="00EB6B9D" w:rsidRDefault="000D4D11" w:rsidP="000D4D11">
      <w:pPr>
        <w:jc w:val="both"/>
        <w:rPr>
          <w:rFonts w:ascii="Baskerville Old Face" w:hAnsi="Baskerville Old Face" w:cs="Courier New"/>
          <w:i/>
          <w:color w:val="000000"/>
          <w:sz w:val="22"/>
          <w:szCs w:val="22"/>
          <w:lang w:val="es-ES_tradnl"/>
        </w:rPr>
      </w:pPr>
    </w:p>
    <w:p w14:paraId="5C10D13E" w14:textId="77777777" w:rsidR="000D4D11" w:rsidRPr="00EB6B9D" w:rsidRDefault="000D4D11" w:rsidP="000D4D11">
      <w:pPr>
        <w:jc w:val="both"/>
        <w:rPr>
          <w:rFonts w:ascii="Baskerville Old Face" w:hAnsi="Baskerville Old Face" w:cs="Courier New"/>
          <w:i/>
          <w:color w:val="000000"/>
          <w:sz w:val="22"/>
          <w:szCs w:val="22"/>
          <w:lang w:val="es-ES_tradnl"/>
        </w:rPr>
      </w:pPr>
    </w:p>
    <w:tbl>
      <w:tblPr>
        <w:tblStyle w:val="Tablaconcuadrcula"/>
        <w:tblW w:w="9116" w:type="dxa"/>
        <w:tblLook w:val="04A0" w:firstRow="1" w:lastRow="0" w:firstColumn="1" w:lastColumn="0" w:noHBand="0" w:noVBand="1"/>
      </w:tblPr>
      <w:tblGrid>
        <w:gridCol w:w="799"/>
        <w:gridCol w:w="3387"/>
        <w:gridCol w:w="2882"/>
        <w:gridCol w:w="2048"/>
      </w:tblGrid>
      <w:tr w:rsidR="000D4D11" w:rsidRPr="00EB6B9D" w14:paraId="3A8DDF61" w14:textId="77777777" w:rsidTr="00424575">
        <w:trPr>
          <w:trHeight w:val="561"/>
        </w:trPr>
        <w:tc>
          <w:tcPr>
            <w:tcW w:w="799" w:type="dxa"/>
          </w:tcPr>
          <w:p w14:paraId="0C381B8E" w14:textId="77777777" w:rsidR="000D4D11" w:rsidRPr="00EB6B9D" w:rsidRDefault="000D4D11" w:rsidP="00424575">
            <w:pPr>
              <w:jc w:val="both"/>
              <w:rPr>
                <w:rFonts w:ascii="Baskerville Old Face" w:hAnsi="Baskerville Old Face" w:cs="Courier New"/>
                <w:i/>
                <w:color w:val="000000"/>
                <w:sz w:val="22"/>
                <w:szCs w:val="22"/>
                <w:lang w:val="es-ES_tradnl"/>
              </w:rPr>
            </w:pPr>
          </w:p>
          <w:p w14:paraId="5F85DCDE" w14:textId="77777777" w:rsidR="000D4D11" w:rsidRPr="00EB6B9D" w:rsidRDefault="000D4D11" w:rsidP="00424575">
            <w:pPr>
              <w:jc w:val="both"/>
              <w:rPr>
                <w:rFonts w:ascii="Baskerville Old Face" w:hAnsi="Baskerville Old Face" w:cs="Courier New"/>
                <w:i/>
                <w:color w:val="000000"/>
                <w:sz w:val="22"/>
                <w:szCs w:val="22"/>
                <w:lang w:val="es-ES_tradnl"/>
              </w:rPr>
            </w:pPr>
            <w:proofErr w:type="spellStart"/>
            <w:r w:rsidRPr="00EB6B9D">
              <w:rPr>
                <w:rFonts w:ascii="Baskerville Old Face" w:hAnsi="Baskerville Old Face" w:cs="Courier New"/>
                <w:i/>
                <w:color w:val="000000"/>
                <w:sz w:val="22"/>
                <w:szCs w:val="22"/>
                <w:lang w:val="es-ES_tradnl"/>
              </w:rPr>
              <w:t>N°</w:t>
            </w:r>
            <w:proofErr w:type="spellEnd"/>
          </w:p>
        </w:tc>
        <w:tc>
          <w:tcPr>
            <w:tcW w:w="3387" w:type="dxa"/>
          </w:tcPr>
          <w:p w14:paraId="2D771906" w14:textId="77777777" w:rsidR="000D4D11" w:rsidRPr="00EB6B9D" w:rsidRDefault="000D4D11" w:rsidP="00424575">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Razón Social/Persona Física</w:t>
            </w:r>
          </w:p>
        </w:tc>
        <w:tc>
          <w:tcPr>
            <w:tcW w:w="2882" w:type="dxa"/>
          </w:tcPr>
          <w:p w14:paraId="4D07D5FE" w14:textId="77777777" w:rsidR="000D4D11" w:rsidRPr="00EB6B9D" w:rsidRDefault="000D4D11" w:rsidP="00424575">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 xml:space="preserve"> Teléfonos, Fax</w:t>
            </w:r>
          </w:p>
        </w:tc>
        <w:tc>
          <w:tcPr>
            <w:tcW w:w="2048" w:type="dxa"/>
          </w:tcPr>
          <w:p w14:paraId="40A950CF" w14:textId="77777777" w:rsidR="000D4D11" w:rsidRPr="00EB6B9D" w:rsidRDefault="000D4D11" w:rsidP="00424575">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 xml:space="preserve">Firma de Recibido, hora y fecha. </w:t>
            </w:r>
          </w:p>
        </w:tc>
      </w:tr>
      <w:tr w:rsidR="000D4D11" w:rsidRPr="00EB6B9D" w14:paraId="0F225D67" w14:textId="77777777" w:rsidTr="00424575">
        <w:trPr>
          <w:trHeight w:val="936"/>
        </w:trPr>
        <w:tc>
          <w:tcPr>
            <w:tcW w:w="799" w:type="dxa"/>
          </w:tcPr>
          <w:p w14:paraId="6FBF5F55" w14:textId="77777777" w:rsidR="000D4D11" w:rsidRPr="00EB6B9D" w:rsidRDefault="000D4D11" w:rsidP="00424575">
            <w:pPr>
              <w:jc w:val="both"/>
              <w:rPr>
                <w:rFonts w:ascii="Baskerville Old Face" w:hAnsi="Baskerville Old Face" w:cs="Courier New"/>
                <w:i/>
                <w:color w:val="000000"/>
                <w:sz w:val="22"/>
                <w:szCs w:val="22"/>
                <w:lang w:val="es-ES_tradnl"/>
              </w:rPr>
            </w:pPr>
          </w:p>
          <w:p w14:paraId="1BB92A94" w14:textId="1DC045B7" w:rsidR="000D4D11" w:rsidRPr="00EB6B9D" w:rsidRDefault="000D4D11" w:rsidP="00424575">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 xml:space="preserve">   1</w:t>
            </w:r>
            <w:r>
              <w:rPr>
                <w:rFonts w:ascii="Baskerville Old Face" w:hAnsi="Baskerville Old Face" w:cs="Courier New"/>
                <w:i/>
                <w:color w:val="000000"/>
                <w:sz w:val="22"/>
                <w:szCs w:val="22"/>
                <w:lang w:val="es-ES_tradnl"/>
              </w:rPr>
              <w:t>5</w:t>
            </w:r>
          </w:p>
        </w:tc>
        <w:tc>
          <w:tcPr>
            <w:tcW w:w="3387" w:type="dxa"/>
          </w:tcPr>
          <w:p w14:paraId="359CF9D1" w14:textId="77777777" w:rsidR="000D4D11" w:rsidRPr="00EB6B9D" w:rsidRDefault="000D4D11" w:rsidP="00424575">
            <w:pPr>
              <w:ind w:left="357"/>
              <w:jc w:val="both"/>
              <w:rPr>
                <w:rFonts w:ascii="Baskerville Old Face" w:hAnsi="Baskerville Old Face" w:cs="Courier New"/>
                <w:b/>
                <w:i/>
                <w:color w:val="000000"/>
                <w:sz w:val="22"/>
                <w:szCs w:val="22"/>
                <w:lang w:val="es-CR"/>
              </w:rPr>
            </w:pPr>
          </w:p>
        </w:tc>
        <w:tc>
          <w:tcPr>
            <w:tcW w:w="2882" w:type="dxa"/>
          </w:tcPr>
          <w:p w14:paraId="4B8F922B" w14:textId="3845CD2B" w:rsidR="000D4D11" w:rsidRPr="00EB6B9D" w:rsidRDefault="000D4D11" w:rsidP="00424575">
            <w:pPr>
              <w:jc w:val="center"/>
              <w:rPr>
                <w:rFonts w:ascii="Baskerville Old Face" w:hAnsi="Baskerville Old Face" w:cs="Courier New"/>
                <w:i/>
                <w:color w:val="000000"/>
                <w:sz w:val="22"/>
                <w:szCs w:val="22"/>
                <w:lang w:val="es-ES_tradnl"/>
              </w:rPr>
            </w:pPr>
          </w:p>
        </w:tc>
        <w:tc>
          <w:tcPr>
            <w:tcW w:w="2048" w:type="dxa"/>
          </w:tcPr>
          <w:p w14:paraId="5DE757DB" w14:textId="77777777" w:rsidR="000D4D11" w:rsidRPr="00EB6B9D" w:rsidRDefault="000D4D11" w:rsidP="00424575">
            <w:pPr>
              <w:jc w:val="both"/>
              <w:rPr>
                <w:rFonts w:ascii="Baskerville Old Face" w:hAnsi="Baskerville Old Face" w:cs="Courier New"/>
                <w:i/>
                <w:color w:val="000000"/>
                <w:sz w:val="22"/>
                <w:szCs w:val="22"/>
                <w:lang w:val="es-ES_tradnl"/>
              </w:rPr>
            </w:pPr>
          </w:p>
        </w:tc>
      </w:tr>
    </w:tbl>
    <w:p w14:paraId="34660106" w14:textId="77777777" w:rsidR="000D4D11" w:rsidRPr="00EB6B9D" w:rsidRDefault="000D4D11" w:rsidP="000D4D11">
      <w:pPr>
        <w:jc w:val="both"/>
        <w:rPr>
          <w:rFonts w:ascii="Baskerville Old Face" w:hAnsi="Baskerville Old Face" w:cs="Courier New"/>
          <w:i/>
          <w:color w:val="000000"/>
          <w:sz w:val="22"/>
          <w:szCs w:val="22"/>
          <w:lang w:val="es-ES_tradnl"/>
        </w:rPr>
      </w:pPr>
    </w:p>
    <w:p w14:paraId="064EBA1D" w14:textId="15469758" w:rsidR="000D4D11" w:rsidRDefault="000D4D11" w:rsidP="00F52EFC">
      <w:pPr>
        <w:jc w:val="both"/>
        <w:rPr>
          <w:rFonts w:ascii="Baskerville Old Face" w:hAnsi="Baskerville Old Face"/>
          <w:i/>
          <w:color w:val="000000" w:themeColor="text1"/>
          <w:sz w:val="22"/>
          <w:szCs w:val="22"/>
          <w:lang w:val="es-ES_tradnl"/>
        </w:rPr>
      </w:pPr>
    </w:p>
    <w:p w14:paraId="5028D645" w14:textId="49B103F6" w:rsidR="000D4D11" w:rsidRDefault="000D4D11" w:rsidP="00F52EFC">
      <w:pPr>
        <w:jc w:val="both"/>
        <w:rPr>
          <w:rFonts w:ascii="Baskerville Old Face" w:hAnsi="Baskerville Old Face"/>
          <w:i/>
          <w:color w:val="000000" w:themeColor="text1"/>
          <w:sz w:val="22"/>
          <w:szCs w:val="22"/>
          <w:lang w:val="es-ES_tradnl"/>
        </w:rPr>
      </w:pPr>
    </w:p>
    <w:p w14:paraId="26F1C79D" w14:textId="77777777" w:rsidR="000D4D11" w:rsidRPr="00EB6B9D" w:rsidRDefault="000D4D11" w:rsidP="00F52EFC">
      <w:pPr>
        <w:jc w:val="both"/>
        <w:rPr>
          <w:rFonts w:ascii="Baskerville Old Face" w:hAnsi="Baskerville Old Face"/>
          <w:i/>
          <w:color w:val="000000" w:themeColor="text1"/>
          <w:sz w:val="22"/>
          <w:szCs w:val="22"/>
          <w:lang w:val="es-ES_tradnl"/>
        </w:rPr>
      </w:pPr>
    </w:p>
    <w:p w14:paraId="4DA5F6FC" w14:textId="68DCAE94" w:rsidR="005B436E" w:rsidRDefault="005B436E" w:rsidP="005B436E">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 xml:space="preserve">Notificación: El </w:t>
      </w:r>
      <w:proofErr w:type="spellStart"/>
      <w:r w:rsidRPr="00EB6B9D">
        <w:rPr>
          <w:rFonts w:ascii="Baskerville Old Face" w:hAnsi="Baskerville Old Face" w:cs="Courier New"/>
          <w:i/>
          <w:color w:val="000000"/>
          <w:sz w:val="22"/>
          <w:szCs w:val="22"/>
          <w:lang w:val="es-ES_tradnl"/>
        </w:rPr>
        <w:t>Suscrito______________________________________</w:t>
      </w:r>
      <w:proofErr w:type="gramStart"/>
      <w:r w:rsidRPr="00EB6B9D">
        <w:rPr>
          <w:rFonts w:ascii="Baskerville Old Face" w:hAnsi="Baskerville Old Face" w:cs="Courier New"/>
          <w:i/>
          <w:color w:val="000000"/>
          <w:sz w:val="22"/>
          <w:szCs w:val="22"/>
          <w:lang w:val="es-ES_tradnl"/>
        </w:rPr>
        <w:t>_,</w:t>
      </w:r>
      <w:r w:rsidR="00F52EFC" w:rsidRPr="00EB6B9D">
        <w:rPr>
          <w:rFonts w:ascii="Baskerville Old Face" w:hAnsi="Baskerville Old Face" w:cs="Courier New"/>
          <w:i/>
          <w:color w:val="000000"/>
          <w:sz w:val="22"/>
          <w:szCs w:val="22"/>
          <w:lang w:val="es-ES_tradnl"/>
        </w:rPr>
        <w:t>C</w:t>
      </w:r>
      <w:r w:rsidRPr="00EB6B9D">
        <w:rPr>
          <w:rFonts w:ascii="Baskerville Old Face" w:hAnsi="Baskerville Old Face" w:cs="Courier New"/>
          <w:i/>
          <w:color w:val="000000"/>
          <w:sz w:val="22"/>
          <w:szCs w:val="22"/>
          <w:lang w:val="es-ES_tradnl"/>
        </w:rPr>
        <w:t>édula</w:t>
      </w:r>
      <w:proofErr w:type="spellEnd"/>
      <w:proofErr w:type="gramEnd"/>
      <w:r w:rsidRPr="00EB6B9D">
        <w:rPr>
          <w:rFonts w:ascii="Baskerville Old Face" w:hAnsi="Baskerville Old Face" w:cs="Courier New"/>
          <w:i/>
          <w:color w:val="000000"/>
          <w:sz w:val="22"/>
          <w:szCs w:val="22"/>
          <w:lang w:val="es-ES_tradnl"/>
        </w:rPr>
        <w:t xml:space="preserve"> No.____________</w:t>
      </w:r>
    </w:p>
    <w:p w14:paraId="75225A4D" w14:textId="77777777" w:rsidR="000D4D11" w:rsidRPr="00EB6B9D" w:rsidRDefault="000D4D11" w:rsidP="005B436E">
      <w:pPr>
        <w:jc w:val="both"/>
        <w:rPr>
          <w:rFonts w:ascii="Baskerville Old Face" w:hAnsi="Baskerville Old Face" w:cs="Courier New"/>
          <w:i/>
          <w:color w:val="000000"/>
          <w:sz w:val="22"/>
          <w:szCs w:val="22"/>
          <w:lang w:val="es-ES_tradnl"/>
        </w:rPr>
      </w:pPr>
    </w:p>
    <w:p w14:paraId="7300EF65" w14:textId="41EF2373" w:rsidR="005B436E" w:rsidRDefault="005B436E" w:rsidP="005B436E">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Dejan constancia de haber entregado, invitación y especificaciones técnicas, del presente proceso a la empresa antes citada.</w:t>
      </w:r>
    </w:p>
    <w:p w14:paraId="0E2FC6C6" w14:textId="77777777" w:rsidR="000D4D11" w:rsidRPr="00EB6B9D" w:rsidRDefault="000D4D11" w:rsidP="005B436E">
      <w:pPr>
        <w:jc w:val="both"/>
        <w:rPr>
          <w:rFonts w:ascii="Baskerville Old Face" w:hAnsi="Baskerville Old Face" w:cs="Courier New"/>
          <w:i/>
          <w:color w:val="000000"/>
          <w:sz w:val="22"/>
          <w:szCs w:val="22"/>
          <w:lang w:val="es-ES_tradnl"/>
        </w:rPr>
      </w:pPr>
    </w:p>
    <w:p w14:paraId="05ECEB55" w14:textId="59E96528" w:rsidR="005B436E" w:rsidRDefault="005B436E" w:rsidP="005B436E">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 xml:space="preserve">Guápiles, a </w:t>
      </w:r>
      <w:proofErr w:type="spellStart"/>
      <w:proofErr w:type="gramStart"/>
      <w:r w:rsidRPr="00EB6B9D">
        <w:rPr>
          <w:rFonts w:ascii="Baskerville Old Face" w:hAnsi="Baskerville Old Face" w:cs="Courier New"/>
          <w:i/>
          <w:color w:val="000000"/>
          <w:sz w:val="22"/>
          <w:szCs w:val="22"/>
          <w:lang w:val="es-ES_tradnl"/>
        </w:rPr>
        <w:t>las:_</w:t>
      </w:r>
      <w:proofErr w:type="gramEnd"/>
      <w:r w:rsidRPr="00EB6B9D">
        <w:rPr>
          <w:rFonts w:ascii="Baskerville Old Face" w:hAnsi="Baskerville Old Face" w:cs="Courier New"/>
          <w:i/>
          <w:color w:val="000000"/>
          <w:sz w:val="22"/>
          <w:szCs w:val="22"/>
          <w:lang w:val="es-ES_tradnl"/>
        </w:rPr>
        <w:t>_________________horas</w:t>
      </w:r>
      <w:proofErr w:type="spellEnd"/>
      <w:r w:rsidRPr="00EB6B9D">
        <w:rPr>
          <w:rFonts w:ascii="Baskerville Old Face" w:hAnsi="Baskerville Old Face" w:cs="Courier New"/>
          <w:i/>
          <w:color w:val="000000"/>
          <w:sz w:val="22"/>
          <w:szCs w:val="22"/>
          <w:lang w:val="es-ES_tradnl"/>
        </w:rPr>
        <w:t xml:space="preserve"> del día ______________________</w:t>
      </w:r>
    </w:p>
    <w:p w14:paraId="69DA9774" w14:textId="77777777" w:rsidR="000D4D11" w:rsidRPr="00EB6B9D" w:rsidRDefault="000D4D11" w:rsidP="005B436E">
      <w:pPr>
        <w:jc w:val="both"/>
        <w:rPr>
          <w:rFonts w:ascii="Baskerville Old Face" w:hAnsi="Baskerville Old Face" w:cs="Courier New"/>
          <w:i/>
          <w:color w:val="000000"/>
          <w:sz w:val="22"/>
          <w:szCs w:val="22"/>
          <w:lang w:val="es-ES_tradnl"/>
        </w:rPr>
      </w:pPr>
      <w:bookmarkStart w:id="1" w:name="_GoBack"/>
      <w:bookmarkEnd w:id="1"/>
    </w:p>
    <w:p w14:paraId="6D0CD63F" w14:textId="119BA948" w:rsidR="005B436E" w:rsidRPr="00EB6B9D" w:rsidRDefault="005B436E" w:rsidP="005B436E">
      <w:pPr>
        <w:jc w:val="both"/>
        <w:rPr>
          <w:rFonts w:ascii="Baskerville Old Face" w:hAnsi="Baskerville Old Face" w:cs="Courier New"/>
          <w:i/>
          <w:color w:val="000000"/>
          <w:sz w:val="22"/>
          <w:szCs w:val="22"/>
          <w:lang w:val="es-ES_tradnl"/>
        </w:rPr>
      </w:pPr>
    </w:p>
    <w:p w14:paraId="20841BD6" w14:textId="77777777" w:rsidR="005B436E" w:rsidRPr="00EB6B9D" w:rsidRDefault="005B436E" w:rsidP="005B436E">
      <w:pPr>
        <w:jc w:val="both"/>
        <w:rPr>
          <w:rFonts w:ascii="Baskerville Old Face" w:hAnsi="Baskerville Old Face" w:cs="Courier New"/>
          <w:i/>
          <w:color w:val="000000"/>
          <w:sz w:val="22"/>
          <w:szCs w:val="22"/>
          <w:lang w:val="es-ES_tradnl"/>
        </w:rPr>
      </w:pPr>
      <w:r w:rsidRPr="00EB6B9D">
        <w:rPr>
          <w:rFonts w:ascii="Baskerville Old Face" w:hAnsi="Baskerville Old Face" w:cs="Courier New"/>
          <w:i/>
          <w:color w:val="000000"/>
          <w:sz w:val="22"/>
          <w:szCs w:val="22"/>
          <w:lang w:val="es-ES_tradnl"/>
        </w:rPr>
        <w:t>Firmar Notificador: ___________________________</w:t>
      </w:r>
    </w:p>
    <w:p w14:paraId="072C986B" w14:textId="77777777" w:rsidR="005B436E" w:rsidRPr="00EB6B9D" w:rsidRDefault="005B436E" w:rsidP="005B436E">
      <w:pPr>
        <w:jc w:val="both"/>
        <w:rPr>
          <w:rFonts w:ascii="Baskerville Old Face" w:hAnsi="Baskerville Old Face" w:cs="Courier New"/>
          <w:i/>
          <w:color w:val="000000"/>
          <w:sz w:val="22"/>
          <w:szCs w:val="22"/>
          <w:lang w:val="es-ES_tradnl"/>
        </w:rPr>
      </w:pPr>
    </w:p>
    <w:sectPr w:rsidR="005B436E" w:rsidRPr="00EB6B9D" w:rsidSect="000053DB">
      <w:headerReference w:type="default" r:id="rId15"/>
      <w:footerReference w:type="default" r:id="rId16"/>
      <w:pgSz w:w="12242" w:h="15842" w:code="1"/>
      <w:pgMar w:top="1417" w:right="1701" w:bottom="71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D95C6" w14:textId="77777777" w:rsidR="00AC45D0" w:rsidRDefault="00AC45D0">
      <w:r>
        <w:separator/>
      </w:r>
    </w:p>
  </w:endnote>
  <w:endnote w:type="continuationSeparator" w:id="0">
    <w:p w14:paraId="0721F820" w14:textId="77777777" w:rsidR="00AC45D0" w:rsidRDefault="00AC4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ndalus">
    <w:altName w:val="Arial"/>
    <w:charset w:val="00"/>
    <w:family w:val="roman"/>
    <w:pitch w:val="variable"/>
    <w:sig w:usb0="00002003" w:usb1="80000000" w:usb2="00000008" w:usb3="00000000" w:csb0="00000041" w:csb1="00000000"/>
  </w:font>
  <w:font w:name="Baskerville Old Face">
    <w:panose1 w:val="02020602080505020303"/>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parajita">
    <w:charset w:val="00"/>
    <w:family w:val="roman"/>
    <w:pitch w:val="variable"/>
    <w:sig w:usb0="00008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5801395"/>
      <w:docPartObj>
        <w:docPartGallery w:val="Page Numbers (Bottom of Page)"/>
        <w:docPartUnique/>
      </w:docPartObj>
    </w:sdtPr>
    <w:sdtEndPr/>
    <w:sdtContent>
      <w:p w14:paraId="50DFA09A" w14:textId="77777777" w:rsidR="004A7618" w:rsidRDefault="004A7618">
        <w:pPr>
          <w:pStyle w:val="Piedepgina"/>
        </w:pPr>
        <w:r>
          <w:rPr>
            <w:rFonts w:asciiTheme="majorHAnsi" w:eastAsiaTheme="majorEastAsia" w:hAnsiTheme="majorHAnsi" w:cstheme="majorBidi"/>
            <w:noProof/>
            <w:sz w:val="28"/>
            <w:szCs w:val="28"/>
            <w:lang w:val="es-CR" w:eastAsia="es-CR"/>
          </w:rPr>
          <mc:AlternateContent>
            <mc:Choice Requires="wps">
              <w:drawing>
                <wp:anchor distT="0" distB="0" distL="114300" distR="114300" simplePos="0" relativeHeight="251660800" behindDoc="0" locked="0" layoutInCell="1" allowOverlap="1" wp14:anchorId="4537F226" wp14:editId="0E516790">
                  <wp:simplePos x="0" y="0"/>
                  <wp:positionH relativeFrom="margin">
                    <wp:align>center</wp:align>
                  </wp:positionH>
                  <wp:positionV relativeFrom="bottomMargin">
                    <wp:align>center</wp:align>
                  </wp:positionV>
                  <wp:extent cx="1282700" cy="343535"/>
                  <wp:effectExtent l="28575" t="19050" r="22225" b="8890"/>
                  <wp:wrapNone/>
                  <wp:docPr id="1" name="Cinta curvada hacia abaj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63FEA4ED" w14:textId="77777777" w:rsidR="004A7618" w:rsidRDefault="004A7618">
                              <w:pPr>
                                <w:jc w:val="center"/>
                                <w:rPr>
                                  <w:color w:val="4F81BD" w:themeColor="accent1"/>
                                </w:rPr>
                              </w:pPr>
                              <w:r>
                                <w:fldChar w:fldCharType="begin"/>
                              </w:r>
                              <w:r>
                                <w:instrText>PAGE    \* MERGEFORMAT</w:instrText>
                              </w:r>
                              <w:r>
                                <w:fldChar w:fldCharType="separate"/>
                              </w:r>
                              <w:r w:rsidR="003919F7" w:rsidRPr="003919F7">
                                <w:rPr>
                                  <w:noProof/>
                                  <w:color w:val="4F81BD" w:themeColor="accent1"/>
                                </w:rPr>
                                <w:t>10</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7F226"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1" o:spid="_x0000_s1026" type="#_x0000_t107" style="position:absolute;margin-left:0;margin-top:0;width:101pt;height:27.05pt;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" filled="f" fillcolor="#17365d" strokecolor="#71a0dc">
                  <v:textbox>
                    <w:txbxContent>
                      <w:p w14:paraId="63FEA4ED" w14:textId="77777777" w:rsidR="004A7618" w:rsidRDefault="004A7618">
                        <w:pPr>
                          <w:jc w:val="center"/>
                          <w:rPr>
                            <w:color w:val="4F81BD" w:themeColor="accent1"/>
                          </w:rPr>
                        </w:pPr>
                        <w:r>
                          <w:fldChar w:fldCharType="begin"/>
                        </w:r>
                        <w:r>
                          <w:instrText>PAGE    \* MERGEFORMAT</w:instrText>
                        </w:r>
                        <w:r>
                          <w:fldChar w:fldCharType="separate"/>
                        </w:r>
                        <w:r w:rsidR="003919F7" w:rsidRPr="003919F7">
                          <w:rPr>
                            <w:noProof/>
                            <w:color w:val="4F81BD" w:themeColor="accent1"/>
                          </w:rPr>
                          <w:t>10</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8EEFD" w14:textId="77777777" w:rsidR="00AC45D0" w:rsidRDefault="00AC45D0">
      <w:r>
        <w:separator/>
      </w:r>
    </w:p>
  </w:footnote>
  <w:footnote w:type="continuationSeparator" w:id="0">
    <w:p w14:paraId="5CC535DE" w14:textId="77777777" w:rsidR="00AC45D0" w:rsidRDefault="00AC4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64A44" w14:textId="77777777" w:rsidR="003E2DC9" w:rsidRPr="00A55DE7" w:rsidRDefault="003E2DC9" w:rsidP="00A55DE7">
    <w:pPr>
      <w:pStyle w:val="Encabezado"/>
      <w:rPr>
        <w:rFonts w:asciiTheme="majorHAnsi" w:hAnsiTheme="majorHAnsi"/>
        <w:b/>
        <w:color w:val="000000"/>
        <w:sz w:val="22"/>
        <w:szCs w:val="22"/>
        <w:lang w:val="es-ES_tradnl"/>
      </w:rPr>
    </w:pPr>
    <w:r>
      <w:rPr>
        <w:rFonts w:eastAsia="PMingLiU" w:cs="Courier New"/>
        <w:i/>
        <w:noProof/>
        <w:lang w:val="es-CR" w:eastAsia="es-CR"/>
      </w:rPr>
      <w:drawing>
        <wp:anchor distT="0" distB="0" distL="114300" distR="114300" simplePos="0" relativeHeight="251658752" behindDoc="0" locked="0" layoutInCell="1" allowOverlap="1" wp14:anchorId="559E29D8" wp14:editId="2FB81CDC">
          <wp:simplePos x="0" y="0"/>
          <wp:positionH relativeFrom="column">
            <wp:posOffset>4491990</wp:posOffset>
          </wp:positionH>
          <wp:positionV relativeFrom="paragraph">
            <wp:posOffset>-126365</wp:posOffset>
          </wp:positionV>
          <wp:extent cx="1123950" cy="9144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5DE7">
      <w:rPr>
        <w:rFonts w:asciiTheme="majorHAnsi" w:hAnsiTheme="majorHAnsi"/>
        <w:b/>
        <w:color w:val="000000"/>
        <w:sz w:val="22"/>
        <w:szCs w:val="22"/>
        <w:lang w:val="es-ES_tradnl"/>
      </w:rPr>
      <w:t>UNIDAD DE PROVEEDURÍA / MUNICIPALIDAD DE POCOCI</w:t>
    </w:r>
  </w:p>
  <w:p w14:paraId="0DBBD7CA" w14:textId="08C7E558" w:rsidR="003E2DC9" w:rsidRDefault="003E2DC9"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Teléfono 271</w:t>
    </w:r>
    <w:r w:rsidR="009207E3">
      <w:rPr>
        <w:rFonts w:asciiTheme="majorHAnsi" w:hAnsiTheme="majorHAnsi"/>
        <w:b/>
        <w:color w:val="000000"/>
        <w:sz w:val="22"/>
        <w:szCs w:val="22"/>
        <w:lang w:val="es-ES_tradnl"/>
      </w:rPr>
      <w:t>3</w:t>
    </w:r>
    <w:r w:rsidRPr="00A55DE7">
      <w:rPr>
        <w:rFonts w:asciiTheme="majorHAnsi" w:hAnsiTheme="majorHAnsi"/>
        <w:b/>
        <w:color w:val="000000"/>
        <w:sz w:val="22"/>
        <w:szCs w:val="22"/>
        <w:lang w:val="es-ES_tradnl"/>
      </w:rPr>
      <w:t>-656</w:t>
    </w:r>
    <w:r w:rsidR="009207E3">
      <w:rPr>
        <w:rFonts w:asciiTheme="majorHAnsi" w:hAnsiTheme="majorHAnsi"/>
        <w:b/>
        <w:color w:val="000000"/>
        <w:sz w:val="22"/>
        <w:szCs w:val="22"/>
        <w:lang w:val="es-ES_tradnl"/>
      </w:rPr>
      <w:t>1</w:t>
    </w:r>
    <w:r w:rsidRPr="00A55DE7">
      <w:rPr>
        <w:rFonts w:asciiTheme="majorHAnsi" w:hAnsiTheme="majorHAnsi"/>
        <w:b/>
        <w:color w:val="000000"/>
        <w:sz w:val="22"/>
        <w:szCs w:val="22"/>
        <w:lang w:val="es-ES_tradnl"/>
      </w:rPr>
      <w:t>, Fax: 271</w:t>
    </w:r>
    <w:r>
      <w:rPr>
        <w:rFonts w:asciiTheme="majorHAnsi" w:hAnsiTheme="majorHAnsi"/>
        <w:b/>
        <w:color w:val="000000"/>
        <w:sz w:val="22"/>
        <w:szCs w:val="22"/>
        <w:lang w:val="es-ES_tradnl"/>
      </w:rPr>
      <w:t>1</w:t>
    </w:r>
    <w:r w:rsidRPr="00A55DE7">
      <w:rPr>
        <w:rFonts w:asciiTheme="majorHAnsi" w:hAnsiTheme="majorHAnsi"/>
        <w:b/>
        <w:color w:val="000000"/>
        <w:sz w:val="22"/>
        <w:szCs w:val="22"/>
        <w:lang w:val="es-ES_tradnl"/>
      </w:rPr>
      <w:t>-</w:t>
    </w:r>
    <w:r>
      <w:rPr>
        <w:rFonts w:asciiTheme="majorHAnsi" w:hAnsiTheme="majorHAnsi"/>
        <w:b/>
        <w:color w:val="000000"/>
        <w:sz w:val="22"/>
        <w:szCs w:val="22"/>
        <w:lang w:val="es-ES_tradnl"/>
      </w:rPr>
      <w:t xml:space="preserve">1226  </w:t>
    </w:r>
  </w:p>
  <w:p w14:paraId="7A5225FD" w14:textId="1710FA67" w:rsidR="003E2DC9" w:rsidRDefault="003E2DC9" w:rsidP="00A55DE7">
    <w:pPr>
      <w:pStyle w:val="Encabezado"/>
      <w:rPr>
        <w:rFonts w:asciiTheme="majorHAnsi" w:hAnsiTheme="majorHAnsi"/>
        <w:b/>
        <w:color w:val="000000"/>
        <w:sz w:val="22"/>
        <w:szCs w:val="22"/>
        <w:lang w:val="es-ES_tradnl"/>
      </w:rPr>
    </w:pPr>
    <w:r>
      <w:rPr>
        <w:rFonts w:asciiTheme="majorHAnsi" w:hAnsiTheme="majorHAnsi"/>
        <w:b/>
        <w:color w:val="000000"/>
        <w:sz w:val="22"/>
        <w:szCs w:val="22"/>
        <w:lang w:val="es-ES_tradnl"/>
      </w:rPr>
      <w:t>Correo: m</w:t>
    </w:r>
    <w:r w:rsidR="009207E3">
      <w:rPr>
        <w:rFonts w:asciiTheme="majorHAnsi" w:hAnsiTheme="majorHAnsi"/>
        <w:b/>
        <w:color w:val="000000"/>
        <w:sz w:val="22"/>
        <w:szCs w:val="22"/>
        <w:lang w:val="es-ES_tradnl"/>
      </w:rPr>
      <w:t>anuel</w:t>
    </w:r>
    <w:r>
      <w:rPr>
        <w:rFonts w:asciiTheme="majorHAnsi" w:hAnsiTheme="majorHAnsi"/>
        <w:b/>
        <w:color w:val="000000"/>
        <w:sz w:val="22"/>
        <w:szCs w:val="22"/>
        <w:lang w:val="es-ES_tradnl"/>
      </w:rPr>
      <w:t xml:space="preserve">.acuna@munipococi.go.cr   </w:t>
    </w:r>
  </w:p>
  <w:p w14:paraId="3C88514C" w14:textId="77777777" w:rsidR="003E2DC9" w:rsidRPr="00A55DE7" w:rsidRDefault="003E2DC9" w:rsidP="00A55DE7">
    <w:pPr>
      <w:pStyle w:val="Encabezado"/>
      <w:rPr>
        <w:rFonts w:asciiTheme="majorHAnsi" w:hAnsiTheme="majorHAnsi"/>
        <w:b/>
        <w:color w:val="000000"/>
        <w:sz w:val="22"/>
        <w:szCs w:val="22"/>
        <w:lang w:val="es-ES_tradnl"/>
      </w:rPr>
    </w:pPr>
    <w:r>
      <w:rPr>
        <w:rFonts w:asciiTheme="majorHAnsi" w:hAnsiTheme="majorHAnsi"/>
        <w:b/>
        <w:color w:val="000000"/>
        <w:sz w:val="22"/>
        <w:szCs w:val="22"/>
        <w:lang w:val="es-ES_tradnl"/>
      </w:rPr>
      <w:t xml:space="preserve">                                  </w:t>
    </w:r>
  </w:p>
  <w:p w14:paraId="54A3AA26" w14:textId="77777777" w:rsidR="003E2DC9" w:rsidRPr="00A55DE7" w:rsidRDefault="003E2DC9" w:rsidP="00A55DE7">
    <w:pPr>
      <w:pStyle w:val="Encabezado"/>
      <w:rPr>
        <w:b/>
        <w:sz w:val="22"/>
        <w:szCs w:val="22"/>
        <w:lang w:val="es-ES_tradnl"/>
      </w:rPr>
    </w:pPr>
    <w:r w:rsidRPr="00A55DE7">
      <w:rPr>
        <w:rFonts w:asciiTheme="majorHAnsi" w:hAnsiTheme="majorHAnsi"/>
        <w:b/>
        <w:sz w:val="22"/>
        <w:szCs w:val="22"/>
        <w:lang w:val="es-ES_tradn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771B"/>
    <w:multiLevelType w:val="hybridMultilevel"/>
    <w:tmpl w:val="4D8A3D3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3021B66"/>
    <w:multiLevelType w:val="multilevel"/>
    <w:tmpl w:val="4BC6435A"/>
    <w:lvl w:ilvl="0">
      <w:start w:val="4"/>
      <w:numFmt w:val="decimal"/>
      <w:lvlText w:val="%1."/>
      <w:lvlJc w:val="left"/>
      <w:pPr>
        <w:ind w:left="360" w:hanging="360"/>
      </w:pPr>
      <w:rPr>
        <w:rFonts w:hint="default"/>
      </w:rPr>
    </w:lvl>
    <w:lvl w:ilvl="1">
      <w:start w:val="1"/>
      <w:numFmt w:val="decimal"/>
      <w:lvlText w:val="%2."/>
      <w:lvlJc w:val="left"/>
      <w:pPr>
        <w:ind w:left="432" w:hanging="432"/>
      </w:pPr>
      <w:rPr>
        <w:rFonts w:ascii="Calibri" w:eastAsia="Times New Roman" w:hAnsi="Calibri" w:cs="Times New Roman"/>
        <w:b/>
        <w:lang w:val="es-MX"/>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955376"/>
    <w:multiLevelType w:val="hybridMultilevel"/>
    <w:tmpl w:val="5F746EE8"/>
    <w:lvl w:ilvl="0" w:tplc="1C1236DE">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3320F01"/>
    <w:multiLevelType w:val="multilevel"/>
    <w:tmpl w:val="7D80FFCE"/>
    <w:lvl w:ilvl="0">
      <w:start w:val="2"/>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7455A34"/>
    <w:multiLevelType w:val="hybridMultilevel"/>
    <w:tmpl w:val="C4DCB4DC"/>
    <w:lvl w:ilvl="0" w:tplc="0D361F8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C005306"/>
    <w:multiLevelType w:val="hybridMultilevel"/>
    <w:tmpl w:val="D58A892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D922496"/>
    <w:multiLevelType w:val="hybridMultilevel"/>
    <w:tmpl w:val="C2E670A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210712F"/>
    <w:multiLevelType w:val="hybridMultilevel"/>
    <w:tmpl w:val="B6266420"/>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42F67A2"/>
    <w:multiLevelType w:val="hybridMultilevel"/>
    <w:tmpl w:val="40C0757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9DE6DE4"/>
    <w:multiLevelType w:val="multilevel"/>
    <w:tmpl w:val="45E60558"/>
    <w:lvl w:ilvl="0">
      <w:start w:val="1"/>
      <w:numFmt w:val="decimal"/>
      <w:pStyle w:val="TITULO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323439AE"/>
    <w:multiLevelType w:val="multilevel"/>
    <w:tmpl w:val="FC18C60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44A4197"/>
    <w:multiLevelType w:val="hybridMultilevel"/>
    <w:tmpl w:val="FC525F5C"/>
    <w:lvl w:ilvl="0" w:tplc="140A000B">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49A4218"/>
    <w:multiLevelType w:val="hybridMultilevel"/>
    <w:tmpl w:val="48C8AC66"/>
    <w:lvl w:ilvl="0" w:tplc="140A0001">
      <w:start w:val="1"/>
      <w:numFmt w:val="bullet"/>
      <w:lvlText w:val=""/>
      <w:lvlJc w:val="left"/>
      <w:pPr>
        <w:ind w:left="644" w:hanging="360"/>
      </w:pPr>
      <w:rPr>
        <w:rFonts w:ascii="Symbol" w:hAnsi="Symbol" w:hint="default"/>
      </w:rPr>
    </w:lvl>
    <w:lvl w:ilvl="1" w:tplc="140A0003">
      <w:start w:val="1"/>
      <w:numFmt w:val="bullet"/>
      <w:lvlText w:val="o"/>
      <w:lvlJc w:val="left"/>
      <w:pPr>
        <w:ind w:left="1364" w:hanging="360"/>
      </w:pPr>
      <w:rPr>
        <w:rFonts w:ascii="Courier New" w:hAnsi="Courier New" w:cs="Courier New" w:hint="default"/>
      </w:rPr>
    </w:lvl>
    <w:lvl w:ilvl="2" w:tplc="140A0005" w:tentative="1">
      <w:start w:val="1"/>
      <w:numFmt w:val="bullet"/>
      <w:lvlText w:val=""/>
      <w:lvlJc w:val="left"/>
      <w:pPr>
        <w:ind w:left="2084" w:hanging="360"/>
      </w:pPr>
      <w:rPr>
        <w:rFonts w:ascii="Wingdings" w:hAnsi="Wingdings" w:hint="default"/>
      </w:rPr>
    </w:lvl>
    <w:lvl w:ilvl="3" w:tplc="140A0001" w:tentative="1">
      <w:start w:val="1"/>
      <w:numFmt w:val="bullet"/>
      <w:lvlText w:val=""/>
      <w:lvlJc w:val="left"/>
      <w:pPr>
        <w:ind w:left="2804" w:hanging="360"/>
      </w:pPr>
      <w:rPr>
        <w:rFonts w:ascii="Symbol" w:hAnsi="Symbol" w:hint="default"/>
      </w:rPr>
    </w:lvl>
    <w:lvl w:ilvl="4" w:tplc="140A0003" w:tentative="1">
      <w:start w:val="1"/>
      <w:numFmt w:val="bullet"/>
      <w:lvlText w:val="o"/>
      <w:lvlJc w:val="left"/>
      <w:pPr>
        <w:ind w:left="3524" w:hanging="360"/>
      </w:pPr>
      <w:rPr>
        <w:rFonts w:ascii="Courier New" w:hAnsi="Courier New" w:cs="Courier New" w:hint="default"/>
      </w:rPr>
    </w:lvl>
    <w:lvl w:ilvl="5" w:tplc="140A0005" w:tentative="1">
      <w:start w:val="1"/>
      <w:numFmt w:val="bullet"/>
      <w:lvlText w:val=""/>
      <w:lvlJc w:val="left"/>
      <w:pPr>
        <w:ind w:left="4244" w:hanging="360"/>
      </w:pPr>
      <w:rPr>
        <w:rFonts w:ascii="Wingdings" w:hAnsi="Wingdings" w:hint="default"/>
      </w:rPr>
    </w:lvl>
    <w:lvl w:ilvl="6" w:tplc="140A0001" w:tentative="1">
      <w:start w:val="1"/>
      <w:numFmt w:val="bullet"/>
      <w:lvlText w:val=""/>
      <w:lvlJc w:val="left"/>
      <w:pPr>
        <w:ind w:left="4964" w:hanging="360"/>
      </w:pPr>
      <w:rPr>
        <w:rFonts w:ascii="Symbol" w:hAnsi="Symbol" w:hint="default"/>
      </w:rPr>
    </w:lvl>
    <w:lvl w:ilvl="7" w:tplc="140A0003" w:tentative="1">
      <w:start w:val="1"/>
      <w:numFmt w:val="bullet"/>
      <w:lvlText w:val="o"/>
      <w:lvlJc w:val="left"/>
      <w:pPr>
        <w:ind w:left="5684" w:hanging="360"/>
      </w:pPr>
      <w:rPr>
        <w:rFonts w:ascii="Courier New" w:hAnsi="Courier New" w:cs="Courier New" w:hint="default"/>
      </w:rPr>
    </w:lvl>
    <w:lvl w:ilvl="8" w:tplc="140A0005" w:tentative="1">
      <w:start w:val="1"/>
      <w:numFmt w:val="bullet"/>
      <w:lvlText w:val=""/>
      <w:lvlJc w:val="left"/>
      <w:pPr>
        <w:ind w:left="6404" w:hanging="360"/>
      </w:pPr>
      <w:rPr>
        <w:rFonts w:ascii="Wingdings" w:hAnsi="Wingdings" w:hint="default"/>
      </w:rPr>
    </w:lvl>
  </w:abstractNum>
  <w:abstractNum w:abstractNumId="13" w15:restartNumberingAfterBreak="0">
    <w:nsid w:val="38880919"/>
    <w:multiLevelType w:val="multilevel"/>
    <w:tmpl w:val="467C928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C28070E"/>
    <w:multiLevelType w:val="hybridMultilevel"/>
    <w:tmpl w:val="5E7C1362"/>
    <w:lvl w:ilvl="0" w:tplc="9362ACE6">
      <w:numFmt w:val="bullet"/>
      <w:lvlText w:val="•"/>
      <w:lvlJc w:val="left"/>
      <w:pPr>
        <w:ind w:left="992" w:hanging="708"/>
      </w:pPr>
      <w:rPr>
        <w:rFonts w:ascii="Arial" w:eastAsia="Calibri" w:hAnsi="Arial" w:cs="Arial" w:hint="default"/>
      </w:rPr>
    </w:lvl>
    <w:lvl w:ilvl="1" w:tplc="140A0003">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5" w15:restartNumberingAfterBreak="0">
    <w:nsid w:val="3C3160E9"/>
    <w:multiLevelType w:val="multilevel"/>
    <w:tmpl w:val="1A6AD7D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B01AA1"/>
    <w:multiLevelType w:val="multilevel"/>
    <w:tmpl w:val="C3C62C5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A53082F"/>
    <w:multiLevelType w:val="multilevel"/>
    <w:tmpl w:val="EE12B1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F704D34"/>
    <w:multiLevelType w:val="hybridMultilevel"/>
    <w:tmpl w:val="63728CC4"/>
    <w:lvl w:ilvl="0" w:tplc="140A000F">
      <w:start w:val="3"/>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FE25728"/>
    <w:multiLevelType w:val="hybridMultilevel"/>
    <w:tmpl w:val="BF3862A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50E10684"/>
    <w:multiLevelType w:val="hybridMultilevel"/>
    <w:tmpl w:val="73620016"/>
    <w:lvl w:ilvl="0" w:tplc="140A000D">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7E35F31"/>
    <w:multiLevelType w:val="multilevel"/>
    <w:tmpl w:val="C1AC7FB8"/>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58AC085A"/>
    <w:multiLevelType w:val="multilevel"/>
    <w:tmpl w:val="1F1852E0"/>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A1C332F"/>
    <w:multiLevelType w:val="hybridMultilevel"/>
    <w:tmpl w:val="D1C048BC"/>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7A9B54D3"/>
    <w:multiLevelType w:val="multilevel"/>
    <w:tmpl w:val="BAE80F62"/>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FB81B9B"/>
    <w:multiLevelType w:val="hybridMultilevel"/>
    <w:tmpl w:val="A1629ADE"/>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7"/>
  </w:num>
  <w:num w:numId="2">
    <w:abstractNumId w:val="4"/>
  </w:num>
  <w:num w:numId="3">
    <w:abstractNumId w:val="13"/>
  </w:num>
  <w:num w:numId="4">
    <w:abstractNumId w:val="9"/>
  </w:num>
  <w:num w:numId="5">
    <w:abstractNumId w:val="20"/>
  </w:num>
  <w:num w:numId="6">
    <w:abstractNumId w:val="1"/>
  </w:num>
  <w:num w:numId="7">
    <w:abstractNumId w:val="3"/>
  </w:num>
  <w:num w:numId="8">
    <w:abstractNumId w:val="22"/>
  </w:num>
  <w:num w:numId="9">
    <w:abstractNumId w:val="11"/>
  </w:num>
  <w:num w:numId="10">
    <w:abstractNumId w:val="10"/>
  </w:num>
  <w:num w:numId="11">
    <w:abstractNumId w:val="23"/>
  </w:num>
  <w:num w:numId="12">
    <w:abstractNumId w:val="19"/>
  </w:num>
  <w:num w:numId="13">
    <w:abstractNumId w:val="5"/>
  </w:num>
  <w:num w:numId="14">
    <w:abstractNumId w:val="0"/>
  </w:num>
  <w:num w:numId="15">
    <w:abstractNumId w:val="7"/>
  </w:num>
  <w:num w:numId="16">
    <w:abstractNumId w:val="25"/>
  </w:num>
  <w:num w:numId="17">
    <w:abstractNumId w:val="8"/>
  </w:num>
  <w:num w:numId="18">
    <w:abstractNumId w:val="2"/>
  </w:num>
  <w:num w:numId="19">
    <w:abstractNumId w:val="14"/>
  </w:num>
  <w:num w:numId="20">
    <w:abstractNumId w:val="24"/>
  </w:num>
  <w:num w:numId="21">
    <w:abstractNumId w:val="21"/>
  </w:num>
  <w:num w:numId="22">
    <w:abstractNumId w:val="18"/>
  </w:num>
  <w:num w:numId="23">
    <w:abstractNumId w:val="15"/>
  </w:num>
  <w:num w:numId="24">
    <w:abstractNumId w:val="16"/>
  </w:num>
  <w:num w:numId="25">
    <w:abstractNumId w:val="6"/>
  </w:num>
  <w:num w:numId="26">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A90"/>
    <w:rsid w:val="000007C1"/>
    <w:rsid w:val="00001925"/>
    <w:rsid w:val="00001E94"/>
    <w:rsid w:val="000053DB"/>
    <w:rsid w:val="00012AC9"/>
    <w:rsid w:val="000134B0"/>
    <w:rsid w:val="000156EC"/>
    <w:rsid w:val="000236F8"/>
    <w:rsid w:val="0002394F"/>
    <w:rsid w:val="00024B11"/>
    <w:rsid w:val="00024F2D"/>
    <w:rsid w:val="00025840"/>
    <w:rsid w:val="00030E6E"/>
    <w:rsid w:val="00035D0B"/>
    <w:rsid w:val="0004292F"/>
    <w:rsid w:val="00046CC2"/>
    <w:rsid w:val="000506E7"/>
    <w:rsid w:val="000527D4"/>
    <w:rsid w:val="0005444F"/>
    <w:rsid w:val="000560AB"/>
    <w:rsid w:val="0005698B"/>
    <w:rsid w:val="000623E3"/>
    <w:rsid w:val="0006595B"/>
    <w:rsid w:val="00066636"/>
    <w:rsid w:val="00070760"/>
    <w:rsid w:val="00071185"/>
    <w:rsid w:val="00072B24"/>
    <w:rsid w:val="00074F3C"/>
    <w:rsid w:val="000756F3"/>
    <w:rsid w:val="00081C06"/>
    <w:rsid w:val="00084F42"/>
    <w:rsid w:val="000902FD"/>
    <w:rsid w:val="00090902"/>
    <w:rsid w:val="00091A12"/>
    <w:rsid w:val="000A0C33"/>
    <w:rsid w:val="000A3AB4"/>
    <w:rsid w:val="000A466A"/>
    <w:rsid w:val="000A4A32"/>
    <w:rsid w:val="000A674F"/>
    <w:rsid w:val="000B2316"/>
    <w:rsid w:val="000B301C"/>
    <w:rsid w:val="000B5ED2"/>
    <w:rsid w:val="000C33DE"/>
    <w:rsid w:val="000C52F7"/>
    <w:rsid w:val="000D1F77"/>
    <w:rsid w:val="000D292F"/>
    <w:rsid w:val="000D3D1A"/>
    <w:rsid w:val="000D4D11"/>
    <w:rsid w:val="000D5402"/>
    <w:rsid w:val="000E32F5"/>
    <w:rsid w:val="000E3F1A"/>
    <w:rsid w:val="000E4CFC"/>
    <w:rsid w:val="000E668F"/>
    <w:rsid w:val="000E78CF"/>
    <w:rsid w:val="000F3750"/>
    <w:rsid w:val="000F57E1"/>
    <w:rsid w:val="000F7FA9"/>
    <w:rsid w:val="00101B41"/>
    <w:rsid w:val="00104A90"/>
    <w:rsid w:val="0011533B"/>
    <w:rsid w:val="00116576"/>
    <w:rsid w:val="00117A3F"/>
    <w:rsid w:val="00120787"/>
    <w:rsid w:val="00125AE1"/>
    <w:rsid w:val="001275D1"/>
    <w:rsid w:val="001279BD"/>
    <w:rsid w:val="00130421"/>
    <w:rsid w:val="00133BE8"/>
    <w:rsid w:val="00135A47"/>
    <w:rsid w:val="0014283F"/>
    <w:rsid w:val="00142AEF"/>
    <w:rsid w:val="00142E01"/>
    <w:rsid w:val="001471D4"/>
    <w:rsid w:val="00155BAE"/>
    <w:rsid w:val="00156ABF"/>
    <w:rsid w:val="001600C4"/>
    <w:rsid w:val="0016143E"/>
    <w:rsid w:val="001654BC"/>
    <w:rsid w:val="0016684D"/>
    <w:rsid w:val="001669A9"/>
    <w:rsid w:val="00167DBA"/>
    <w:rsid w:val="00167E96"/>
    <w:rsid w:val="00171C12"/>
    <w:rsid w:val="0018238E"/>
    <w:rsid w:val="00182929"/>
    <w:rsid w:val="00182BA3"/>
    <w:rsid w:val="0018337F"/>
    <w:rsid w:val="001838E7"/>
    <w:rsid w:val="0018725D"/>
    <w:rsid w:val="0018742D"/>
    <w:rsid w:val="00194CF4"/>
    <w:rsid w:val="001961E6"/>
    <w:rsid w:val="001A0530"/>
    <w:rsid w:val="001A1243"/>
    <w:rsid w:val="001A2A2D"/>
    <w:rsid w:val="001A3844"/>
    <w:rsid w:val="001A458C"/>
    <w:rsid w:val="001A6245"/>
    <w:rsid w:val="001A740B"/>
    <w:rsid w:val="001A7EA0"/>
    <w:rsid w:val="001B36E2"/>
    <w:rsid w:val="001B3929"/>
    <w:rsid w:val="001B7F33"/>
    <w:rsid w:val="001C1A57"/>
    <w:rsid w:val="001C25A5"/>
    <w:rsid w:val="001C3C64"/>
    <w:rsid w:val="001C5986"/>
    <w:rsid w:val="001D2411"/>
    <w:rsid w:val="001D2814"/>
    <w:rsid w:val="001D5EBC"/>
    <w:rsid w:val="001E1305"/>
    <w:rsid w:val="001E208F"/>
    <w:rsid w:val="001E32A6"/>
    <w:rsid w:val="001E3AB7"/>
    <w:rsid w:val="001F4DAE"/>
    <w:rsid w:val="00201B92"/>
    <w:rsid w:val="00203F47"/>
    <w:rsid w:val="0020560D"/>
    <w:rsid w:val="00207730"/>
    <w:rsid w:val="00210C50"/>
    <w:rsid w:val="00212B09"/>
    <w:rsid w:val="002162A3"/>
    <w:rsid w:val="002177D5"/>
    <w:rsid w:val="00220488"/>
    <w:rsid w:val="00220740"/>
    <w:rsid w:val="00223CCA"/>
    <w:rsid w:val="00224F0B"/>
    <w:rsid w:val="0022590E"/>
    <w:rsid w:val="00227ED5"/>
    <w:rsid w:val="00227FEC"/>
    <w:rsid w:val="00233A79"/>
    <w:rsid w:val="00235239"/>
    <w:rsid w:val="00235E2D"/>
    <w:rsid w:val="00236BF7"/>
    <w:rsid w:val="00241179"/>
    <w:rsid w:val="002471A9"/>
    <w:rsid w:val="00252650"/>
    <w:rsid w:val="00263962"/>
    <w:rsid w:val="00265506"/>
    <w:rsid w:val="00274400"/>
    <w:rsid w:val="002763EC"/>
    <w:rsid w:val="00280A99"/>
    <w:rsid w:val="00281E04"/>
    <w:rsid w:val="0028231C"/>
    <w:rsid w:val="00283FD1"/>
    <w:rsid w:val="002848FE"/>
    <w:rsid w:val="00285FFD"/>
    <w:rsid w:val="002908A7"/>
    <w:rsid w:val="00290D73"/>
    <w:rsid w:val="0029332A"/>
    <w:rsid w:val="00293D2C"/>
    <w:rsid w:val="002A157A"/>
    <w:rsid w:val="002A2A19"/>
    <w:rsid w:val="002A3927"/>
    <w:rsid w:val="002A3BDE"/>
    <w:rsid w:val="002A44B8"/>
    <w:rsid w:val="002A785D"/>
    <w:rsid w:val="002B0ACE"/>
    <w:rsid w:val="002B0AEE"/>
    <w:rsid w:val="002B334E"/>
    <w:rsid w:val="002C190A"/>
    <w:rsid w:val="002C54A5"/>
    <w:rsid w:val="002C7BB7"/>
    <w:rsid w:val="002D0A34"/>
    <w:rsid w:val="002D2B19"/>
    <w:rsid w:val="002D6B26"/>
    <w:rsid w:val="002E09BA"/>
    <w:rsid w:val="002E30D5"/>
    <w:rsid w:val="002E5FDD"/>
    <w:rsid w:val="002E6DC4"/>
    <w:rsid w:val="002F100C"/>
    <w:rsid w:val="002F1C26"/>
    <w:rsid w:val="002F495C"/>
    <w:rsid w:val="002F4E64"/>
    <w:rsid w:val="002F5351"/>
    <w:rsid w:val="002F5924"/>
    <w:rsid w:val="002F5AFA"/>
    <w:rsid w:val="002F6181"/>
    <w:rsid w:val="0030018E"/>
    <w:rsid w:val="00302FB1"/>
    <w:rsid w:val="003031BE"/>
    <w:rsid w:val="003041FE"/>
    <w:rsid w:val="00306ADF"/>
    <w:rsid w:val="00307A43"/>
    <w:rsid w:val="003100C1"/>
    <w:rsid w:val="00310344"/>
    <w:rsid w:val="00323331"/>
    <w:rsid w:val="00323FEC"/>
    <w:rsid w:val="00327A46"/>
    <w:rsid w:val="003323CE"/>
    <w:rsid w:val="00333189"/>
    <w:rsid w:val="003338B6"/>
    <w:rsid w:val="00335E81"/>
    <w:rsid w:val="00337C94"/>
    <w:rsid w:val="003428FE"/>
    <w:rsid w:val="00342CE3"/>
    <w:rsid w:val="00347B23"/>
    <w:rsid w:val="00347BCF"/>
    <w:rsid w:val="00347EFD"/>
    <w:rsid w:val="00357143"/>
    <w:rsid w:val="00357ED1"/>
    <w:rsid w:val="00360E58"/>
    <w:rsid w:val="00365C1B"/>
    <w:rsid w:val="00367724"/>
    <w:rsid w:val="00367AA0"/>
    <w:rsid w:val="00367FA3"/>
    <w:rsid w:val="00371BBA"/>
    <w:rsid w:val="00377E69"/>
    <w:rsid w:val="00381952"/>
    <w:rsid w:val="003843EC"/>
    <w:rsid w:val="00386A38"/>
    <w:rsid w:val="003879E4"/>
    <w:rsid w:val="00390373"/>
    <w:rsid w:val="003919F7"/>
    <w:rsid w:val="00391FB0"/>
    <w:rsid w:val="0039284A"/>
    <w:rsid w:val="00392C5C"/>
    <w:rsid w:val="003930D0"/>
    <w:rsid w:val="00397B5B"/>
    <w:rsid w:val="003A0B3E"/>
    <w:rsid w:val="003A2059"/>
    <w:rsid w:val="003A4D3C"/>
    <w:rsid w:val="003A5A00"/>
    <w:rsid w:val="003A7B8C"/>
    <w:rsid w:val="003B64FD"/>
    <w:rsid w:val="003B679D"/>
    <w:rsid w:val="003C1573"/>
    <w:rsid w:val="003C7800"/>
    <w:rsid w:val="003D08D6"/>
    <w:rsid w:val="003D3D2F"/>
    <w:rsid w:val="003D6901"/>
    <w:rsid w:val="003D6ADE"/>
    <w:rsid w:val="003E2DC9"/>
    <w:rsid w:val="003E794D"/>
    <w:rsid w:val="003E7A4D"/>
    <w:rsid w:val="003F2554"/>
    <w:rsid w:val="003F4666"/>
    <w:rsid w:val="003F7D22"/>
    <w:rsid w:val="004116B5"/>
    <w:rsid w:val="00420D56"/>
    <w:rsid w:val="004221E2"/>
    <w:rsid w:val="0042350A"/>
    <w:rsid w:val="00425518"/>
    <w:rsid w:val="00425C51"/>
    <w:rsid w:val="00425D52"/>
    <w:rsid w:val="0043055B"/>
    <w:rsid w:val="00431AD2"/>
    <w:rsid w:val="004329EB"/>
    <w:rsid w:val="00433E78"/>
    <w:rsid w:val="004342A5"/>
    <w:rsid w:val="00434F93"/>
    <w:rsid w:val="00445883"/>
    <w:rsid w:val="004474A2"/>
    <w:rsid w:val="004478AF"/>
    <w:rsid w:val="00451475"/>
    <w:rsid w:val="00452E73"/>
    <w:rsid w:val="004552FC"/>
    <w:rsid w:val="004556E1"/>
    <w:rsid w:val="00461181"/>
    <w:rsid w:val="00462558"/>
    <w:rsid w:val="00464947"/>
    <w:rsid w:val="00467CD5"/>
    <w:rsid w:val="004700E8"/>
    <w:rsid w:val="004731D3"/>
    <w:rsid w:val="00475F8E"/>
    <w:rsid w:val="0047672B"/>
    <w:rsid w:val="00483BE1"/>
    <w:rsid w:val="004843B7"/>
    <w:rsid w:val="00491A30"/>
    <w:rsid w:val="00492080"/>
    <w:rsid w:val="004976C8"/>
    <w:rsid w:val="004A0660"/>
    <w:rsid w:val="004A2A01"/>
    <w:rsid w:val="004A6066"/>
    <w:rsid w:val="004A7120"/>
    <w:rsid w:val="004A71EC"/>
    <w:rsid w:val="004A7618"/>
    <w:rsid w:val="004B1002"/>
    <w:rsid w:val="004B1D9C"/>
    <w:rsid w:val="004B52DF"/>
    <w:rsid w:val="004C145B"/>
    <w:rsid w:val="004C34AD"/>
    <w:rsid w:val="004C4D42"/>
    <w:rsid w:val="004C524F"/>
    <w:rsid w:val="004D0705"/>
    <w:rsid w:val="004D1528"/>
    <w:rsid w:val="004D7BB1"/>
    <w:rsid w:val="004E1854"/>
    <w:rsid w:val="004E6C6E"/>
    <w:rsid w:val="004F0969"/>
    <w:rsid w:val="004F1F06"/>
    <w:rsid w:val="004F5143"/>
    <w:rsid w:val="004F7605"/>
    <w:rsid w:val="0050026C"/>
    <w:rsid w:val="00500FE2"/>
    <w:rsid w:val="00502ED7"/>
    <w:rsid w:val="00504088"/>
    <w:rsid w:val="00504B8A"/>
    <w:rsid w:val="005075C0"/>
    <w:rsid w:val="0051530C"/>
    <w:rsid w:val="0051572A"/>
    <w:rsid w:val="00516169"/>
    <w:rsid w:val="00517563"/>
    <w:rsid w:val="00517A65"/>
    <w:rsid w:val="005209B1"/>
    <w:rsid w:val="00524991"/>
    <w:rsid w:val="00525B51"/>
    <w:rsid w:val="00526704"/>
    <w:rsid w:val="0053157B"/>
    <w:rsid w:val="00532ABA"/>
    <w:rsid w:val="0053358A"/>
    <w:rsid w:val="00534AC8"/>
    <w:rsid w:val="00542B2C"/>
    <w:rsid w:val="005436BC"/>
    <w:rsid w:val="005470BE"/>
    <w:rsid w:val="005500B8"/>
    <w:rsid w:val="005518C4"/>
    <w:rsid w:val="00551A52"/>
    <w:rsid w:val="005520E6"/>
    <w:rsid w:val="00555594"/>
    <w:rsid w:val="00557D9B"/>
    <w:rsid w:val="005618AE"/>
    <w:rsid w:val="0056476D"/>
    <w:rsid w:val="00570DA8"/>
    <w:rsid w:val="00571413"/>
    <w:rsid w:val="00572EC9"/>
    <w:rsid w:val="0057594C"/>
    <w:rsid w:val="00587F16"/>
    <w:rsid w:val="00593B57"/>
    <w:rsid w:val="00597F29"/>
    <w:rsid w:val="005A1D7D"/>
    <w:rsid w:val="005A33EE"/>
    <w:rsid w:val="005A61EB"/>
    <w:rsid w:val="005A6D74"/>
    <w:rsid w:val="005A73C9"/>
    <w:rsid w:val="005B338B"/>
    <w:rsid w:val="005B436E"/>
    <w:rsid w:val="005C135F"/>
    <w:rsid w:val="005C1F91"/>
    <w:rsid w:val="005C24A8"/>
    <w:rsid w:val="005C5187"/>
    <w:rsid w:val="005C75E4"/>
    <w:rsid w:val="005D2614"/>
    <w:rsid w:val="005D323C"/>
    <w:rsid w:val="005D6BCE"/>
    <w:rsid w:val="005D7525"/>
    <w:rsid w:val="005D7790"/>
    <w:rsid w:val="005D79F2"/>
    <w:rsid w:val="005E0649"/>
    <w:rsid w:val="005E0E08"/>
    <w:rsid w:val="005E3244"/>
    <w:rsid w:val="005E3BC1"/>
    <w:rsid w:val="005E4750"/>
    <w:rsid w:val="005E6106"/>
    <w:rsid w:val="005E6801"/>
    <w:rsid w:val="005F334C"/>
    <w:rsid w:val="005F3352"/>
    <w:rsid w:val="005F34A5"/>
    <w:rsid w:val="0060260C"/>
    <w:rsid w:val="00604EAE"/>
    <w:rsid w:val="00606C31"/>
    <w:rsid w:val="00607813"/>
    <w:rsid w:val="00607C04"/>
    <w:rsid w:val="0061098A"/>
    <w:rsid w:val="00610B97"/>
    <w:rsid w:val="00610F8A"/>
    <w:rsid w:val="00612840"/>
    <w:rsid w:val="00614439"/>
    <w:rsid w:val="0061708C"/>
    <w:rsid w:val="00622E63"/>
    <w:rsid w:val="00623B7F"/>
    <w:rsid w:val="0063565D"/>
    <w:rsid w:val="00636B8F"/>
    <w:rsid w:val="00636EEA"/>
    <w:rsid w:val="00642DC9"/>
    <w:rsid w:val="006449DB"/>
    <w:rsid w:val="00647F05"/>
    <w:rsid w:val="00650B3C"/>
    <w:rsid w:val="00651006"/>
    <w:rsid w:val="0065260F"/>
    <w:rsid w:val="00654B22"/>
    <w:rsid w:val="006558C8"/>
    <w:rsid w:val="006569F1"/>
    <w:rsid w:val="00657AF9"/>
    <w:rsid w:val="00660270"/>
    <w:rsid w:val="0066283D"/>
    <w:rsid w:val="00662B7D"/>
    <w:rsid w:val="006652BD"/>
    <w:rsid w:val="00665424"/>
    <w:rsid w:val="006655A4"/>
    <w:rsid w:val="00665DF4"/>
    <w:rsid w:val="00666574"/>
    <w:rsid w:val="006758A2"/>
    <w:rsid w:val="006762AB"/>
    <w:rsid w:val="00677878"/>
    <w:rsid w:val="00686113"/>
    <w:rsid w:val="00686F9E"/>
    <w:rsid w:val="0069344F"/>
    <w:rsid w:val="00694EFD"/>
    <w:rsid w:val="00694F0C"/>
    <w:rsid w:val="0069594C"/>
    <w:rsid w:val="006A43D8"/>
    <w:rsid w:val="006A4BC0"/>
    <w:rsid w:val="006A4EB1"/>
    <w:rsid w:val="006A6842"/>
    <w:rsid w:val="006A7FAC"/>
    <w:rsid w:val="006B1CBC"/>
    <w:rsid w:val="006B4249"/>
    <w:rsid w:val="006B4995"/>
    <w:rsid w:val="006B57B0"/>
    <w:rsid w:val="006B5B3A"/>
    <w:rsid w:val="006B748F"/>
    <w:rsid w:val="006B74E5"/>
    <w:rsid w:val="006C59AD"/>
    <w:rsid w:val="006C6EB1"/>
    <w:rsid w:val="006D565C"/>
    <w:rsid w:val="006E648B"/>
    <w:rsid w:val="006E6DF6"/>
    <w:rsid w:val="006E77C0"/>
    <w:rsid w:val="006F0706"/>
    <w:rsid w:val="006F2F7B"/>
    <w:rsid w:val="007027AE"/>
    <w:rsid w:val="00704811"/>
    <w:rsid w:val="00707552"/>
    <w:rsid w:val="00716DCC"/>
    <w:rsid w:val="00717487"/>
    <w:rsid w:val="00730CB7"/>
    <w:rsid w:val="00733201"/>
    <w:rsid w:val="00737B91"/>
    <w:rsid w:val="00743F18"/>
    <w:rsid w:val="0074540A"/>
    <w:rsid w:val="00750801"/>
    <w:rsid w:val="007518C1"/>
    <w:rsid w:val="0075717D"/>
    <w:rsid w:val="007613D6"/>
    <w:rsid w:val="007642AD"/>
    <w:rsid w:val="00777D21"/>
    <w:rsid w:val="00785C64"/>
    <w:rsid w:val="00790AF9"/>
    <w:rsid w:val="00790B7C"/>
    <w:rsid w:val="007918EF"/>
    <w:rsid w:val="00793C60"/>
    <w:rsid w:val="007971B1"/>
    <w:rsid w:val="007A117B"/>
    <w:rsid w:val="007A2D12"/>
    <w:rsid w:val="007A5AB4"/>
    <w:rsid w:val="007A5C13"/>
    <w:rsid w:val="007B1DAA"/>
    <w:rsid w:val="007B3254"/>
    <w:rsid w:val="007B5961"/>
    <w:rsid w:val="007C13BC"/>
    <w:rsid w:val="007C2447"/>
    <w:rsid w:val="007C681C"/>
    <w:rsid w:val="007D3820"/>
    <w:rsid w:val="007E2BF2"/>
    <w:rsid w:val="007E4BCE"/>
    <w:rsid w:val="007E6734"/>
    <w:rsid w:val="007F2045"/>
    <w:rsid w:val="007F61FC"/>
    <w:rsid w:val="007F6247"/>
    <w:rsid w:val="007F6BF2"/>
    <w:rsid w:val="00802596"/>
    <w:rsid w:val="00804396"/>
    <w:rsid w:val="00806729"/>
    <w:rsid w:val="00807B9F"/>
    <w:rsid w:val="0081272F"/>
    <w:rsid w:val="00813E81"/>
    <w:rsid w:val="00814ED1"/>
    <w:rsid w:val="008150C3"/>
    <w:rsid w:val="008153A8"/>
    <w:rsid w:val="00817638"/>
    <w:rsid w:val="00821072"/>
    <w:rsid w:val="00825F7C"/>
    <w:rsid w:val="00827DC2"/>
    <w:rsid w:val="00840D18"/>
    <w:rsid w:val="0084180B"/>
    <w:rsid w:val="0084419F"/>
    <w:rsid w:val="00845E2F"/>
    <w:rsid w:val="0085227E"/>
    <w:rsid w:val="00852AC5"/>
    <w:rsid w:val="00855890"/>
    <w:rsid w:val="008569DD"/>
    <w:rsid w:val="0086112E"/>
    <w:rsid w:val="008673D0"/>
    <w:rsid w:val="00867966"/>
    <w:rsid w:val="00870D2F"/>
    <w:rsid w:val="00873A02"/>
    <w:rsid w:val="0087599F"/>
    <w:rsid w:val="00884442"/>
    <w:rsid w:val="00885317"/>
    <w:rsid w:val="008863B6"/>
    <w:rsid w:val="00890640"/>
    <w:rsid w:val="00890EE4"/>
    <w:rsid w:val="00894E56"/>
    <w:rsid w:val="008A0896"/>
    <w:rsid w:val="008A221E"/>
    <w:rsid w:val="008A3DBA"/>
    <w:rsid w:val="008A4C73"/>
    <w:rsid w:val="008A7B8C"/>
    <w:rsid w:val="008B0F4C"/>
    <w:rsid w:val="008B37DC"/>
    <w:rsid w:val="008C039A"/>
    <w:rsid w:val="008C509B"/>
    <w:rsid w:val="008C5368"/>
    <w:rsid w:val="008C5B39"/>
    <w:rsid w:val="008C635B"/>
    <w:rsid w:val="008D0B3A"/>
    <w:rsid w:val="008D231B"/>
    <w:rsid w:val="008D3F73"/>
    <w:rsid w:val="008D7A3E"/>
    <w:rsid w:val="008E3420"/>
    <w:rsid w:val="008E6592"/>
    <w:rsid w:val="008E7BB1"/>
    <w:rsid w:val="008F4ECF"/>
    <w:rsid w:val="008F7EA2"/>
    <w:rsid w:val="0090138D"/>
    <w:rsid w:val="009015D6"/>
    <w:rsid w:val="00903CEB"/>
    <w:rsid w:val="0090637C"/>
    <w:rsid w:val="009064BF"/>
    <w:rsid w:val="009116DB"/>
    <w:rsid w:val="009121E7"/>
    <w:rsid w:val="00914BCE"/>
    <w:rsid w:val="009169B2"/>
    <w:rsid w:val="00916B2F"/>
    <w:rsid w:val="009174B1"/>
    <w:rsid w:val="00917B36"/>
    <w:rsid w:val="009207E3"/>
    <w:rsid w:val="00923537"/>
    <w:rsid w:val="00923931"/>
    <w:rsid w:val="00925823"/>
    <w:rsid w:val="009263F8"/>
    <w:rsid w:val="00930114"/>
    <w:rsid w:val="009328FF"/>
    <w:rsid w:val="00933B97"/>
    <w:rsid w:val="00945779"/>
    <w:rsid w:val="0094634B"/>
    <w:rsid w:val="00947D03"/>
    <w:rsid w:val="00950649"/>
    <w:rsid w:val="00954B14"/>
    <w:rsid w:val="009567CE"/>
    <w:rsid w:val="00960806"/>
    <w:rsid w:val="0096161A"/>
    <w:rsid w:val="00963528"/>
    <w:rsid w:val="00963B64"/>
    <w:rsid w:val="009640B2"/>
    <w:rsid w:val="00966E91"/>
    <w:rsid w:val="00970FA2"/>
    <w:rsid w:val="00971D1A"/>
    <w:rsid w:val="00972C14"/>
    <w:rsid w:val="009746B2"/>
    <w:rsid w:val="00976363"/>
    <w:rsid w:val="00976E3B"/>
    <w:rsid w:val="00977D5C"/>
    <w:rsid w:val="00977EBE"/>
    <w:rsid w:val="009916A4"/>
    <w:rsid w:val="009B540F"/>
    <w:rsid w:val="009B67D1"/>
    <w:rsid w:val="009C0404"/>
    <w:rsid w:val="009C13CD"/>
    <w:rsid w:val="009C5BE1"/>
    <w:rsid w:val="009E05A0"/>
    <w:rsid w:val="009E1479"/>
    <w:rsid w:val="009E4C2E"/>
    <w:rsid w:val="009F03D0"/>
    <w:rsid w:val="009F5002"/>
    <w:rsid w:val="009F5159"/>
    <w:rsid w:val="00A0255A"/>
    <w:rsid w:val="00A02ED2"/>
    <w:rsid w:val="00A04072"/>
    <w:rsid w:val="00A05F40"/>
    <w:rsid w:val="00A100D9"/>
    <w:rsid w:val="00A16AC7"/>
    <w:rsid w:val="00A1768C"/>
    <w:rsid w:val="00A20F2D"/>
    <w:rsid w:val="00A2148D"/>
    <w:rsid w:val="00A224AC"/>
    <w:rsid w:val="00A230E4"/>
    <w:rsid w:val="00A231BD"/>
    <w:rsid w:val="00A2709E"/>
    <w:rsid w:val="00A308D5"/>
    <w:rsid w:val="00A32812"/>
    <w:rsid w:val="00A32B56"/>
    <w:rsid w:val="00A373B3"/>
    <w:rsid w:val="00A400A4"/>
    <w:rsid w:val="00A41124"/>
    <w:rsid w:val="00A41A97"/>
    <w:rsid w:val="00A42BE3"/>
    <w:rsid w:val="00A52420"/>
    <w:rsid w:val="00A5293A"/>
    <w:rsid w:val="00A5389F"/>
    <w:rsid w:val="00A549AB"/>
    <w:rsid w:val="00A55BC1"/>
    <w:rsid w:val="00A55DE7"/>
    <w:rsid w:val="00A568ED"/>
    <w:rsid w:val="00A574F5"/>
    <w:rsid w:val="00A61075"/>
    <w:rsid w:val="00A61EE9"/>
    <w:rsid w:val="00A730CC"/>
    <w:rsid w:val="00A80F73"/>
    <w:rsid w:val="00A81905"/>
    <w:rsid w:val="00A81CBB"/>
    <w:rsid w:val="00A840C6"/>
    <w:rsid w:val="00A842D9"/>
    <w:rsid w:val="00A859D8"/>
    <w:rsid w:val="00A907C3"/>
    <w:rsid w:val="00A90F7C"/>
    <w:rsid w:val="00A96DDA"/>
    <w:rsid w:val="00AA2003"/>
    <w:rsid w:val="00AA2C91"/>
    <w:rsid w:val="00AA2E61"/>
    <w:rsid w:val="00AB20F3"/>
    <w:rsid w:val="00AB480E"/>
    <w:rsid w:val="00AB5209"/>
    <w:rsid w:val="00AB603E"/>
    <w:rsid w:val="00AC101B"/>
    <w:rsid w:val="00AC3010"/>
    <w:rsid w:val="00AC39CD"/>
    <w:rsid w:val="00AC45D0"/>
    <w:rsid w:val="00AE2F5E"/>
    <w:rsid w:val="00AE3FFA"/>
    <w:rsid w:val="00AE4BD6"/>
    <w:rsid w:val="00AE6367"/>
    <w:rsid w:val="00AE6EE6"/>
    <w:rsid w:val="00AF08F5"/>
    <w:rsid w:val="00AF5878"/>
    <w:rsid w:val="00AF7178"/>
    <w:rsid w:val="00AF7F78"/>
    <w:rsid w:val="00B0183D"/>
    <w:rsid w:val="00B02630"/>
    <w:rsid w:val="00B07E90"/>
    <w:rsid w:val="00B102CF"/>
    <w:rsid w:val="00B12705"/>
    <w:rsid w:val="00B12E53"/>
    <w:rsid w:val="00B13A88"/>
    <w:rsid w:val="00B1533C"/>
    <w:rsid w:val="00B15BB6"/>
    <w:rsid w:val="00B177A2"/>
    <w:rsid w:val="00B2017E"/>
    <w:rsid w:val="00B22B09"/>
    <w:rsid w:val="00B2348C"/>
    <w:rsid w:val="00B2459D"/>
    <w:rsid w:val="00B26687"/>
    <w:rsid w:val="00B354A6"/>
    <w:rsid w:val="00B35BE6"/>
    <w:rsid w:val="00B36FC0"/>
    <w:rsid w:val="00B42200"/>
    <w:rsid w:val="00B427DA"/>
    <w:rsid w:val="00B45D2A"/>
    <w:rsid w:val="00B464F7"/>
    <w:rsid w:val="00B4757A"/>
    <w:rsid w:val="00B4785F"/>
    <w:rsid w:val="00B47D4D"/>
    <w:rsid w:val="00B54BDB"/>
    <w:rsid w:val="00B55C44"/>
    <w:rsid w:val="00B604AE"/>
    <w:rsid w:val="00B70D7A"/>
    <w:rsid w:val="00B719BD"/>
    <w:rsid w:val="00B72F1B"/>
    <w:rsid w:val="00B75646"/>
    <w:rsid w:val="00B77C42"/>
    <w:rsid w:val="00B82597"/>
    <w:rsid w:val="00B83786"/>
    <w:rsid w:val="00B87C95"/>
    <w:rsid w:val="00B9006B"/>
    <w:rsid w:val="00B93F38"/>
    <w:rsid w:val="00BA04B4"/>
    <w:rsid w:val="00BA3DA2"/>
    <w:rsid w:val="00BA56D2"/>
    <w:rsid w:val="00BA5F97"/>
    <w:rsid w:val="00BB0707"/>
    <w:rsid w:val="00BB2BCA"/>
    <w:rsid w:val="00BB6A04"/>
    <w:rsid w:val="00BB7B0B"/>
    <w:rsid w:val="00BB7D75"/>
    <w:rsid w:val="00BC1664"/>
    <w:rsid w:val="00BC3E38"/>
    <w:rsid w:val="00BC7841"/>
    <w:rsid w:val="00BD7C35"/>
    <w:rsid w:val="00BE0D81"/>
    <w:rsid w:val="00BE240E"/>
    <w:rsid w:val="00BF2031"/>
    <w:rsid w:val="00BF2BAF"/>
    <w:rsid w:val="00BF453D"/>
    <w:rsid w:val="00BF4E14"/>
    <w:rsid w:val="00BF6A7C"/>
    <w:rsid w:val="00C0131F"/>
    <w:rsid w:val="00C041D4"/>
    <w:rsid w:val="00C10FF0"/>
    <w:rsid w:val="00C121BE"/>
    <w:rsid w:val="00C14BAB"/>
    <w:rsid w:val="00C1611C"/>
    <w:rsid w:val="00C23CAC"/>
    <w:rsid w:val="00C270C7"/>
    <w:rsid w:val="00C27407"/>
    <w:rsid w:val="00C3140E"/>
    <w:rsid w:val="00C31F64"/>
    <w:rsid w:val="00C34152"/>
    <w:rsid w:val="00C3762F"/>
    <w:rsid w:val="00C4065A"/>
    <w:rsid w:val="00C40970"/>
    <w:rsid w:val="00C421F7"/>
    <w:rsid w:val="00C43562"/>
    <w:rsid w:val="00C43CE1"/>
    <w:rsid w:val="00C46020"/>
    <w:rsid w:val="00C5460C"/>
    <w:rsid w:val="00C56C20"/>
    <w:rsid w:val="00C64BD6"/>
    <w:rsid w:val="00C654D5"/>
    <w:rsid w:val="00C67718"/>
    <w:rsid w:val="00C73C69"/>
    <w:rsid w:val="00C75456"/>
    <w:rsid w:val="00C771F6"/>
    <w:rsid w:val="00C815E2"/>
    <w:rsid w:val="00C84EF0"/>
    <w:rsid w:val="00C90330"/>
    <w:rsid w:val="00C93499"/>
    <w:rsid w:val="00C9525A"/>
    <w:rsid w:val="00CA189C"/>
    <w:rsid w:val="00CA29D1"/>
    <w:rsid w:val="00CA6F07"/>
    <w:rsid w:val="00CA73FD"/>
    <w:rsid w:val="00CB5AC6"/>
    <w:rsid w:val="00CB6DBB"/>
    <w:rsid w:val="00CB7663"/>
    <w:rsid w:val="00CC2AFB"/>
    <w:rsid w:val="00CC3460"/>
    <w:rsid w:val="00CC4779"/>
    <w:rsid w:val="00CC746E"/>
    <w:rsid w:val="00CD4486"/>
    <w:rsid w:val="00CD578D"/>
    <w:rsid w:val="00CE0F30"/>
    <w:rsid w:val="00CF3B87"/>
    <w:rsid w:val="00D0170C"/>
    <w:rsid w:val="00D017C5"/>
    <w:rsid w:val="00D02999"/>
    <w:rsid w:val="00D02A29"/>
    <w:rsid w:val="00D0304A"/>
    <w:rsid w:val="00D03454"/>
    <w:rsid w:val="00D105A3"/>
    <w:rsid w:val="00D10DE6"/>
    <w:rsid w:val="00D1113B"/>
    <w:rsid w:val="00D12113"/>
    <w:rsid w:val="00D1553D"/>
    <w:rsid w:val="00D15F48"/>
    <w:rsid w:val="00D1668F"/>
    <w:rsid w:val="00D170C6"/>
    <w:rsid w:val="00D177D1"/>
    <w:rsid w:val="00D21570"/>
    <w:rsid w:val="00D24DB8"/>
    <w:rsid w:val="00D2501A"/>
    <w:rsid w:val="00D26725"/>
    <w:rsid w:val="00D30753"/>
    <w:rsid w:val="00D31C35"/>
    <w:rsid w:val="00D32365"/>
    <w:rsid w:val="00D32501"/>
    <w:rsid w:val="00D347E6"/>
    <w:rsid w:val="00D36B6B"/>
    <w:rsid w:val="00D41F75"/>
    <w:rsid w:val="00D42E8E"/>
    <w:rsid w:val="00D4312E"/>
    <w:rsid w:val="00D4770F"/>
    <w:rsid w:val="00D505F0"/>
    <w:rsid w:val="00D51391"/>
    <w:rsid w:val="00D51A98"/>
    <w:rsid w:val="00D544B3"/>
    <w:rsid w:val="00D54535"/>
    <w:rsid w:val="00D61307"/>
    <w:rsid w:val="00D62CA4"/>
    <w:rsid w:val="00D67252"/>
    <w:rsid w:val="00D7003E"/>
    <w:rsid w:val="00D70797"/>
    <w:rsid w:val="00D74BFA"/>
    <w:rsid w:val="00D772A1"/>
    <w:rsid w:val="00D82BF1"/>
    <w:rsid w:val="00D9123D"/>
    <w:rsid w:val="00D91C14"/>
    <w:rsid w:val="00D91D67"/>
    <w:rsid w:val="00D92AF2"/>
    <w:rsid w:val="00D9319B"/>
    <w:rsid w:val="00D93895"/>
    <w:rsid w:val="00D9705B"/>
    <w:rsid w:val="00D97754"/>
    <w:rsid w:val="00D979F4"/>
    <w:rsid w:val="00DA0BF6"/>
    <w:rsid w:val="00DA206C"/>
    <w:rsid w:val="00DA5F78"/>
    <w:rsid w:val="00DB08ED"/>
    <w:rsid w:val="00DB36F1"/>
    <w:rsid w:val="00DB60F9"/>
    <w:rsid w:val="00DB68C5"/>
    <w:rsid w:val="00DB75CB"/>
    <w:rsid w:val="00DC220C"/>
    <w:rsid w:val="00DC2B43"/>
    <w:rsid w:val="00DC3525"/>
    <w:rsid w:val="00DC3FF0"/>
    <w:rsid w:val="00DC5A9D"/>
    <w:rsid w:val="00DD2195"/>
    <w:rsid w:val="00DD3365"/>
    <w:rsid w:val="00DD3575"/>
    <w:rsid w:val="00DD459F"/>
    <w:rsid w:val="00DE2BAD"/>
    <w:rsid w:val="00DE3EBA"/>
    <w:rsid w:val="00DE4EC1"/>
    <w:rsid w:val="00DE5DD3"/>
    <w:rsid w:val="00DE753F"/>
    <w:rsid w:val="00DF2E3B"/>
    <w:rsid w:val="00DF30C4"/>
    <w:rsid w:val="00DF3172"/>
    <w:rsid w:val="00DF42EB"/>
    <w:rsid w:val="00DF7308"/>
    <w:rsid w:val="00DF7438"/>
    <w:rsid w:val="00E00099"/>
    <w:rsid w:val="00E01617"/>
    <w:rsid w:val="00E0264E"/>
    <w:rsid w:val="00E036BA"/>
    <w:rsid w:val="00E0533C"/>
    <w:rsid w:val="00E05A8B"/>
    <w:rsid w:val="00E1050B"/>
    <w:rsid w:val="00E14123"/>
    <w:rsid w:val="00E15059"/>
    <w:rsid w:val="00E150E8"/>
    <w:rsid w:val="00E17A72"/>
    <w:rsid w:val="00E22035"/>
    <w:rsid w:val="00E22AE6"/>
    <w:rsid w:val="00E232B9"/>
    <w:rsid w:val="00E23D75"/>
    <w:rsid w:val="00E252DA"/>
    <w:rsid w:val="00E264E3"/>
    <w:rsid w:val="00E26932"/>
    <w:rsid w:val="00E3349D"/>
    <w:rsid w:val="00E34694"/>
    <w:rsid w:val="00E35686"/>
    <w:rsid w:val="00E42091"/>
    <w:rsid w:val="00E4232C"/>
    <w:rsid w:val="00E43569"/>
    <w:rsid w:val="00E45160"/>
    <w:rsid w:val="00E504F9"/>
    <w:rsid w:val="00E51D96"/>
    <w:rsid w:val="00E521A4"/>
    <w:rsid w:val="00E5474B"/>
    <w:rsid w:val="00E54EF5"/>
    <w:rsid w:val="00E55391"/>
    <w:rsid w:val="00E55414"/>
    <w:rsid w:val="00E55FDC"/>
    <w:rsid w:val="00E5621B"/>
    <w:rsid w:val="00E6085D"/>
    <w:rsid w:val="00E61311"/>
    <w:rsid w:val="00E623AB"/>
    <w:rsid w:val="00E70F74"/>
    <w:rsid w:val="00E73148"/>
    <w:rsid w:val="00E7346A"/>
    <w:rsid w:val="00E74791"/>
    <w:rsid w:val="00E75868"/>
    <w:rsid w:val="00E75A0B"/>
    <w:rsid w:val="00E76F64"/>
    <w:rsid w:val="00E819B2"/>
    <w:rsid w:val="00E81FCE"/>
    <w:rsid w:val="00E82A71"/>
    <w:rsid w:val="00E8605B"/>
    <w:rsid w:val="00E86AD1"/>
    <w:rsid w:val="00E87E91"/>
    <w:rsid w:val="00E92DDF"/>
    <w:rsid w:val="00E95CCE"/>
    <w:rsid w:val="00EA05FE"/>
    <w:rsid w:val="00EA17E8"/>
    <w:rsid w:val="00EA5830"/>
    <w:rsid w:val="00EA6193"/>
    <w:rsid w:val="00EB4C90"/>
    <w:rsid w:val="00EB6B9D"/>
    <w:rsid w:val="00EB6BBC"/>
    <w:rsid w:val="00EC002A"/>
    <w:rsid w:val="00EC4B1F"/>
    <w:rsid w:val="00EC4CD3"/>
    <w:rsid w:val="00EC598C"/>
    <w:rsid w:val="00EC6106"/>
    <w:rsid w:val="00ED19C1"/>
    <w:rsid w:val="00ED268C"/>
    <w:rsid w:val="00ED363B"/>
    <w:rsid w:val="00ED39AE"/>
    <w:rsid w:val="00ED761C"/>
    <w:rsid w:val="00EE0BBD"/>
    <w:rsid w:val="00EE1D73"/>
    <w:rsid w:val="00EE2A3B"/>
    <w:rsid w:val="00EE52F4"/>
    <w:rsid w:val="00EE64AF"/>
    <w:rsid w:val="00EE66AE"/>
    <w:rsid w:val="00EF176C"/>
    <w:rsid w:val="00EF1E31"/>
    <w:rsid w:val="00EF2247"/>
    <w:rsid w:val="00EF22CB"/>
    <w:rsid w:val="00EF2FE1"/>
    <w:rsid w:val="00EF47E7"/>
    <w:rsid w:val="00EF788B"/>
    <w:rsid w:val="00F00519"/>
    <w:rsid w:val="00F022A2"/>
    <w:rsid w:val="00F044B7"/>
    <w:rsid w:val="00F0500A"/>
    <w:rsid w:val="00F06945"/>
    <w:rsid w:val="00F072D0"/>
    <w:rsid w:val="00F074B2"/>
    <w:rsid w:val="00F07BAB"/>
    <w:rsid w:val="00F07BF6"/>
    <w:rsid w:val="00F1101B"/>
    <w:rsid w:val="00F135A9"/>
    <w:rsid w:val="00F14A3F"/>
    <w:rsid w:val="00F215B2"/>
    <w:rsid w:val="00F25351"/>
    <w:rsid w:val="00F25C01"/>
    <w:rsid w:val="00F27EAB"/>
    <w:rsid w:val="00F36E44"/>
    <w:rsid w:val="00F37E1F"/>
    <w:rsid w:val="00F43346"/>
    <w:rsid w:val="00F45D15"/>
    <w:rsid w:val="00F47C98"/>
    <w:rsid w:val="00F50431"/>
    <w:rsid w:val="00F51005"/>
    <w:rsid w:val="00F52EFC"/>
    <w:rsid w:val="00F5473B"/>
    <w:rsid w:val="00F54E51"/>
    <w:rsid w:val="00F67BCB"/>
    <w:rsid w:val="00F70EC5"/>
    <w:rsid w:val="00F775DF"/>
    <w:rsid w:val="00F8007A"/>
    <w:rsid w:val="00F875CE"/>
    <w:rsid w:val="00F9333B"/>
    <w:rsid w:val="00F950C6"/>
    <w:rsid w:val="00F95A78"/>
    <w:rsid w:val="00F96B46"/>
    <w:rsid w:val="00F96B64"/>
    <w:rsid w:val="00F96FA0"/>
    <w:rsid w:val="00F97DA6"/>
    <w:rsid w:val="00FA60A1"/>
    <w:rsid w:val="00FA6807"/>
    <w:rsid w:val="00FB118E"/>
    <w:rsid w:val="00FB36FF"/>
    <w:rsid w:val="00FB49DF"/>
    <w:rsid w:val="00FB5F4F"/>
    <w:rsid w:val="00FB6394"/>
    <w:rsid w:val="00FC0F31"/>
    <w:rsid w:val="00FC17A2"/>
    <w:rsid w:val="00FC661D"/>
    <w:rsid w:val="00FC6A5A"/>
    <w:rsid w:val="00FD048B"/>
    <w:rsid w:val="00FD58ED"/>
    <w:rsid w:val="00FE1C75"/>
    <w:rsid w:val="00FE4A6C"/>
    <w:rsid w:val="00FE52A6"/>
    <w:rsid w:val="00FF2147"/>
    <w:rsid w:val="00FF66D9"/>
    <w:rsid w:val="00FF6A50"/>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2C9409"/>
  <w15:docId w15:val="{697747CE-B4D7-4369-A123-84C11B77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9D1"/>
    <w:rPr>
      <w:sz w:val="24"/>
      <w:szCs w:val="24"/>
      <w:lang w:val="es-ES" w:eastAsia="es-ES"/>
    </w:rPr>
  </w:style>
  <w:style w:type="paragraph" w:styleId="Ttulo1">
    <w:name w:val="heading 1"/>
    <w:basedOn w:val="Normal"/>
    <w:next w:val="Normal"/>
    <w:link w:val="Ttulo1Car"/>
    <w:qFormat/>
    <w:rsid w:val="00CA29D1"/>
    <w:pPr>
      <w:keepNext/>
      <w:outlineLvl w:val="0"/>
    </w:pPr>
    <w:rPr>
      <w:rFonts w:ascii="Arial" w:hAnsi="Arial" w:cs="Arial"/>
      <w:b/>
      <w:bCs/>
      <w:color w:val="000080"/>
      <w:sz w:val="20"/>
      <w:lang w:val="es-ES_tradnl"/>
    </w:rPr>
  </w:style>
  <w:style w:type="paragraph" w:styleId="Ttulo2">
    <w:name w:val="heading 2"/>
    <w:basedOn w:val="Normal"/>
    <w:next w:val="Normal"/>
    <w:link w:val="Ttulo2Car"/>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link w:val="Ttulo3Car"/>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paragraph" w:styleId="Ttulo9">
    <w:name w:val="heading 9"/>
    <w:basedOn w:val="Normal"/>
    <w:next w:val="Normal"/>
    <w:link w:val="Ttulo9Car"/>
    <w:semiHidden/>
    <w:unhideWhenUsed/>
    <w:qFormat/>
    <w:rsid w:val="007B1DA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29D1"/>
    <w:pPr>
      <w:tabs>
        <w:tab w:val="center" w:pos="4252"/>
        <w:tab w:val="right" w:pos="8504"/>
      </w:tabs>
    </w:pPr>
  </w:style>
  <w:style w:type="paragraph" w:styleId="Piedepgina">
    <w:name w:val="footer"/>
    <w:basedOn w:val="Normal"/>
    <w:link w:val="PiedepginaCar"/>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59"/>
    <w:rsid w:val="002A7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uiPriority w:val="34"/>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character" w:styleId="Refdecomentario">
    <w:name w:val="annotation reference"/>
    <w:basedOn w:val="Fuentedeprrafopredeter"/>
    <w:semiHidden/>
    <w:unhideWhenUsed/>
    <w:rsid w:val="00D97754"/>
    <w:rPr>
      <w:sz w:val="16"/>
      <w:szCs w:val="16"/>
    </w:rPr>
  </w:style>
  <w:style w:type="paragraph" w:styleId="Textocomentario">
    <w:name w:val="annotation text"/>
    <w:basedOn w:val="Normal"/>
    <w:link w:val="TextocomentarioCar"/>
    <w:semiHidden/>
    <w:unhideWhenUsed/>
    <w:rsid w:val="00D97754"/>
    <w:rPr>
      <w:sz w:val="20"/>
      <w:szCs w:val="20"/>
    </w:rPr>
  </w:style>
  <w:style w:type="character" w:customStyle="1" w:styleId="TextocomentarioCar">
    <w:name w:val="Texto comentario Car"/>
    <w:basedOn w:val="Fuentedeprrafopredeter"/>
    <w:link w:val="Textocomentario"/>
    <w:semiHidden/>
    <w:rsid w:val="00D97754"/>
    <w:rPr>
      <w:lang w:val="es-ES" w:eastAsia="es-ES"/>
    </w:rPr>
  </w:style>
  <w:style w:type="paragraph" w:styleId="Asuntodelcomentario">
    <w:name w:val="annotation subject"/>
    <w:basedOn w:val="Textocomentario"/>
    <w:next w:val="Textocomentario"/>
    <w:link w:val="AsuntodelcomentarioCar"/>
    <w:semiHidden/>
    <w:unhideWhenUsed/>
    <w:rsid w:val="00D97754"/>
    <w:rPr>
      <w:b/>
      <w:bCs/>
    </w:rPr>
  </w:style>
  <w:style w:type="character" w:customStyle="1" w:styleId="AsuntodelcomentarioCar">
    <w:name w:val="Asunto del comentario Car"/>
    <w:basedOn w:val="TextocomentarioCar"/>
    <w:link w:val="Asuntodelcomentario"/>
    <w:semiHidden/>
    <w:rsid w:val="00D97754"/>
    <w:rPr>
      <w:b/>
      <w:bCs/>
      <w:lang w:val="es-ES" w:eastAsia="es-ES"/>
    </w:rPr>
  </w:style>
  <w:style w:type="character" w:customStyle="1" w:styleId="PiedepginaCar">
    <w:name w:val="Pie de página Car"/>
    <w:basedOn w:val="Fuentedeprrafopredeter"/>
    <w:link w:val="Piedepgina"/>
    <w:rsid w:val="00E819B2"/>
    <w:rPr>
      <w:sz w:val="24"/>
      <w:szCs w:val="24"/>
      <w:lang w:val="es-ES" w:eastAsia="es-ES"/>
    </w:rPr>
  </w:style>
  <w:style w:type="character" w:customStyle="1" w:styleId="Ttulo9Car">
    <w:name w:val="Título 9 Car"/>
    <w:basedOn w:val="Fuentedeprrafopredeter"/>
    <w:link w:val="Ttulo9"/>
    <w:semiHidden/>
    <w:rsid w:val="007B1DAA"/>
    <w:rPr>
      <w:rFonts w:asciiTheme="majorHAnsi" w:eastAsiaTheme="majorEastAsia" w:hAnsiTheme="majorHAnsi" w:cstheme="majorBidi"/>
      <w:i/>
      <w:iCs/>
      <w:color w:val="272727" w:themeColor="text1" w:themeTint="D8"/>
      <w:sz w:val="21"/>
      <w:szCs w:val="21"/>
      <w:lang w:val="es-ES" w:eastAsia="es-ES"/>
    </w:rPr>
  </w:style>
  <w:style w:type="paragraph" w:customStyle="1" w:styleId="TITULO1">
    <w:name w:val="TITULO 1"/>
    <w:basedOn w:val="Normal"/>
    <w:link w:val="TITULO1Car"/>
    <w:qFormat/>
    <w:rsid w:val="007B1DAA"/>
    <w:pPr>
      <w:numPr>
        <w:numId w:val="4"/>
      </w:numPr>
      <w:spacing w:before="100" w:beforeAutospacing="1" w:after="100" w:afterAutospacing="1" w:line="360" w:lineRule="auto"/>
      <w:jc w:val="both"/>
    </w:pPr>
    <w:rPr>
      <w:rFonts w:ascii="Franklin Gothic Book" w:hAnsi="Franklin Gothic Book"/>
      <w:b/>
      <w:bCs/>
    </w:rPr>
  </w:style>
  <w:style w:type="character" w:customStyle="1" w:styleId="TITULO1Car">
    <w:name w:val="TITULO 1 Car"/>
    <w:link w:val="TITULO1"/>
    <w:rsid w:val="007B1DAA"/>
    <w:rPr>
      <w:rFonts w:ascii="Franklin Gothic Book" w:hAnsi="Franklin Gothic Book"/>
      <w:b/>
      <w:bCs/>
      <w:sz w:val="24"/>
      <w:szCs w:val="24"/>
      <w:lang w:val="es-ES" w:eastAsia="es-ES"/>
    </w:rPr>
  </w:style>
  <w:style w:type="paragraph" w:styleId="Lista">
    <w:name w:val="List"/>
    <w:basedOn w:val="Normal"/>
    <w:unhideWhenUsed/>
    <w:rsid w:val="000B2316"/>
    <w:pPr>
      <w:ind w:left="283" w:hanging="283"/>
      <w:contextualSpacing/>
    </w:pPr>
  </w:style>
  <w:style w:type="paragraph" w:styleId="Lista3">
    <w:name w:val="List 3"/>
    <w:basedOn w:val="Normal"/>
    <w:unhideWhenUsed/>
    <w:rsid w:val="000B2316"/>
    <w:pPr>
      <w:ind w:left="849" w:hanging="283"/>
      <w:contextualSpacing/>
    </w:pPr>
  </w:style>
  <w:style w:type="paragraph" w:styleId="Cierre">
    <w:name w:val="Closing"/>
    <w:basedOn w:val="Normal"/>
    <w:link w:val="CierreCar"/>
    <w:unhideWhenUsed/>
    <w:rsid w:val="000B2316"/>
    <w:pPr>
      <w:ind w:left="4252"/>
    </w:pPr>
  </w:style>
  <w:style w:type="character" w:customStyle="1" w:styleId="CierreCar">
    <w:name w:val="Cierre Car"/>
    <w:basedOn w:val="Fuentedeprrafopredeter"/>
    <w:link w:val="Cierre"/>
    <w:rsid w:val="000B2316"/>
    <w:rPr>
      <w:sz w:val="24"/>
      <w:szCs w:val="24"/>
      <w:lang w:val="es-ES" w:eastAsia="es-ES"/>
    </w:rPr>
  </w:style>
  <w:style w:type="paragraph" w:styleId="Continuarlista3">
    <w:name w:val="List Continue 3"/>
    <w:basedOn w:val="Normal"/>
    <w:unhideWhenUsed/>
    <w:rsid w:val="000B2316"/>
    <w:pPr>
      <w:spacing w:after="120"/>
      <w:ind w:left="849"/>
      <w:contextualSpacing/>
    </w:pPr>
  </w:style>
  <w:style w:type="paragraph" w:styleId="Textoindependienteprimerasangra">
    <w:name w:val="Body Text First Indent"/>
    <w:basedOn w:val="Textoindependiente"/>
    <w:link w:val="TextoindependienteprimerasangraCar"/>
    <w:rsid w:val="000B2316"/>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rsid w:val="000B2316"/>
    <w:rPr>
      <w:sz w:val="24"/>
      <w:szCs w:val="24"/>
      <w:lang w:val="es-ES" w:eastAsia="es-ES"/>
    </w:rPr>
  </w:style>
  <w:style w:type="character" w:customStyle="1" w:styleId="Ttulo1Car">
    <w:name w:val="Título 1 Car"/>
    <w:basedOn w:val="Fuentedeprrafopredeter"/>
    <w:link w:val="Ttulo1"/>
    <w:rsid w:val="00C1611C"/>
    <w:rPr>
      <w:rFonts w:ascii="Arial" w:hAnsi="Arial" w:cs="Arial"/>
      <w:b/>
      <w:bCs/>
      <w:color w:val="000080"/>
      <w:szCs w:val="24"/>
      <w:lang w:eastAsia="es-ES"/>
    </w:rPr>
  </w:style>
  <w:style w:type="character" w:customStyle="1" w:styleId="Ttulo3Car">
    <w:name w:val="Título 3 Car"/>
    <w:basedOn w:val="Fuentedeprrafopredeter"/>
    <w:link w:val="Ttulo3"/>
    <w:rsid w:val="00C1611C"/>
    <w:rPr>
      <w:rFonts w:ascii="Courier New" w:hAnsi="Courier New" w:cs="Courier New"/>
      <w:b/>
      <w:bCs/>
      <w:color w:val="000000"/>
      <w:sz w:val="24"/>
      <w:szCs w:val="24"/>
      <w:lang w:eastAsia="es-ES"/>
    </w:rPr>
  </w:style>
  <w:style w:type="character" w:styleId="Mencinsinresolver">
    <w:name w:val="Unresolved Mention"/>
    <w:basedOn w:val="Fuentedeprrafopredeter"/>
    <w:uiPriority w:val="99"/>
    <w:semiHidden/>
    <w:unhideWhenUsed/>
    <w:rsid w:val="00F215B2"/>
    <w:rPr>
      <w:color w:val="808080"/>
      <w:shd w:val="clear" w:color="auto" w:fill="E6E6E6"/>
    </w:rPr>
  </w:style>
  <w:style w:type="character" w:customStyle="1" w:styleId="Ttulo2Car">
    <w:name w:val="Título 2 Car"/>
    <w:basedOn w:val="Fuentedeprrafopredeter"/>
    <w:link w:val="Ttulo2"/>
    <w:rsid w:val="005B436E"/>
    <w:rPr>
      <w:rFonts w:ascii="Courier New" w:hAnsi="Courier New" w:cs="Courier New"/>
      <w:b/>
      <w:bCs/>
      <w:color w:val="0000FF"/>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658">
      <w:bodyDiv w:val="1"/>
      <w:marLeft w:val="0"/>
      <w:marRight w:val="0"/>
      <w:marTop w:val="0"/>
      <w:marBottom w:val="0"/>
      <w:divBdr>
        <w:top w:val="none" w:sz="0" w:space="0" w:color="auto"/>
        <w:left w:val="none" w:sz="0" w:space="0" w:color="auto"/>
        <w:bottom w:val="none" w:sz="0" w:space="0" w:color="auto"/>
        <w:right w:val="none" w:sz="0" w:space="0" w:color="auto"/>
      </w:divBdr>
    </w:div>
    <w:div w:id="266037666">
      <w:bodyDiv w:val="1"/>
      <w:marLeft w:val="0"/>
      <w:marRight w:val="0"/>
      <w:marTop w:val="0"/>
      <w:marBottom w:val="0"/>
      <w:divBdr>
        <w:top w:val="none" w:sz="0" w:space="0" w:color="auto"/>
        <w:left w:val="none" w:sz="0" w:space="0" w:color="auto"/>
        <w:bottom w:val="none" w:sz="0" w:space="0" w:color="auto"/>
        <w:right w:val="none" w:sz="0" w:space="0" w:color="auto"/>
      </w:divBdr>
    </w:div>
    <w:div w:id="293295840">
      <w:bodyDiv w:val="1"/>
      <w:marLeft w:val="0"/>
      <w:marRight w:val="0"/>
      <w:marTop w:val="0"/>
      <w:marBottom w:val="0"/>
      <w:divBdr>
        <w:top w:val="none" w:sz="0" w:space="0" w:color="auto"/>
        <w:left w:val="none" w:sz="0" w:space="0" w:color="auto"/>
        <w:bottom w:val="none" w:sz="0" w:space="0" w:color="auto"/>
        <w:right w:val="none" w:sz="0" w:space="0" w:color="auto"/>
      </w:divBdr>
    </w:div>
    <w:div w:id="364868805">
      <w:bodyDiv w:val="1"/>
      <w:marLeft w:val="0"/>
      <w:marRight w:val="0"/>
      <w:marTop w:val="0"/>
      <w:marBottom w:val="0"/>
      <w:divBdr>
        <w:top w:val="none" w:sz="0" w:space="0" w:color="auto"/>
        <w:left w:val="none" w:sz="0" w:space="0" w:color="auto"/>
        <w:bottom w:val="none" w:sz="0" w:space="0" w:color="auto"/>
        <w:right w:val="none" w:sz="0" w:space="0" w:color="auto"/>
      </w:divBdr>
    </w:div>
    <w:div w:id="389420319">
      <w:bodyDiv w:val="1"/>
      <w:marLeft w:val="0"/>
      <w:marRight w:val="0"/>
      <w:marTop w:val="0"/>
      <w:marBottom w:val="0"/>
      <w:divBdr>
        <w:top w:val="none" w:sz="0" w:space="0" w:color="auto"/>
        <w:left w:val="none" w:sz="0" w:space="0" w:color="auto"/>
        <w:bottom w:val="none" w:sz="0" w:space="0" w:color="auto"/>
        <w:right w:val="none" w:sz="0" w:space="0" w:color="auto"/>
      </w:divBdr>
    </w:div>
    <w:div w:id="171989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eedur&#237;apococi2@gmail.com" TargetMode="Externa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gestionambiental.pococi@gmail" TargetMode="External"/><Relationship Id="rId14" Type="http://schemas.openxmlformats.org/officeDocument/2006/relationships/hyperlink" Target="mailto:derlycot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70498-181B-4C6F-BC3C-ABB617EE9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2018</TotalTime>
  <Pages>12</Pages>
  <Words>2734</Words>
  <Characters>15037</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Señores</vt:lpstr>
    </vt:vector>
  </TitlesOfParts>
  <Company>MUNICIPALIDAD DE POCOCI</Company>
  <LinksUpToDate>false</LinksUpToDate>
  <CharactersWithSpaces>17736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creator>Proveeduria</dc:creator>
  <cp:lastModifiedBy>Manuel Acuna Vargas</cp:lastModifiedBy>
  <cp:revision>318</cp:revision>
  <cp:lastPrinted>2019-08-21T18:16:00Z</cp:lastPrinted>
  <dcterms:created xsi:type="dcterms:W3CDTF">2014-07-22T20:20:00Z</dcterms:created>
  <dcterms:modified xsi:type="dcterms:W3CDTF">2020-03-27T15:41:00Z</dcterms:modified>
</cp:coreProperties>
</file>