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34B" w:rsidRPr="00107599" w:rsidRDefault="00E05A8B" w:rsidP="00E05A8B">
      <w:pPr>
        <w:jc w:val="center"/>
        <w:rPr>
          <w:b/>
          <w:color w:val="000000"/>
          <w:sz w:val="22"/>
          <w:szCs w:val="22"/>
          <w:lang w:val="es-ES_tradnl"/>
        </w:rPr>
      </w:pPr>
      <w:r w:rsidRPr="00107599">
        <w:rPr>
          <w:b/>
          <w:color w:val="000000"/>
          <w:sz w:val="22"/>
          <w:szCs w:val="22"/>
          <w:lang w:val="es-ES_tradnl"/>
        </w:rPr>
        <w:t xml:space="preserve">COMPRA DIRECTA NO. </w:t>
      </w:r>
      <w:r w:rsidR="003D08D6" w:rsidRPr="00107599">
        <w:rPr>
          <w:b/>
          <w:color w:val="000000"/>
          <w:sz w:val="22"/>
          <w:szCs w:val="22"/>
          <w:lang w:val="es-ES_tradnl"/>
        </w:rPr>
        <w:t>201</w:t>
      </w:r>
      <w:r w:rsidR="001C4FA9" w:rsidRPr="00107599">
        <w:rPr>
          <w:b/>
          <w:color w:val="000000"/>
          <w:sz w:val="22"/>
          <w:szCs w:val="22"/>
          <w:lang w:val="es-ES_tradnl"/>
        </w:rPr>
        <w:t>8</w:t>
      </w:r>
      <w:r w:rsidR="003D08D6" w:rsidRPr="00107599">
        <w:rPr>
          <w:b/>
          <w:color w:val="000000"/>
          <w:sz w:val="22"/>
          <w:szCs w:val="22"/>
          <w:lang w:val="es-ES_tradnl"/>
        </w:rPr>
        <w:t>CD-000</w:t>
      </w:r>
      <w:r w:rsidR="001566AD">
        <w:rPr>
          <w:b/>
          <w:color w:val="000000"/>
          <w:sz w:val="22"/>
          <w:szCs w:val="22"/>
          <w:lang w:val="es-ES_tradnl"/>
        </w:rPr>
        <w:t>144</w:t>
      </w:r>
      <w:r w:rsidR="003D08D6" w:rsidRPr="00107599">
        <w:rPr>
          <w:b/>
          <w:color w:val="000000"/>
          <w:sz w:val="22"/>
          <w:szCs w:val="22"/>
          <w:lang w:val="es-ES_tradnl"/>
        </w:rPr>
        <w:t>-CL01</w:t>
      </w:r>
    </w:p>
    <w:p w:rsidR="00716DCC" w:rsidRPr="00107599" w:rsidRDefault="00716DCC" w:rsidP="00E05A8B">
      <w:pPr>
        <w:jc w:val="center"/>
        <w:rPr>
          <w:b/>
          <w:color w:val="000000"/>
          <w:sz w:val="22"/>
          <w:szCs w:val="22"/>
          <w:lang w:val="es-ES_tradnl"/>
        </w:rPr>
      </w:pPr>
    </w:p>
    <w:p w:rsidR="00E05A8B" w:rsidRPr="00107599" w:rsidRDefault="00E05A8B" w:rsidP="003D08D6">
      <w:pPr>
        <w:jc w:val="right"/>
        <w:rPr>
          <w:color w:val="000000"/>
          <w:sz w:val="22"/>
          <w:szCs w:val="22"/>
          <w:lang w:val="es-ES_tradnl"/>
        </w:rPr>
      </w:pPr>
      <w:r w:rsidRPr="00107599">
        <w:rPr>
          <w:color w:val="000000"/>
          <w:sz w:val="22"/>
          <w:szCs w:val="22"/>
          <w:lang w:val="es-ES_tradnl"/>
        </w:rPr>
        <w:t>Guápiles,</w:t>
      </w:r>
      <w:r w:rsidR="00306ADF" w:rsidRPr="00107599">
        <w:rPr>
          <w:color w:val="000000"/>
          <w:sz w:val="22"/>
          <w:szCs w:val="22"/>
          <w:lang w:val="es-ES_tradnl"/>
        </w:rPr>
        <w:t xml:space="preserve"> </w:t>
      </w:r>
      <w:r w:rsidR="003D3D2F" w:rsidRPr="00107599">
        <w:rPr>
          <w:color w:val="000000"/>
          <w:sz w:val="22"/>
          <w:szCs w:val="22"/>
          <w:lang w:val="es-ES_tradnl"/>
        </w:rPr>
        <w:t xml:space="preserve"> </w:t>
      </w:r>
      <w:r w:rsidR="001566AD">
        <w:rPr>
          <w:color w:val="000000"/>
          <w:sz w:val="22"/>
          <w:szCs w:val="22"/>
          <w:lang w:val="es-ES_tradnl"/>
        </w:rPr>
        <w:t>30</w:t>
      </w:r>
      <w:r w:rsidR="002612DC" w:rsidRPr="00107599">
        <w:rPr>
          <w:color w:val="000000"/>
          <w:sz w:val="22"/>
          <w:szCs w:val="22"/>
          <w:lang w:val="es-ES_tradnl"/>
        </w:rPr>
        <w:t xml:space="preserve"> de </w:t>
      </w:r>
      <w:r w:rsidR="00107599" w:rsidRPr="00107599">
        <w:rPr>
          <w:color w:val="000000"/>
          <w:sz w:val="22"/>
          <w:szCs w:val="22"/>
          <w:lang w:val="es-ES_tradnl"/>
        </w:rPr>
        <w:t>julio</w:t>
      </w:r>
      <w:r w:rsidR="002612DC" w:rsidRPr="00107599">
        <w:rPr>
          <w:color w:val="000000"/>
          <w:sz w:val="22"/>
          <w:szCs w:val="22"/>
          <w:lang w:val="es-ES_tradnl"/>
        </w:rPr>
        <w:t xml:space="preserve"> </w:t>
      </w:r>
      <w:r w:rsidR="005F02C0" w:rsidRPr="00107599">
        <w:rPr>
          <w:color w:val="000000"/>
          <w:sz w:val="22"/>
          <w:szCs w:val="22"/>
          <w:lang w:val="es-ES_tradnl"/>
        </w:rPr>
        <w:t xml:space="preserve">  201</w:t>
      </w:r>
      <w:r w:rsidR="001C4FA9" w:rsidRPr="00107599">
        <w:rPr>
          <w:color w:val="000000"/>
          <w:sz w:val="22"/>
          <w:szCs w:val="22"/>
          <w:lang w:val="es-ES_tradnl"/>
        </w:rPr>
        <w:t>8</w:t>
      </w:r>
      <w:r w:rsidR="001D0C04" w:rsidRPr="00107599">
        <w:rPr>
          <w:color w:val="000000"/>
          <w:sz w:val="22"/>
          <w:szCs w:val="22"/>
          <w:lang w:val="es-ES_tradnl"/>
        </w:rPr>
        <w:t>.</w:t>
      </w:r>
    </w:p>
    <w:p w:rsidR="00AA4339" w:rsidRPr="00107599" w:rsidRDefault="00AA4339" w:rsidP="003D08D6">
      <w:pPr>
        <w:jc w:val="right"/>
        <w:rPr>
          <w:color w:val="000000"/>
          <w:sz w:val="22"/>
          <w:szCs w:val="22"/>
          <w:lang w:val="es-ES_tradnl"/>
        </w:rPr>
      </w:pPr>
    </w:p>
    <w:p w:rsidR="00E05A8B" w:rsidRPr="00107599" w:rsidRDefault="002E30D5">
      <w:pPr>
        <w:jc w:val="both"/>
        <w:rPr>
          <w:color w:val="000000"/>
          <w:sz w:val="22"/>
          <w:szCs w:val="22"/>
          <w:lang w:val="es-ES_tradnl"/>
        </w:rPr>
      </w:pPr>
      <w:r w:rsidRPr="00107599">
        <w:rPr>
          <w:color w:val="000000"/>
          <w:sz w:val="22"/>
          <w:szCs w:val="22"/>
          <w:lang w:val="es-ES_tradnl"/>
        </w:rPr>
        <w:t xml:space="preserve">Señores </w:t>
      </w:r>
      <w:r w:rsidR="00E05A8B" w:rsidRPr="00107599">
        <w:rPr>
          <w:color w:val="000000"/>
          <w:sz w:val="22"/>
          <w:szCs w:val="22"/>
          <w:lang w:val="es-ES_tradnl"/>
        </w:rPr>
        <w:t>Empresas:</w:t>
      </w:r>
    </w:p>
    <w:p w:rsidR="00612840" w:rsidRPr="00107599" w:rsidRDefault="00612840">
      <w:pPr>
        <w:jc w:val="both"/>
        <w:rPr>
          <w:color w:val="000000"/>
          <w:sz w:val="22"/>
          <w:szCs w:val="22"/>
          <w:lang w:val="es-ES_tradnl"/>
        </w:rPr>
      </w:pPr>
    </w:p>
    <w:tbl>
      <w:tblPr>
        <w:tblStyle w:val="Tablaconcuadrcula"/>
        <w:tblW w:w="9071" w:type="dxa"/>
        <w:tblBorders>
          <w:bottom w:val="none" w:sz="0" w:space="0" w:color="auto"/>
        </w:tblBorders>
        <w:tblLook w:val="04A0" w:firstRow="1" w:lastRow="0" w:firstColumn="1" w:lastColumn="0" w:noHBand="0" w:noVBand="1"/>
      </w:tblPr>
      <w:tblGrid>
        <w:gridCol w:w="534"/>
        <w:gridCol w:w="4001"/>
        <w:gridCol w:w="2268"/>
        <w:gridCol w:w="2268"/>
      </w:tblGrid>
      <w:tr w:rsidR="00E05A8B" w:rsidRPr="00107599" w:rsidTr="009A222D">
        <w:trPr>
          <w:trHeight w:val="690"/>
        </w:trPr>
        <w:tc>
          <w:tcPr>
            <w:tcW w:w="534" w:type="dxa"/>
          </w:tcPr>
          <w:p w:rsidR="00E05A8B" w:rsidRPr="00107599" w:rsidRDefault="00E05A8B">
            <w:pPr>
              <w:jc w:val="both"/>
              <w:rPr>
                <w:color w:val="000000"/>
                <w:sz w:val="22"/>
                <w:szCs w:val="22"/>
                <w:lang w:val="es-ES_tradnl"/>
              </w:rPr>
            </w:pPr>
            <w:r w:rsidRPr="00107599">
              <w:rPr>
                <w:color w:val="000000"/>
                <w:sz w:val="22"/>
                <w:szCs w:val="22"/>
                <w:lang w:val="es-ES_tradnl"/>
              </w:rPr>
              <w:t>N.</w:t>
            </w:r>
          </w:p>
        </w:tc>
        <w:tc>
          <w:tcPr>
            <w:tcW w:w="4001" w:type="dxa"/>
          </w:tcPr>
          <w:p w:rsidR="00E05A8B" w:rsidRPr="00107599" w:rsidRDefault="00E05A8B">
            <w:pPr>
              <w:jc w:val="both"/>
              <w:rPr>
                <w:color w:val="000000"/>
                <w:sz w:val="22"/>
                <w:szCs w:val="22"/>
                <w:lang w:val="es-ES_tradnl"/>
              </w:rPr>
            </w:pPr>
            <w:r w:rsidRPr="00107599">
              <w:rPr>
                <w:color w:val="000000"/>
                <w:sz w:val="22"/>
                <w:szCs w:val="22"/>
                <w:lang w:val="es-ES_tradnl"/>
              </w:rPr>
              <w:t>Razón Social/Persona Física</w:t>
            </w:r>
          </w:p>
        </w:tc>
        <w:tc>
          <w:tcPr>
            <w:tcW w:w="2268" w:type="dxa"/>
          </w:tcPr>
          <w:p w:rsidR="00E05A8B" w:rsidRPr="00107599" w:rsidRDefault="00E05A8B">
            <w:pPr>
              <w:jc w:val="both"/>
              <w:rPr>
                <w:color w:val="000000"/>
                <w:sz w:val="22"/>
                <w:szCs w:val="22"/>
                <w:lang w:val="es-ES_tradnl"/>
              </w:rPr>
            </w:pPr>
            <w:r w:rsidRPr="00107599">
              <w:rPr>
                <w:color w:val="000000"/>
                <w:sz w:val="22"/>
                <w:szCs w:val="22"/>
                <w:lang w:val="es-ES_tradnl"/>
              </w:rPr>
              <w:t xml:space="preserve"> Teléfonos, Fax</w:t>
            </w:r>
          </w:p>
        </w:tc>
        <w:tc>
          <w:tcPr>
            <w:tcW w:w="2268" w:type="dxa"/>
          </w:tcPr>
          <w:p w:rsidR="00E05A8B" w:rsidRPr="00107599" w:rsidRDefault="00E05A8B">
            <w:pPr>
              <w:jc w:val="both"/>
              <w:rPr>
                <w:color w:val="000000"/>
                <w:sz w:val="22"/>
                <w:szCs w:val="22"/>
                <w:lang w:val="es-ES_tradnl"/>
              </w:rPr>
            </w:pPr>
            <w:r w:rsidRPr="00107599">
              <w:rPr>
                <w:color w:val="000000"/>
                <w:sz w:val="22"/>
                <w:szCs w:val="22"/>
                <w:lang w:val="es-ES_tradnl"/>
              </w:rPr>
              <w:t xml:space="preserve">Firma de Recibido, hora y fecha. </w:t>
            </w:r>
          </w:p>
        </w:tc>
      </w:tr>
      <w:tr w:rsidR="00597F29" w:rsidRPr="00107599" w:rsidTr="009A222D">
        <w:trPr>
          <w:trHeight w:val="429"/>
        </w:trPr>
        <w:tc>
          <w:tcPr>
            <w:tcW w:w="534" w:type="dxa"/>
          </w:tcPr>
          <w:p w:rsidR="00597F29" w:rsidRPr="00107599" w:rsidRDefault="00597F29">
            <w:pPr>
              <w:jc w:val="both"/>
              <w:rPr>
                <w:color w:val="000000"/>
                <w:sz w:val="22"/>
                <w:szCs w:val="22"/>
                <w:lang w:val="es-ES_tradnl"/>
              </w:rPr>
            </w:pPr>
            <w:r w:rsidRPr="00107599">
              <w:rPr>
                <w:color w:val="000000"/>
                <w:sz w:val="22"/>
                <w:szCs w:val="22"/>
                <w:lang w:val="es-ES_tradnl"/>
              </w:rPr>
              <w:t>1</w:t>
            </w:r>
          </w:p>
        </w:tc>
        <w:tc>
          <w:tcPr>
            <w:tcW w:w="4001" w:type="dxa"/>
          </w:tcPr>
          <w:p w:rsidR="00597F29" w:rsidRPr="00107599" w:rsidRDefault="00E90125" w:rsidP="006625AB">
            <w:pPr>
              <w:rPr>
                <w:color w:val="000000"/>
                <w:sz w:val="22"/>
                <w:szCs w:val="22"/>
                <w:lang w:val="es-ES_tradnl"/>
              </w:rPr>
            </w:pPr>
            <w:r>
              <w:rPr>
                <w:color w:val="000000"/>
                <w:sz w:val="22"/>
                <w:szCs w:val="22"/>
                <w:lang w:val="es-ES_tradnl"/>
              </w:rPr>
              <w:t xml:space="preserve">Andrés Araya </w:t>
            </w:r>
            <w:r w:rsidR="003C422C">
              <w:rPr>
                <w:color w:val="000000"/>
                <w:sz w:val="22"/>
                <w:szCs w:val="22"/>
                <w:lang w:val="es-ES_tradnl"/>
              </w:rPr>
              <w:t xml:space="preserve">González </w:t>
            </w:r>
          </w:p>
        </w:tc>
        <w:tc>
          <w:tcPr>
            <w:tcW w:w="2268" w:type="dxa"/>
          </w:tcPr>
          <w:p w:rsidR="00331AF3" w:rsidRPr="00107599" w:rsidRDefault="00331AF3" w:rsidP="00461D61">
            <w:pPr>
              <w:jc w:val="both"/>
              <w:rPr>
                <w:color w:val="000000"/>
                <w:sz w:val="22"/>
                <w:szCs w:val="22"/>
                <w:lang w:val="es-ES_tradnl"/>
              </w:rPr>
            </w:pPr>
          </w:p>
        </w:tc>
        <w:tc>
          <w:tcPr>
            <w:tcW w:w="2268" w:type="dxa"/>
          </w:tcPr>
          <w:p w:rsidR="00597F29" w:rsidRPr="00107599" w:rsidRDefault="00597F29">
            <w:pPr>
              <w:jc w:val="both"/>
              <w:rPr>
                <w:color w:val="000000"/>
                <w:sz w:val="22"/>
                <w:szCs w:val="22"/>
                <w:lang w:val="es-ES_tradnl"/>
              </w:rPr>
            </w:pPr>
          </w:p>
        </w:tc>
      </w:tr>
    </w:tbl>
    <w:p w:rsidR="00612840" w:rsidRPr="00107599" w:rsidRDefault="00612840" w:rsidP="00E05A8B">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430"/>
        <w:gridCol w:w="4137"/>
        <w:gridCol w:w="2275"/>
        <w:gridCol w:w="2274"/>
      </w:tblGrid>
      <w:tr w:rsidR="00612840" w:rsidRPr="00107599" w:rsidTr="009A222D">
        <w:trPr>
          <w:trHeight w:val="561"/>
        </w:trPr>
        <w:tc>
          <w:tcPr>
            <w:tcW w:w="411" w:type="dxa"/>
          </w:tcPr>
          <w:p w:rsidR="00612840" w:rsidRPr="00107599" w:rsidRDefault="00612840" w:rsidP="00253EC5">
            <w:pPr>
              <w:jc w:val="both"/>
              <w:rPr>
                <w:color w:val="000000"/>
                <w:sz w:val="22"/>
                <w:szCs w:val="22"/>
                <w:lang w:val="es-ES_tradnl"/>
              </w:rPr>
            </w:pPr>
            <w:r w:rsidRPr="00107599">
              <w:rPr>
                <w:color w:val="000000"/>
                <w:sz w:val="22"/>
                <w:szCs w:val="22"/>
                <w:lang w:val="es-ES_tradnl"/>
              </w:rPr>
              <w:t>N.</w:t>
            </w:r>
          </w:p>
        </w:tc>
        <w:tc>
          <w:tcPr>
            <w:tcW w:w="4147" w:type="dxa"/>
          </w:tcPr>
          <w:p w:rsidR="00612840" w:rsidRPr="00107599" w:rsidRDefault="00612840" w:rsidP="00253EC5">
            <w:pPr>
              <w:jc w:val="both"/>
              <w:rPr>
                <w:color w:val="000000"/>
                <w:sz w:val="22"/>
                <w:szCs w:val="22"/>
                <w:lang w:val="es-ES_tradnl"/>
              </w:rPr>
            </w:pPr>
            <w:r w:rsidRPr="00107599">
              <w:rPr>
                <w:color w:val="000000"/>
                <w:sz w:val="22"/>
                <w:szCs w:val="22"/>
                <w:lang w:val="es-ES_tradnl"/>
              </w:rPr>
              <w:t>Razón Social/Persona Física</w:t>
            </w:r>
          </w:p>
        </w:tc>
        <w:tc>
          <w:tcPr>
            <w:tcW w:w="2279" w:type="dxa"/>
          </w:tcPr>
          <w:p w:rsidR="00612840" w:rsidRPr="00107599" w:rsidRDefault="00612840" w:rsidP="00253EC5">
            <w:pPr>
              <w:jc w:val="both"/>
              <w:rPr>
                <w:color w:val="000000"/>
                <w:sz w:val="22"/>
                <w:szCs w:val="22"/>
                <w:lang w:val="es-ES_tradnl"/>
              </w:rPr>
            </w:pPr>
            <w:r w:rsidRPr="00107599">
              <w:rPr>
                <w:color w:val="000000"/>
                <w:sz w:val="22"/>
                <w:szCs w:val="22"/>
                <w:lang w:val="es-ES_tradnl"/>
              </w:rPr>
              <w:t xml:space="preserve"> Teléfonos, Fax</w:t>
            </w:r>
          </w:p>
        </w:tc>
        <w:tc>
          <w:tcPr>
            <w:tcW w:w="2279" w:type="dxa"/>
          </w:tcPr>
          <w:p w:rsidR="00612840" w:rsidRPr="00107599" w:rsidRDefault="00612840" w:rsidP="00253EC5">
            <w:pPr>
              <w:jc w:val="both"/>
              <w:rPr>
                <w:color w:val="000000"/>
                <w:sz w:val="22"/>
                <w:szCs w:val="22"/>
                <w:lang w:val="es-ES_tradnl"/>
              </w:rPr>
            </w:pPr>
            <w:r w:rsidRPr="00107599">
              <w:rPr>
                <w:color w:val="000000"/>
                <w:sz w:val="22"/>
                <w:szCs w:val="22"/>
                <w:lang w:val="es-ES_tradnl"/>
              </w:rPr>
              <w:t xml:space="preserve">Firma de Recibido, hora y fecha. </w:t>
            </w:r>
          </w:p>
        </w:tc>
      </w:tr>
      <w:tr w:rsidR="00597F29" w:rsidRPr="00107599" w:rsidTr="009A222D">
        <w:trPr>
          <w:trHeight w:val="444"/>
        </w:trPr>
        <w:tc>
          <w:tcPr>
            <w:tcW w:w="411" w:type="dxa"/>
          </w:tcPr>
          <w:p w:rsidR="00597F29" w:rsidRPr="00107599" w:rsidRDefault="00597F29" w:rsidP="00253EC5">
            <w:pPr>
              <w:jc w:val="both"/>
              <w:rPr>
                <w:color w:val="000000"/>
                <w:sz w:val="22"/>
                <w:szCs w:val="22"/>
                <w:lang w:val="es-ES_tradnl"/>
              </w:rPr>
            </w:pPr>
            <w:r w:rsidRPr="00107599">
              <w:rPr>
                <w:color w:val="000000"/>
                <w:sz w:val="22"/>
                <w:szCs w:val="22"/>
                <w:lang w:val="es-ES_tradnl"/>
              </w:rPr>
              <w:t>2</w:t>
            </w:r>
          </w:p>
        </w:tc>
        <w:tc>
          <w:tcPr>
            <w:tcW w:w="4147" w:type="dxa"/>
          </w:tcPr>
          <w:p w:rsidR="00331AF3" w:rsidRPr="00107599" w:rsidRDefault="00E90125" w:rsidP="006625AB">
            <w:pPr>
              <w:rPr>
                <w:color w:val="000000"/>
                <w:sz w:val="22"/>
                <w:szCs w:val="22"/>
                <w:lang w:val="es-ES_tradnl"/>
              </w:rPr>
            </w:pPr>
            <w:r>
              <w:rPr>
                <w:color w:val="000000"/>
                <w:sz w:val="22"/>
                <w:szCs w:val="22"/>
                <w:lang w:val="es-ES_tradnl"/>
              </w:rPr>
              <w:t xml:space="preserve">Raúl </w:t>
            </w:r>
            <w:r w:rsidR="003C422C">
              <w:rPr>
                <w:color w:val="000000"/>
                <w:sz w:val="22"/>
                <w:szCs w:val="22"/>
                <w:lang w:val="es-ES_tradnl"/>
              </w:rPr>
              <w:t>Zeledón  Villalobos</w:t>
            </w:r>
          </w:p>
        </w:tc>
        <w:tc>
          <w:tcPr>
            <w:tcW w:w="2279" w:type="dxa"/>
          </w:tcPr>
          <w:p w:rsidR="002837E7" w:rsidRPr="00107599" w:rsidRDefault="002837E7" w:rsidP="007C42EC">
            <w:pPr>
              <w:jc w:val="center"/>
              <w:rPr>
                <w:color w:val="000000"/>
                <w:sz w:val="22"/>
                <w:szCs w:val="22"/>
                <w:lang w:val="es-ES_tradnl"/>
              </w:rPr>
            </w:pPr>
          </w:p>
        </w:tc>
        <w:tc>
          <w:tcPr>
            <w:tcW w:w="2279" w:type="dxa"/>
          </w:tcPr>
          <w:p w:rsidR="00597F29" w:rsidRPr="00107599" w:rsidRDefault="00597F29" w:rsidP="00253EC5">
            <w:pPr>
              <w:jc w:val="both"/>
              <w:rPr>
                <w:color w:val="000000"/>
                <w:sz w:val="22"/>
                <w:szCs w:val="22"/>
                <w:lang w:val="es-ES_tradnl"/>
              </w:rPr>
            </w:pPr>
          </w:p>
        </w:tc>
      </w:tr>
    </w:tbl>
    <w:p w:rsidR="006625AB" w:rsidRPr="00107599" w:rsidRDefault="006625AB" w:rsidP="006625AB">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430"/>
        <w:gridCol w:w="4137"/>
        <w:gridCol w:w="2275"/>
        <w:gridCol w:w="2274"/>
      </w:tblGrid>
      <w:tr w:rsidR="006625AB" w:rsidRPr="00107599" w:rsidTr="00253EC5">
        <w:trPr>
          <w:trHeight w:val="561"/>
        </w:trPr>
        <w:tc>
          <w:tcPr>
            <w:tcW w:w="411" w:type="dxa"/>
          </w:tcPr>
          <w:p w:rsidR="006625AB" w:rsidRPr="00107599" w:rsidRDefault="006625AB" w:rsidP="00253EC5">
            <w:pPr>
              <w:jc w:val="both"/>
              <w:rPr>
                <w:color w:val="000000"/>
                <w:sz w:val="22"/>
                <w:szCs w:val="22"/>
                <w:lang w:val="es-ES_tradnl"/>
              </w:rPr>
            </w:pPr>
            <w:r w:rsidRPr="00107599">
              <w:rPr>
                <w:color w:val="000000"/>
                <w:sz w:val="22"/>
                <w:szCs w:val="22"/>
                <w:lang w:val="es-ES_tradnl"/>
              </w:rPr>
              <w:t>N.</w:t>
            </w:r>
          </w:p>
        </w:tc>
        <w:tc>
          <w:tcPr>
            <w:tcW w:w="4147" w:type="dxa"/>
          </w:tcPr>
          <w:p w:rsidR="006625AB" w:rsidRPr="00107599" w:rsidRDefault="006625AB" w:rsidP="00253EC5">
            <w:pPr>
              <w:jc w:val="both"/>
              <w:rPr>
                <w:color w:val="000000"/>
                <w:sz w:val="22"/>
                <w:szCs w:val="22"/>
                <w:lang w:val="es-ES_tradnl"/>
              </w:rPr>
            </w:pPr>
            <w:r w:rsidRPr="00107599">
              <w:rPr>
                <w:color w:val="000000"/>
                <w:sz w:val="22"/>
                <w:szCs w:val="22"/>
                <w:lang w:val="es-ES_tradnl"/>
              </w:rPr>
              <w:t>Razón Social/Persona Física</w:t>
            </w:r>
          </w:p>
        </w:tc>
        <w:tc>
          <w:tcPr>
            <w:tcW w:w="2279" w:type="dxa"/>
          </w:tcPr>
          <w:p w:rsidR="006625AB" w:rsidRPr="00107599" w:rsidRDefault="006625AB" w:rsidP="00253EC5">
            <w:pPr>
              <w:jc w:val="both"/>
              <w:rPr>
                <w:color w:val="000000"/>
                <w:sz w:val="22"/>
                <w:szCs w:val="22"/>
                <w:lang w:val="es-ES_tradnl"/>
              </w:rPr>
            </w:pPr>
            <w:r w:rsidRPr="00107599">
              <w:rPr>
                <w:color w:val="000000"/>
                <w:sz w:val="22"/>
                <w:szCs w:val="22"/>
                <w:lang w:val="es-ES_tradnl"/>
              </w:rPr>
              <w:t xml:space="preserve"> Teléfonos, Fax</w:t>
            </w:r>
          </w:p>
        </w:tc>
        <w:tc>
          <w:tcPr>
            <w:tcW w:w="2279" w:type="dxa"/>
          </w:tcPr>
          <w:p w:rsidR="006625AB" w:rsidRPr="00107599" w:rsidRDefault="006625AB" w:rsidP="00253EC5">
            <w:pPr>
              <w:jc w:val="both"/>
              <w:rPr>
                <w:color w:val="000000"/>
                <w:sz w:val="22"/>
                <w:szCs w:val="22"/>
                <w:lang w:val="es-ES_tradnl"/>
              </w:rPr>
            </w:pPr>
            <w:r w:rsidRPr="00107599">
              <w:rPr>
                <w:color w:val="000000"/>
                <w:sz w:val="22"/>
                <w:szCs w:val="22"/>
                <w:lang w:val="es-ES_tradnl"/>
              </w:rPr>
              <w:t xml:space="preserve">Firma de Recibido, hora y fecha. </w:t>
            </w:r>
          </w:p>
        </w:tc>
      </w:tr>
      <w:tr w:rsidR="006625AB" w:rsidRPr="00107599" w:rsidTr="009A222D">
        <w:trPr>
          <w:trHeight w:val="550"/>
        </w:trPr>
        <w:tc>
          <w:tcPr>
            <w:tcW w:w="411" w:type="dxa"/>
          </w:tcPr>
          <w:p w:rsidR="006625AB" w:rsidRPr="00107599" w:rsidRDefault="00C45723" w:rsidP="00253EC5">
            <w:pPr>
              <w:jc w:val="both"/>
              <w:rPr>
                <w:color w:val="000000"/>
                <w:sz w:val="22"/>
                <w:szCs w:val="22"/>
                <w:lang w:val="es-ES_tradnl"/>
              </w:rPr>
            </w:pPr>
            <w:r w:rsidRPr="00107599">
              <w:rPr>
                <w:color w:val="000000"/>
                <w:sz w:val="22"/>
                <w:szCs w:val="22"/>
                <w:lang w:val="es-ES_tradnl"/>
              </w:rPr>
              <w:t>3</w:t>
            </w:r>
          </w:p>
        </w:tc>
        <w:tc>
          <w:tcPr>
            <w:tcW w:w="4147" w:type="dxa"/>
          </w:tcPr>
          <w:p w:rsidR="006625AB" w:rsidRPr="00107599" w:rsidRDefault="003C422C" w:rsidP="00253EC5">
            <w:pPr>
              <w:rPr>
                <w:color w:val="000000"/>
                <w:sz w:val="22"/>
                <w:szCs w:val="22"/>
                <w:lang w:val="es-CR"/>
              </w:rPr>
            </w:pPr>
            <w:r>
              <w:rPr>
                <w:color w:val="000000"/>
                <w:sz w:val="22"/>
                <w:szCs w:val="22"/>
                <w:lang w:val="es-CR"/>
              </w:rPr>
              <w:t>Ronald  Elizondo Oviedo.</w:t>
            </w:r>
          </w:p>
        </w:tc>
        <w:tc>
          <w:tcPr>
            <w:tcW w:w="2279" w:type="dxa"/>
          </w:tcPr>
          <w:p w:rsidR="006625AB" w:rsidRPr="00107599" w:rsidRDefault="006625AB" w:rsidP="00253EC5">
            <w:pPr>
              <w:jc w:val="center"/>
              <w:rPr>
                <w:color w:val="000000"/>
                <w:sz w:val="22"/>
                <w:szCs w:val="22"/>
                <w:lang w:val="es-CR"/>
              </w:rPr>
            </w:pPr>
          </w:p>
        </w:tc>
        <w:tc>
          <w:tcPr>
            <w:tcW w:w="2279" w:type="dxa"/>
          </w:tcPr>
          <w:p w:rsidR="006625AB" w:rsidRPr="00107599" w:rsidRDefault="006625AB" w:rsidP="00253EC5">
            <w:pPr>
              <w:jc w:val="both"/>
              <w:rPr>
                <w:color w:val="000000"/>
                <w:sz w:val="22"/>
                <w:szCs w:val="22"/>
                <w:lang w:val="es-ES_tradnl"/>
              </w:rPr>
            </w:pPr>
          </w:p>
        </w:tc>
      </w:tr>
    </w:tbl>
    <w:p w:rsidR="006625AB" w:rsidRPr="00107599" w:rsidRDefault="006625AB" w:rsidP="006625AB">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430"/>
        <w:gridCol w:w="4137"/>
        <w:gridCol w:w="2275"/>
        <w:gridCol w:w="2274"/>
      </w:tblGrid>
      <w:tr w:rsidR="001D0C04" w:rsidRPr="00107599" w:rsidTr="003937D7">
        <w:trPr>
          <w:trHeight w:val="561"/>
        </w:trPr>
        <w:tc>
          <w:tcPr>
            <w:tcW w:w="430" w:type="dxa"/>
          </w:tcPr>
          <w:p w:rsidR="001D0C04" w:rsidRPr="00107599" w:rsidRDefault="001D0C04" w:rsidP="008204E3">
            <w:pPr>
              <w:jc w:val="both"/>
              <w:rPr>
                <w:color w:val="000000"/>
                <w:sz w:val="22"/>
                <w:szCs w:val="22"/>
                <w:lang w:val="es-ES_tradnl"/>
              </w:rPr>
            </w:pPr>
            <w:r w:rsidRPr="00107599">
              <w:rPr>
                <w:color w:val="000000"/>
                <w:sz w:val="22"/>
                <w:szCs w:val="22"/>
                <w:lang w:val="es-ES_tradnl"/>
              </w:rPr>
              <w:t>N.</w:t>
            </w:r>
          </w:p>
        </w:tc>
        <w:tc>
          <w:tcPr>
            <w:tcW w:w="4137" w:type="dxa"/>
          </w:tcPr>
          <w:p w:rsidR="001D0C04" w:rsidRPr="00107599" w:rsidRDefault="001D0C04" w:rsidP="008204E3">
            <w:pPr>
              <w:jc w:val="both"/>
              <w:rPr>
                <w:color w:val="000000"/>
                <w:sz w:val="22"/>
                <w:szCs w:val="22"/>
                <w:lang w:val="es-ES_tradnl"/>
              </w:rPr>
            </w:pPr>
            <w:r w:rsidRPr="00107599">
              <w:rPr>
                <w:color w:val="000000"/>
                <w:sz w:val="22"/>
                <w:szCs w:val="22"/>
                <w:lang w:val="es-ES_tradnl"/>
              </w:rPr>
              <w:t>Razón Social/Persona Física</w:t>
            </w:r>
          </w:p>
        </w:tc>
        <w:tc>
          <w:tcPr>
            <w:tcW w:w="2275" w:type="dxa"/>
          </w:tcPr>
          <w:p w:rsidR="001D0C04" w:rsidRPr="00107599" w:rsidRDefault="001D0C04" w:rsidP="008204E3">
            <w:pPr>
              <w:jc w:val="both"/>
              <w:rPr>
                <w:color w:val="000000"/>
                <w:sz w:val="22"/>
                <w:szCs w:val="22"/>
                <w:lang w:val="es-ES_tradnl"/>
              </w:rPr>
            </w:pPr>
            <w:r w:rsidRPr="00107599">
              <w:rPr>
                <w:color w:val="000000"/>
                <w:sz w:val="22"/>
                <w:szCs w:val="22"/>
                <w:lang w:val="es-ES_tradnl"/>
              </w:rPr>
              <w:t xml:space="preserve"> Teléfonos, Fax</w:t>
            </w:r>
          </w:p>
        </w:tc>
        <w:tc>
          <w:tcPr>
            <w:tcW w:w="2274" w:type="dxa"/>
          </w:tcPr>
          <w:p w:rsidR="001D0C04" w:rsidRPr="00107599" w:rsidRDefault="001D0C04" w:rsidP="008204E3">
            <w:pPr>
              <w:jc w:val="both"/>
              <w:rPr>
                <w:color w:val="000000"/>
                <w:sz w:val="22"/>
                <w:szCs w:val="22"/>
                <w:lang w:val="es-ES_tradnl"/>
              </w:rPr>
            </w:pPr>
            <w:r w:rsidRPr="00107599">
              <w:rPr>
                <w:color w:val="000000"/>
                <w:sz w:val="22"/>
                <w:szCs w:val="22"/>
                <w:lang w:val="es-ES_tradnl"/>
              </w:rPr>
              <w:t xml:space="preserve">Firma de Recibido, hora y fecha. </w:t>
            </w:r>
          </w:p>
        </w:tc>
      </w:tr>
      <w:tr w:rsidR="001D0C04" w:rsidRPr="00107599" w:rsidTr="003937D7">
        <w:trPr>
          <w:trHeight w:val="553"/>
        </w:trPr>
        <w:tc>
          <w:tcPr>
            <w:tcW w:w="430" w:type="dxa"/>
          </w:tcPr>
          <w:p w:rsidR="001D0C04" w:rsidRPr="00107599" w:rsidRDefault="00C45723" w:rsidP="008204E3">
            <w:pPr>
              <w:jc w:val="both"/>
              <w:rPr>
                <w:color w:val="000000"/>
                <w:sz w:val="22"/>
                <w:szCs w:val="22"/>
                <w:lang w:val="es-ES_tradnl"/>
              </w:rPr>
            </w:pPr>
            <w:r w:rsidRPr="00107599">
              <w:rPr>
                <w:color w:val="000000"/>
                <w:sz w:val="22"/>
                <w:szCs w:val="22"/>
                <w:lang w:val="es-ES_tradnl"/>
              </w:rPr>
              <w:t>4</w:t>
            </w:r>
          </w:p>
        </w:tc>
        <w:tc>
          <w:tcPr>
            <w:tcW w:w="4137" w:type="dxa"/>
          </w:tcPr>
          <w:p w:rsidR="001D0C04" w:rsidRPr="00107599" w:rsidRDefault="00E960B1" w:rsidP="008204E3">
            <w:pPr>
              <w:rPr>
                <w:color w:val="000000"/>
                <w:sz w:val="22"/>
                <w:szCs w:val="22"/>
                <w:lang w:val="es-CR"/>
              </w:rPr>
            </w:pPr>
            <w:r>
              <w:rPr>
                <w:color w:val="000000"/>
                <w:sz w:val="22"/>
                <w:szCs w:val="22"/>
                <w:lang w:val="es-CR"/>
              </w:rPr>
              <w:t xml:space="preserve">Copyvision </w:t>
            </w:r>
            <w:proofErr w:type="spellStart"/>
            <w:r>
              <w:rPr>
                <w:color w:val="000000"/>
                <w:sz w:val="22"/>
                <w:szCs w:val="22"/>
                <w:lang w:val="es-CR"/>
              </w:rPr>
              <w:t>Faram</w:t>
            </w:r>
            <w:proofErr w:type="spellEnd"/>
            <w:r>
              <w:rPr>
                <w:color w:val="000000"/>
                <w:sz w:val="22"/>
                <w:szCs w:val="22"/>
                <w:lang w:val="es-CR"/>
              </w:rPr>
              <w:t xml:space="preserve"> SL SRL </w:t>
            </w:r>
          </w:p>
        </w:tc>
        <w:tc>
          <w:tcPr>
            <w:tcW w:w="2275" w:type="dxa"/>
          </w:tcPr>
          <w:p w:rsidR="001D0C04" w:rsidRPr="00107599" w:rsidRDefault="001D0C04" w:rsidP="008204E3">
            <w:pPr>
              <w:jc w:val="center"/>
              <w:rPr>
                <w:color w:val="000000"/>
                <w:sz w:val="22"/>
                <w:szCs w:val="22"/>
                <w:lang w:val="es-CR"/>
              </w:rPr>
            </w:pPr>
          </w:p>
        </w:tc>
        <w:tc>
          <w:tcPr>
            <w:tcW w:w="2274" w:type="dxa"/>
          </w:tcPr>
          <w:p w:rsidR="001D0C04" w:rsidRPr="00107599" w:rsidRDefault="001D0C04" w:rsidP="008204E3">
            <w:pPr>
              <w:jc w:val="both"/>
              <w:rPr>
                <w:color w:val="000000"/>
                <w:sz w:val="22"/>
                <w:szCs w:val="22"/>
                <w:lang w:val="es-ES_tradnl"/>
              </w:rPr>
            </w:pPr>
          </w:p>
        </w:tc>
      </w:tr>
    </w:tbl>
    <w:p w:rsidR="004146C8" w:rsidRPr="00107599" w:rsidRDefault="004146C8" w:rsidP="004137C8">
      <w:pPr>
        <w:jc w:val="both"/>
        <w:rPr>
          <w:color w:val="000000"/>
          <w:sz w:val="22"/>
          <w:szCs w:val="22"/>
          <w:lang w:val="es-ES_tradnl"/>
        </w:rPr>
      </w:pPr>
    </w:p>
    <w:p w:rsidR="00E960B1" w:rsidRPr="00107599" w:rsidRDefault="00E960B1" w:rsidP="00E960B1">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430"/>
        <w:gridCol w:w="4137"/>
        <w:gridCol w:w="2275"/>
        <w:gridCol w:w="2274"/>
      </w:tblGrid>
      <w:tr w:rsidR="00E960B1" w:rsidRPr="00107599" w:rsidTr="00E634ED">
        <w:trPr>
          <w:trHeight w:val="561"/>
        </w:trPr>
        <w:tc>
          <w:tcPr>
            <w:tcW w:w="430" w:type="dxa"/>
          </w:tcPr>
          <w:p w:rsidR="00E960B1" w:rsidRPr="00107599" w:rsidRDefault="00E960B1" w:rsidP="00E634ED">
            <w:pPr>
              <w:jc w:val="both"/>
              <w:rPr>
                <w:color w:val="000000"/>
                <w:sz w:val="22"/>
                <w:szCs w:val="22"/>
                <w:lang w:val="es-ES_tradnl"/>
              </w:rPr>
            </w:pPr>
            <w:r w:rsidRPr="00107599">
              <w:rPr>
                <w:color w:val="000000"/>
                <w:sz w:val="22"/>
                <w:szCs w:val="22"/>
                <w:lang w:val="es-ES_tradnl"/>
              </w:rPr>
              <w:t>N.</w:t>
            </w:r>
          </w:p>
        </w:tc>
        <w:tc>
          <w:tcPr>
            <w:tcW w:w="4137" w:type="dxa"/>
          </w:tcPr>
          <w:p w:rsidR="00E960B1" w:rsidRPr="00107599" w:rsidRDefault="00E960B1" w:rsidP="00E634ED">
            <w:pPr>
              <w:jc w:val="both"/>
              <w:rPr>
                <w:color w:val="000000"/>
                <w:sz w:val="22"/>
                <w:szCs w:val="22"/>
                <w:lang w:val="es-ES_tradnl"/>
              </w:rPr>
            </w:pPr>
            <w:r w:rsidRPr="00107599">
              <w:rPr>
                <w:color w:val="000000"/>
                <w:sz w:val="22"/>
                <w:szCs w:val="22"/>
                <w:lang w:val="es-ES_tradnl"/>
              </w:rPr>
              <w:t>Razón Social/Persona Física</w:t>
            </w:r>
          </w:p>
        </w:tc>
        <w:tc>
          <w:tcPr>
            <w:tcW w:w="2275" w:type="dxa"/>
          </w:tcPr>
          <w:p w:rsidR="00E960B1" w:rsidRPr="00107599" w:rsidRDefault="00E960B1" w:rsidP="00E634ED">
            <w:pPr>
              <w:jc w:val="both"/>
              <w:rPr>
                <w:color w:val="000000"/>
                <w:sz w:val="22"/>
                <w:szCs w:val="22"/>
                <w:lang w:val="es-ES_tradnl"/>
              </w:rPr>
            </w:pPr>
            <w:r w:rsidRPr="00107599">
              <w:rPr>
                <w:color w:val="000000"/>
                <w:sz w:val="22"/>
                <w:szCs w:val="22"/>
                <w:lang w:val="es-ES_tradnl"/>
              </w:rPr>
              <w:t xml:space="preserve"> Teléfonos, Fax</w:t>
            </w:r>
          </w:p>
        </w:tc>
        <w:tc>
          <w:tcPr>
            <w:tcW w:w="2274" w:type="dxa"/>
          </w:tcPr>
          <w:p w:rsidR="00E960B1" w:rsidRPr="00107599" w:rsidRDefault="00E960B1" w:rsidP="00E634ED">
            <w:pPr>
              <w:jc w:val="both"/>
              <w:rPr>
                <w:color w:val="000000"/>
                <w:sz w:val="22"/>
                <w:szCs w:val="22"/>
                <w:lang w:val="es-ES_tradnl"/>
              </w:rPr>
            </w:pPr>
            <w:r w:rsidRPr="00107599">
              <w:rPr>
                <w:color w:val="000000"/>
                <w:sz w:val="22"/>
                <w:szCs w:val="22"/>
                <w:lang w:val="es-ES_tradnl"/>
              </w:rPr>
              <w:t xml:space="preserve">Firma de Recibido, hora y fecha. </w:t>
            </w:r>
          </w:p>
        </w:tc>
      </w:tr>
      <w:tr w:rsidR="00E960B1" w:rsidRPr="00107599" w:rsidTr="00E634ED">
        <w:trPr>
          <w:trHeight w:val="553"/>
        </w:trPr>
        <w:tc>
          <w:tcPr>
            <w:tcW w:w="430" w:type="dxa"/>
          </w:tcPr>
          <w:p w:rsidR="00E960B1" w:rsidRPr="00107599" w:rsidRDefault="00E960B1" w:rsidP="00E634ED">
            <w:pPr>
              <w:jc w:val="both"/>
              <w:rPr>
                <w:color w:val="000000"/>
                <w:sz w:val="22"/>
                <w:szCs w:val="22"/>
                <w:lang w:val="es-ES_tradnl"/>
              </w:rPr>
            </w:pPr>
            <w:r>
              <w:rPr>
                <w:color w:val="000000"/>
                <w:sz w:val="22"/>
                <w:szCs w:val="22"/>
                <w:lang w:val="es-ES_tradnl"/>
              </w:rPr>
              <w:t>5</w:t>
            </w:r>
          </w:p>
        </w:tc>
        <w:tc>
          <w:tcPr>
            <w:tcW w:w="4137" w:type="dxa"/>
          </w:tcPr>
          <w:p w:rsidR="00E960B1" w:rsidRPr="00107599" w:rsidRDefault="00E960B1" w:rsidP="00E634ED">
            <w:pPr>
              <w:rPr>
                <w:color w:val="000000"/>
                <w:sz w:val="22"/>
                <w:szCs w:val="22"/>
                <w:lang w:val="es-CR"/>
              </w:rPr>
            </w:pPr>
            <w:r>
              <w:rPr>
                <w:color w:val="000000"/>
                <w:sz w:val="22"/>
                <w:szCs w:val="22"/>
                <w:lang w:val="es-CR"/>
              </w:rPr>
              <w:t xml:space="preserve">Suministros Clips SA. </w:t>
            </w:r>
            <w:r>
              <w:rPr>
                <w:color w:val="000000"/>
                <w:sz w:val="22"/>
                <w:szCs w:val="22"/>
                <w:lang w:val="es-CR"/>
              </w:rPr>
              <w:t xml:space="preserve"> </w:t>
            </w:r>
          </w:p>
        </w:tc>
        <w:tc>
          <w:tcPr>
            <w:tcW w:w="2275" w:type="dxa"/>
          </w:tcPr>
          <w:p w:rsidR="00E960B1" w:rsidRPr="00107599" w:rsidRDefault="00E960B1" w:rsidP="00E634ED">
            <w:pPr>
              <w:jc w:val="center"/>
              <w:rPr>
                <w:color w:val="000000"/>
                <w:sz w:val="22"/>
                <w:szCs w:val="22"/>
                <w:lang w:val="es-CR"/>
              </w:rPr>
            </w:pPr>
          </w:p>
        </w:tc>
        <w:tc>
          <w:tcPr>
            <w:tcW w:w="2274" w:type="dxa"/>
          </w:tcPr>
          <w:p w:rsidR="00E960B1" w:rsidRPr="00107599" w:rsidRDefault="00E960B1" w:rsidP="00E634ED">
            <w:pPr>
              <w:jc w:val="both"/>
              <w:rPr>
                <w:color w:val="000000"/>
                <w:sz w:val="22"/>
                <w:szCs w:val="22"/>
                <w:lang w:val="es-ES_tradnl"/>
              </w:rPr>
            </w:pPr>
          </w:p>
        </w:tc>
      </w:tr>
    </w:tbl>
    <w:p w:rsidR="004146C8" w:rsidRPr="00107599" w:rsidRDefault="004146C8" w:rsidP="004137C8">
      <w:pPr>
        <w:jc w:val="both"/>
        <w:rPr>
          <w:color w:val="000000"/>
          <w:sz w:val="22"/>
          <w:szCs w:val="22"/>
          <w:lang w:val="es-ES_tradnl"/>
        </w:rPr>
      </w:pPr>
    </w:p>
    <w:p w:rsidR="004146C8" w:rsidRPr="00107599" w:rsidRDefault="004146C8" w:rsidP="004137C8">
      <w:pPr>
        <w:jc w:val="both"/>
        <w:rPr>
          <w:color w:val="000000"/>
          <w:sz w:val="22"/>
          <w:szCs w:val="22"/>
          <w:lang w:val="es-ES_tradnl"/>
        </w:rPr>
      </w:pPr>
    </w:p>
    <w:p w:rsidR="004146C8" w:rsidRPr="00107599" w:rsidRDefault="004146C8" w:rsidP="004137C8">
      <w:pPr>
        <w:jc w:val="both"/>
        <w:rPr>
          <w:color w:val="000000"/>
          <w:sz w:val="22"/>
          <w:szCs w:val="22"/>
          <w:lang w:val="es-ES_tradnl"/>
        </w:rPr>
      </w:pPr>
    </w:p>
    <w:p w:rsidR="004146C8" w:rsidRPr="00107599" w:rsidRDefault="004146C8" w:rsidP="004137C8">
      <w:pPr>
        <w:jc w:val="both"/>
        <w:rPr>
          <w:color w:val="000000"/>
          <w:sz w:val="22"/>
          <w:szCs w:val="22"/>
          <w:lang w:val="es-ES_tradnl"/>
        </w:rPr>
      </w:pPr>
    </w:p>
    <w:p w:rsidR="004146C8" w:rsidRPr="00107599" w:rsidRDefault="004146C8" w:rsidP="004137C8">
      <w:pPr>
        <w:jc w:val="both"/>
        <w:rPr>
          <w:color w:val="000000"/>
          <w:sz w:val="22"/>
          <w:szCs w:val="22"/>
          <w:lang w:val="es-ES_tradnl"/>
        </w:rPr>
      </w:pPr>
    </w:p>
    <w:p w:rsidR="004146C8" w:rsidRDefault="004146C8" w:rsidP="004137C8">
      <w:pPr>
        <w:jc w:val="both"/>
        <w:rPr>
          <w:color w:val="000000"/>
          <w:sz w:val="22"/>
          <w:szCs w:val="22"/>
          <w:lang w:val="es-ES_tradnl"/>
        </w:rPr>
      </w:pPr>
    </w:p>
    <w:p w:rsidR="00E960B1" w:rsidRDefault="00E960B1" w:rsidP="004137C8">
      <w:pPr>
        <w:jc w:val="both"/>
        <w:rPr>
          <w:color w:val="000000"/>
          <w:sz w:val="22"/>
          <w:szCs w:val="22"/>
          <w:lang w:val="es-ES_tradnl"/>
        </w:rPr>
      </w:pPr>
    </w:p>
    <w:p w:rsidR="00E960B1" w:rsidRDefault="00E960B1" w:rsidP="004137C8">
      <w:pPr>
        <w:jc w:val="both"/>
        <w:rPr>
          <w:color w:val="000000"/>
          <w:sz w:val="22"/>
          <w:szCs w:val="22"/>
          <w:lang w:val="es-ES_tradnl"/>
        </w:rPr>
      </w:pPr>
    </w:p>
    <w:p w:rsidR="00E960B1" w:rsidRDefault="00E960B1" w:rsidP="004137C8">
      <w:pPr>
        <w:jc w:val="both"/>
        <w:rPr>
          <w:color w:val="000000"/>
          <w:sz w:val="22"/>
          <w:szCs w:val="22"/>
          <w:lang w:val="es-ES_tradnl"/>
        </w:rPr>
      </w:pPr>
    </w:p>
    <w:p w:rsidR="00E960B1" w:rsidRDefault="00E960B1" w:rsidP="004137C8">
      <w:pPr>
        <w:jc w:val="both"/>
        <w:rPr>
          <w:color w:val="000000"/>
          <w:sz w:val="22"/>
          <w:szCs w:val="22"/>
          <w:lang w:val="es-ES_tradnl"/>
        </w:rPr>
      </w:pPr>
    </w:p>
    <w:p w:rsidR="00E960B1" w:rsidRDefault="00E960B1" w:rsidP="004137C8">
      <w:pPr>
        <w:jc w:val="both"/>
        <w:rPr>
          <w:color w:val="000000"/>
          <w:sz w:val="22"/>
          <w:szCs w:val="22"/>
          <w:lang w:val="es-ES_tradnl"/>
        </w:rPr>
      </w:pPr>
    </w:p>
    <w:p w:rsidR="00E960B1" w:rsidRDefault="00E960B1" w:rsidP="004137C8">
      <w:pPr>
        <w:jc w:val="both"/>
        <w:rPr>
          <w:color w:val="000000"/>
          <w:sz w:val="22"/>
          <w:szCs w:val="22"/>
          <w:lang w:val="es-ES_tradnl"/>
        </w:rPr>
      </w:pPr>
    </w:p>
    <w:p w:rsidR="00E960B1" w:rsidRDefault="00E960B1" w:rsidP="004137C8">
      <w:pPr>
        <w:jc w:val="both"/>
        <w:rPr>
          <w:color w:val="000000"/>
          <w:sz w:val="22"/>
          <w:szCs w:val="22"/>
          <w:lang w:val="es-ES_tradnl"/>
        </w:rPr>
      </w:pPr>
    </w:p>
    <w:p w:rsidR="00E960B1" w:rsidRPr="00107599" w:rsidRDefault="00E960B1" w:rsidP="004137C8">
      <w:pPr>
        <w:jc w:val="both"/>
        <w:rPr>
          <w:color w:val="000000"/>
          <w:sz w:val="22"/>
          <w:szCs w:val="22"/>
          <w:lang w:val="es-ES_tradnl"/>
        </w:rPr>
      </w:pPr>
    </w:p>
    <w:p w:rsidR="004146C8" w:rsidRPr="00107599" w:rsidRDefault="004146C8" w:rsidP="004137C8">
      <w:pPr>
        <w:jc w:val="both"/>
        <w:rPr>
          <w:color w:val="000000"/>
          <w:sz w:val="22"/>
          <w:szCs w:val="22"/>
          <w:lang w:val="es-ES_tradnl"/>
        </w:rPr>
      </w:pPr>
    </w:p>
    <w:p w:rsidR="004146C8" w:rsidRPr="00107599" w:rsidRDefault="004146C8" w:rsidP="004137C8">
      <w:pPr>
        <w:jc w:val="both"/>
        <w:rPr>
          <w:color w:val="000000"/>
          <w:sz w:val="22"/>
          <w:szCs w:val="22"/>
          <w:lang w:val="es-ES_tradnl"/>
        </w:rPr>
      </w:pPr>
    </w:p>
    <w:p w:rsidR="004146C8" w:rsidRPr="00107599" w:rsidRDefault="004146C8" w:rsidP="004137C8">
      <w:pPr>
        <w:jc w:val="both"/>
        <w:rPr>
          <w:color w:val="000000"/>
          <w:sz w:val="22"/>
          <w:szCs w:val="22"/>
          <w:lang w:val="es-ES_tradnl"/>
        </w:rPr>
      </w:pPr>
    </w:p>
    <w:p w:rsidR="004146C8" w:rsidRPr="00107599" w:rsidRDefault="004146C8" w:rsidP="004137C8">
      <w:pPr>
        <w:jc w:val="both"/>
        <w:rPr>
          <w:color w:val="000000"/>
          <w:sz w:val="22"/>
          <w:szCs w:val="22"/>
          <w:lang w:val="es-ES_tradnl"/>
        </w:rPr>
      </w:pPr>
    </w:p>
    <w:p w:rsidR="004146C8" w:rsidRPr="00107599" w:rsidRDefault="004146C8" w:rsidP="004137C8">
      <w:pPr>
        <w:jc w:val="both"/>
        <w:rPr>
          <w:color w:val="000000"/>
          <w:sz w:val="22"/>
          <w:szCs w:val="22"/>
          <w:lang w:val="es-ES_tradnl"/>
        </w:rPr>
      </w:pPr>
    </w:p>
    <w:p w:rsidR="004146C8" w:rsidRPr="00107599" w:rsidRDefault="004146C8" w:rsidP="004137C8">
      <w:pPr>
        <w:jc w:val="both"/>
        <w:rPr>
          <w:color w:val="000000"/>
          <w:sz w:val="22"/>
          <w:szCs w:val="22"/>
          <w:lang w:val="es-ES_tradnl"/>
        </w:rPr>
      </w:pPr>
    </w:p>
    <w:p w:rsidR="00D74BFA" w:rsidRPr="00107599" w:rsidRDefault="00EA17E8">
      <w:pPr>
        <w:spacing w:line="360" w:lineRule="auto"/>
        <w:jc w:val="both"/>
        <w:rPr>
          <w:color w:val="000000"/>
          <w:sz w:val="22"/>
          <w:szCs w:val="22"/>
          <w:lang w:val="es-ES_tradnl"/>
        </w:rPr>
      </w:pPr>
      <w:r w:rsidRPr="00107599">
        <w:rPr>
          <w:color w:val="000000"/>
          <w:sz w:val="22"/>
          <w:szCs w:val="22"/>
          <w:lang w:val="es-ES_tradnl"/>
        </w:rPr>
        <w:tab/>
      </w:r>
      <w:r w:rsidR="00FB49DF" w:rsidRPr="00107599">
        <w:rPr>
          <w:color w:val="000000"/>
          <w:sz w:val="22"/>
          <w:szCs w:val="22"/>
          <w:lang w:val="es-ES_tradnl"/>
        </w:rPr>
        <w:t>La</w:t>
      </w:r>
      <w:r w:rsidR="000E668F" w:rsidRPr="00107599">
        <w:rPr>
          <w:color w:val="000000"/>
          <w:sz w:val="22"/>
          <w:szCs w:val="22"/>
          <w:lang w:val="es-ES_tradnl"/>
        </w:rPr>
        <w:t xml:space="preserve"> </w:t>
      </w:r>
      <w:r w:rsidR="00FB49DF" w:rsidRPr="00107599">
        <w:rPr>
          <w:color w:val="000000"/>
          <w:sz w:val="22"/>
          <w:szCs w:val="22"/>
          <w:lang w:val="es-ES_tradnl"/>
        </w:rPr>
        <w:t xml:space="preserve">Unidad </w:t>
      </w:r>
      <w:r w:rsidRPr="00107599">
        <w:rPr>
          <w:color w:val="000000"/>
          <w:sz w:val="22"/>
          <w:szCs w:val="22"/>
          <w:lang w:val="es-ES_tradnl"/>
        </w:rPr>
        <w:t xml:space="preserve"> de Proveeduría Municipal, </w:t>
      </w:r>
      <w:r w:rsidR="00483BE1" w:rsidRPr="00107599">
        <w:rPr>
          <w:color w:val="000000"/>
          <w:sz w:val="22"/>
          <w:szCs w:val="22"/>
          <w:lang w:val="es-ES_tradnl"/>
        </w:rPr>
        <w:t xml:space="preserve"> de conformidad con el artículo números: 5 (principio de igualdad y libre competencia), según Ley de Contratación Administrativa y su </w:t>
      </w:r>
      <w:r w:rsidR="00207730" w:rsidRPr="00107599">
        <w:rPr>
          <w:color w:val="000000"/>
          <w:sz w:val="22"/>
          <w:szCs w:val="22"/>
          <w:lang w:val="es-ES_tradnl"/>
        </w:rPr>
        <w:t xml:space="preserve"> Reglamento. </w:t>
      </w:r>
    </w:p>
    <w:p w:rsidR="00173BEC" w:rsidRDefault="002E30D5">
      <w:pPr>
        <w:spacing w:line="360" w:lineRule="auto"/>
        <w:jc w:val="both"/>
        <w:rPr>
          <w:color w:val="000000"/>
          <w:sz w:val="22"/>
          <w:szCs w:val="22"/>
          <w:lang w:val="es-ES_tradnl"/>
        </w:rPr>
      </w:pPr>
      <w:r w:rsidRPr="00107599">
        <w:rPr>
          <w:color w:val="000000"/>
          <w:sz w:val="22"/>
          <w:szCs w:val="22"/>
          <w:lang w:val="es-ES_tradnl"/>
        </w:rPr>
        <w:t>Le</w:t>
      </w:r>
      <w:r w:rsidR="006B748F" w:rsidRPr="00107599">
        <w:rPr>
          <w:color w:val="000000"/>
          <w:sz w:val="22"/>
          <w:szCs w:val="22"/>
          <w:lang w:val="es-ES_tradnl"/>
        </w:rPr>
        <w:t>s</w:t>
      </w:r>
      <w:r w:rsidRPr="00107599">
        <w:rPr>
          <w:color w:val="000000"/>
          <w:sz w:val="22"/>
          <w:szCs w:val="22"/>
          <w:lang w:val="es-ES_tradnl"/>
        </w:rPr>
        <w:t xml:space="preserve"> invita por este medio a participar en la Compra Directa No. </w:t>
      </w:r>
      <w:r w:rsidR="008A4C73" w:rsidRPr="00107599">
        <w:rPr>
          <w:color w:val="000000"/>
          <w:sz w:val="22"/>
          <w:szCs w:val="22"/>
          <w:lang w:val="es-ES_tradnl"/>
        </w:rPr>
        <w:t>20</w:t>
      </w:r>
      <w:r w:rsidR="001F45A3" w:rsidRPr="00107599">
        <w:rPr>
          <w:color w:val="000000"/>
          <w:sz w:val="22"/>
          <w:szCs w:val="22"/>
          <w:lang w:val="es-ES_tradnl"/>
        </w:rPr>
        <w:t>18</w:t>
      </w:r>
      <w:r w:rsidR="008A4C73" w:rsidRPr="00107599">
        <w:rPr>
          <w:color w:val="000000"/>
          <w:sz w:val="22"/>
          <w:szCs w:val="22"/>
          <w:lang w:val="es-ES_tradnl"/>
        </w:rPr>
        <w:t>CD-000</w:t>
      </w:r>
      <w:r w:rsidR="00E960B1">
        <w:rPr>
          <w:color w:val="000000"/>
          <w:sz w:val="22"/>
          <w:szCs w:val="22"/>
          <w:lang w:val="es-ES_tradnl"/>
        </w:rPr>
        <w:t>144</w:t>
      </w:r>
      <w:r w:rsidR="008A4C73" w:rsidRPr="00107599">
        <w:rPr>
          <w:color w:val="000000"/>
          <w:sz w:val="22"/>
          <w:szCs w:val="22"/>
          <w:lang w:val="es-ES_tradnl"/>
        </w:rPr>
        <w:t>-CL01,</w:t>
      </w:r>
      <w:r w:rsidR="008E3420" w:rsidRPr="00107599">
        <w:rPr>
          <w:color w:val="000000"/>
          <w:sz w:val="22"/>
          <w:szCs w:val="22"/>
          <w:lang w:val="es-ES_tradnl"/>
        </w:rPr>
        <w:t xml:space="preserve"> </w:t>
      </w:r>
      <w:r w:rsidR="00E960B1">
        <w:rPr>
          <w:color w:val="000000"/>
          <w:sz w:val="22"/>
          <w:szCs w:val="22"/>
          <w:lang w:val="es-ES_tradnl"/>
        </w:rPr>
        <w:t>por la realización de campa publicitaria para promover la pagina virtual, sobre Emprende Pococí, sobre emprendimiento de mujeres del cantón de Pococí</w:t>
      </w:r>
    </w:p>
    <w:p w:rsidR="00E960B1" w:rsidRPr="00E960B1" w:rsidRDefault="00E960B1">
      <w:pPr>
        <w:spacing w:line="360" w:lineRule="auto"/>
        <w:jc w:val="both"/>
        <w:rPr>
          <w:color w:val="000000"/>
          <w:sz w:val="22"/>
          <w:szCs w:val="22"/>
          <w:lang w:val="es-ES_tradnl"/>
        </w:rPr>
      </w:pPr>
    </w:p>
    <w:p w:rsidR="00751BB6" w:rsidRPr="00107599" w:rsidRDefault="00A91236" w:rsidP="00A547BA">
      <w:pPr>
        <w:spacing w:line="360" w:lineRule="auto"/>
        <w:jc w:val="both"/>
        <w:rPr>
          <w:b/>
          <w:color w:val="000000"/>
          <w:sz w:val="22"/>
          <w:szCs w:val="22"/>
          <w:u w:val="single"/>
          <w:lang w:val="es-ES_tradnl"/>
        </w:rPr>
      </w:pPr>
      <w:r w:rsidRPr="00107599">
        <w:rPr>
          <w:b/>
          <w:color w:val="000000"/>
          <w:sz w:val="22"/>
          <w:szCs w:val="22"/>
          <w:u w:val="single"/>
          <w:lang w:val="es-ES_tradnl"/>
        </w:rPr>
        <w:t xml:space="preserve">Objeto de Contratación: </w:t>
      </w:r>
    </w:p>
    <w:p w:rsidR="00084047" w:rsidRPr="00107599" w:rsidRDefault="00084047" w:rsidP="00EF75F2">
      <w:pPr>
        <w:pStyle w:val="Textonotapie"/>
        <w:tabs>
          <w:tab w:val="left" w:pos="709"/>
        </w:tabs>
        <w:jc w:val="both"/>
        <w:rPr>
          <w:bCs/>
          <w:sz w:val="22"/>
          <w:szCs w:val="22"/>
        </w:rPr>
      </w:pPr>
    </w:p>
    <w:p w:rsidR="00E960B1" w:rsidRPr="00F33469" w:rsidRDefault="00E960B1" w:rsidP="00E960B1">
      <w:pPr>
        <w:spacing w:line="276" w:lineRule="auto"/>
        <w:ind w:right="333"/>
        <w:jc w:val="both"/>
      </w:pPr>
    </w:p>
    <w:p w:rsidR="00E960B1" w:rsidRPr="005915E2" w:rsidRDefault="00E960B1" w:rsidP="00E960B1">
      <w:pPr>
        <w:pStyle w:val="Prrafodelista"/>
        <w:numPr>
          <w:ilvl w:val="0"/>
          <w:numId w:val="31"/>
        </w:numPr>
        <w:spacing w:line="276" w:lineRule="auto"/>
        <w:ind w:right="333"/>
        <w:jc w:val="both"/>
        <w:rPr>
          <w:b/>
        </w:rPr>
      </w:pPr>
      <w:r w:rsidRPr="005915E2">
        <w:rPr>
          <w:b/>
        </w:rPr>
        <w:t xml:space="preserve">ESPECIFICACIONES TÉCNICAS: </w:t>
      </w:r>
    </w:p>
    <w:p w:rsidR="00E960B1" w:rsidRPr="00F33469" w:rsidRDefault="00E960B1" w:rsidP="00E960B1">
      <w:pPr>
        <w:spacing w:line="276" w:lineRule="auto"/>
        <w:ind w:right="333"/>
        <w:jc w:val="both"/>
      </w:pPr>
    </w:p>
    <w:p w:rsidR="00E960B1" w:rsidRPr="00F33469" w:rsidRDefault="00E960B1" w:rsidP="00E960B1">
      <w:pPr>
        <w:spacing w:line="276" w:lineRule="auto"/>
        <w:ind w:right="333"/>
        <w:jc w:val="both"/>
      </w:pPr>
      <w:r w:rsidRPr="00F33469">
        <w:t>Se realizara una campaña publicitaria, en donde se consideraran los siguientes aspectos:</w:t>
      </w:r>
    </w:p>
    <w:p w:rsidR="00E960B1" w:rsidRPr="00F33469" w:rsidRDefault="00E960B1" w:rsidP="00E960B1">
      <w:pPr>
        <w:spacing w:line="276" w:lineRule="auto"/>
        <w:ind w:right="333"/>
        <w:jc w:val="both"/>
      </w:pPr>
    </w:p>
    <w:p w:rsidR="00E960B1" w:rsidRPr="00F33469" w:rsidRDefault="00E960B1" w:rsidP="00E960B1">
      <w:pPr>
        <w:spacing w:line="276" w:lineRule="auto"/>
        <w:ind w:right="333"/>
        <w:jc w:val="both"/>
      </w:pPr>
      <w:r w:rsidRPr="00F33469">
        <w:rPr>
          <w:noProof/>
          <w:lang w:eastAsia="es-CR"/>
        </w:rPr>
        <mc:AlternateContent>
          <mc:Choice Requires="wps">
            <w:drawing>
              <wp:anchor distT="0" distB="0" distL="114300" distR="114300" simplePos="0" relativeHeight="251659264" behindDoc="0" locked="0" layoutInCell="1" allowOverlap="1" wp14:anchorId="029F360F" wp14:editId="30E981DE">
                <wp:simplePos x="0" y="0"/>
                <wp:positionH relativeFrom="margin">
                  <wp:align>right</wp:align>
                </wp:positionH>
                <wp:positionV relativeFrom="paragraph">
                  <wp:posOffset>79375</wp:posOffset>
                </wp:positionV>
                <wp:extent cx="5600700" cy="1114425"/>
                <wp:effectExtent l="0" t="0" r="19050" b="28575"/>
                <wp:wrapNone/>
                <wp:docPr id="6" name="Cuadro de texto 6"/>
                <wp:cNvGraphicFramePr/>
                <a:graphic xmlns:a="http://schemas.openxmlformats.org/drawingml/2006/main">
                  <a:graphicData uri="http://schemas.microsoft.com/office/word/2010/wordprocessingShape">
                    <wps:wsp>
                      <wps:cNvSpPr txBox="1"/>
                      <wps:spPr>
                        <a:xfrm>
                          <a:off x="0" y="0"/>
                          <a:ext cx="5600700" cy="1114425"/>
                        </a:xfrm>
                        <a:prstGeom prst="rect">
                          <a:avLst/>
                        </a:prstGeom>
                        <a:solidFill>
                          <a:sysClr val="window" lastClr="FFFFFF"/>
                        </a:solidFill>
                        <a:ln w="6350">
                          <a:solidFill>
                            <a:prstClr val="black"/>
                          </a:solidFill>
                        </a:ln>
                        <a:effectLst/>
                      </wps:spPr>
                      <wps:txbx>
                        <w:txbxContent>
                          <w:p w:rsidR="00E960B1" w:rsidRPr="00271E96" w:rsidRDefault="00E960B1" w:rsidP="00E960B1">
                            <w:pPr>
                              <w:spacing w:line="360" w:lineRule="auto"/>
                              <w:ind w:right="333"/>
                              <w:jc w:val="both"/>
                            </w:pPr>
                            <w:r w:rsidRPr="00271E96">
                              <w:t xml:space="preserve">El objetivo primordial del proyecto </w:t>
                            </w:r>
                            <w:r>
                              <w:t xml:space="preserve">consiste en generar divulgación a la página EMPRENDE POCOCÍ, espacio virtual que promueve los emprendimientos y comercios del cantón de Pococí, además de generar información para 100 nuevos ingresos.  </w:t>
                            </w:r>
                          </w:p>
                          <w:p w:rsidR="00E960B1" w:rsidRDefault="00E960B1" w:rsidP="00E960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389.8pt;margin-top:6.25pt;width:441pt;height:87.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" fillcolor="window" strokeweight=".5pt">
                <v:textbox>
                  <w:txbxContent>
                    <w:p w:rsidR="00E960B1" w:rsidRPr="00271E96" w:rsidRDefault="00E960B1" w:rsidP="00E960B1">
                      <w:pPr>
                        <w:spacing w:line="360" w:lineRule="auto"/>
                        <w:ind w:right="333"/>
                        <w:jc w:val="both"/>
                      </w:pPr>
                      <w:r w:rsidRPr="00271E96">
                        <w:t xml:space="preserve">El objetivo primordial del proyecto </w:t>
                      </w:r>
                      <w:r>
                        <w:t xml:space="preserve">consiste en generar divulgación a la página EMPRENDE POCOCÍ, espacio virtual que promueve los emprendimientos y comercios del cantón de Pococí, además de generar información para 100 nuevos ingresos.  </w:t>
                      </w:r>
                    </w:p>
                    <w:p w:rsidR="00E960B1" w:rsidRDefault="00E960B1" w:rsidP="00E960B1"/>
                  </w:txbxContent>
                </v:textbox>
                <w10:wrap anchorx="margin"/>
              </v:shape>
            </w:pict>
          </mc:Fallback>
        </mc:AlternateContent>
      </w:r>
    </w:p>
    <w:p w:rsidR="00E960B1" w:rsidRPr="00F33469" w:rsidRDefault="00E960B1" w:rsidP="00E960B1">
      <w:pPr>
        <w:spacing w:line="276" w:lineRule="auto"/>
        <w:ind w:right="333"/>
        <w:jc w:val="both"/>
      </w:pPr>
    </w:p>
    <w:p w:rsidR="00E960B1" w:rsidRPr="00F33469" w:rsidRDefault="00E960B1" w:rsidP="00E960B1">
      <w:pPr>
        <w:spacing w:line="276" w:lineRule="auto"/>
        <w:ind w:right="333"/>
        <w:jc w:val="both"/>
      </w:pPr>
    </w:p>
    <w:p w:rsidR="00E960B1" w:rsidRPr="005915E2" w:rsidRDefault="00E960B1" w:rsidP="00E960B1">
      <w:pPr>
        <w:spacing w:line="276" w:lineRule="auto"/>
        <w:ind w:left="720" w:right="333"/>
        <w:contextualSpacing/>
        <w:jc w:val="both"/>
      </w:pPr>
    </w:p>
    <w:p w:rsidR="00E960B1" w:rsidRPr="005915E2" w:rsidRDefault="00E960B1" w:rsidP="00E960B1">
      <w:pPr>
        <w:spacing w:line="276" w:lineRule="auto"/>
        <w:ind w:left="720" w:right="333"/>
        <w:contextualSpacing/>
        <w:jc w:val="both"/>
      </w:pPr>
    </w:p>
    <w:p w:rsidR="00E960B1" w:rsidRPr="005915E2" w:rsidRDefault="00E960B1" w:rsidP="00E960B1">
      <w:pPr>
        <w:spacing w:line="276" w:lineRule="auto"/>
        <w:ind w:left="720" w:right="333"/>
        <w:contextualSpacing/>
        <w:jc w:val="both"/>
      </w:pPr>
    </w:p>
    <w:p w:rsidR="00E960B1" w:rsidRPr="005915E2" w:rsidRDefault="00E960B1" w:rsidP="00E960B1">
      <w:pPr>
        <w:spacing w:line="276" w:lineRule="auto"/>
        <w:ind w:left="720" w:right="333"/>
        <w:contextualSpacing/>
        <w:jc w:val="both"/>
      </w:pPr>
    </w:p>
    <w:p w:rsidR="00E960B1" w:rsidRPr="005915E2" w:rsidRDefault="00E960B1" w:rsidP="00E960B1">
      <w:pPr>
        <w:spacing w:line="276" w:lineRule="auto"/>
        <w:ind w:right="333"/>
        <w:contextualSpacing/>
        <w:jc w:val="both"/>
      </w:pPr>
      <w:r>
        <w:t xml:space="preserve">Algunas de las responsabilidades: </w:t>
      </w:r>
    </w:p>
    <w:p w:rsidR="00E960B1" w:rsidRPr="00F33469" w:rsidRDefault="00E960B1" w:rsidP="00E960B1">
      <w:pPr>
        <w:spacing w:line="276" w:lineRule="auto"/>
        <w:ind w:left="720" w:right="333"/>
        <w:contextualSpacing/>
        <w:jc w:val="both"/>
      </w:pPr>
    </w:p>
    <w:p w:rsidR="00E960B1" w:rsidRPr="00F33469" w:rsidRDefault="00E960B1" w:rsidP="00E960B1">
      <w:pPr>
        <w:numPr>
          <w:ilvl w:val="0"/>
          <w:numId w:val="29"/>
        </w:numPr>
        <w:spacing w:line="276" w:lineRule="auto"/>
        <w:ind w:right="333"/>
        <w:contextualSpacing/>
        <w:jc w:val="both"/>
      </w:pPr>
      <w:r w:rsidRPr="00F33469">
        <w:t xml:space="preserve">Elaboración de </w:t>
      </w:r>
      <w:proofErr w:type="spellStart"/>
      <w:r w:rsidRPr="00F33469">
        <w:t>brief</w:t>
      </w:r>
      <w:proofErr w:type="spellEnd"/>
      <w:r w:rsidRPr="00F33469">
        <w:t>.</w:t>
      </w:r>
    </w:p>
    <w:p w:rsidR="00E960B1" w:rsidRPr="00F33469" w:rsidRDefault="00E960B1" w:rsidP="00E960B1">
      <w:pPr>
        <w:numPr>
          <w:ilvl w:val="0"/>
          <w:numId w:val="29"/>
        </w:numPr>
        <w:spacing w:line="276" w:lineRule="auto"/>
        <w:ind w:right="333"/>
        <w:contextualSpacing/>
        <w:jc w:val="both"/>
      </w:pPr>
      <w:r w:rsidRPr="00F33469">
        <w:t>Creación de Concepto y lluvia de ideas.</w:t>
      </w:r>
    </w:p>
    <w:p w:rsidR="00E960B1" w:rsidRPr="00F33469" w:rsidRDefault="00E960B1" w:rsidP="00E960B1">
      <w:pPr>
        <w:numPr>
          <w:ilvl w:val="0"/>
          <w:numId w:val="29"/>
        </w:numPr>
        <w:spacing w:line="276" w:lineRule="auto"/>
        <w:ind w:right="333"/>
        <w:contextualSpacing/>
        <w:jc w:val="both"/>
      </w:pPr>
      <w:r w:rsidRPr="00F33469">
        <w:t xml:space="preserve">Toma de fotografías (días a convenir con las empresarias), se deberá tener disponibilidad. Se tendrá que considerar distancias, las mujeres representan los 7 distritos del cantón. </w:t>
      </w:r>
    </w:p>
    <w:p w:rsidR="00E960B1" w:rsidRPr="00F33469" w:rsidRDefault="00E960B1" w:rsidP="00E960B1">
      <w:pPr>
        <w:numPr>
          <w:ilvl w:val="0"/>
          <w:numId w:val="29"/>
        </w:numPr>
        <w:spacing w:line="276" w:lineRule="auto"/>
        <w:ind w:right="333"/>
        <w:contextualSpacing/>
        <w:jc w:val="both"/>
      </w:pPr>
      <w:r w:rsidRPr="00F33469">
        <w:t>Retoque digital.</w:t>
      </w:r>
    </w:p>
    <w:p w:rsidR="00E960B1" w:rsidRPr="00F33469" w:rsidRDefault="00E960B1" w:rsidP="00E960B1">
      <w:pPr>
        <w:numPr>
          <w:ilvl w:val="0"/>
          <w:numId w:val="29"/>
        </w:numPr>
        <w:spacing w:line="276" w:lineRule="auto"/>
        <w:ind w:right="333"/>
        <w:contextualSpacing/>
        <w:jc w:val="both"/>
      </w:pPr>
      <w:r w:rsidRPr="00F33469">
        <w:t xml:space="preserve">Fotomontaje. </w:t>
      </w:r>
    </w:p>
    <w:p w:rsidR="00E960B1" w:rsidRPr="00F33469" w:rsidRDefault="00E960B1" w:rsidP="00E960B1">
      <w:pPr>
        <w:numPr>
          <w:ilvl w:val="0"/>
          <w:numId w:val="29"/>
        </w:numPr>
        <w:spacing w:line="276" w:lineRule="auto"/>
        <w:ind w:right="333"/>
        <w:contextualSpacing/>
        <w:jc w:val="both"/>
      </w:pPr>
      <w:r w:rsidRPr="00F33469">
        <w:t xml:space="preserve">Mejoras y edición en la fotografía. </w:t>
      </w:r>
    </w:p>
    <w:p w:rsidR="00E960B1" w:rsidRPr="00F33469" w:rsidRDefault="00E960B1" w:rsidP="00E960B1">
      <w:pPr>
        <w:numPr>
          <w:ilvl w:val="0"/>
          <w:numId w:val="29"/>
        </w:numPr>
        <w:spacing w:line="276" w:lineRule="auto"/>
        <w:ind w:right="333"/>
        <w:contextualSpacing/>
        <w:jc w:val="both"/>
      </w:pPr>
      <w:r w:rsidRPr="00F33469">
        <w:t xml:space="preserve">Colocación de mensajes sobre </w:t>
      </w:r>
      <w:proofErr w:type="spellStart"/>
      <w:r w:rsidRPr="00F33469">
        <w:t>emprendedurismos</w:t>
      </w:r>
      <w:proofErr w:type="spellEnd"/>
      <w:r w:rsidRPr="00F33469">
        <w:t xml:space="preserve">. </w:t>
      </w:r>
    </w:p>
    <w:p w:rsidR="00E960B1" w:rsidRPr="00F33469" w:rsidRDefault="00E960B1" w:rsidP="00E960B1">
      <w:pPr>
        <w:numPr>
          <w:ilvl w:val="0"/>
          <w:numId w:val="29"/>
        </w:numPr>
        <w:spacing w:line="276" w:lineRule="auto"/>
        <w:ind w:right="333"/>
        <w:contextualSpacing/>
        <w:jc w:val="both"/>
      </w:pPr>
      <w:r w:rsidRPr="00F33469">
        <w:t xml:space="preserve">Edición de los mensajes publicitarios. </w:t>
      </w:r>
    </w:p>
    <w:p w:rsidR="00E960B1" w:rsidRPr="00F33469" w:rsidRDefault="00E960B1" w:rsidP="00E960B1">
      <w:pPr>
        <w:numPr>
          <w:ilvl w:val="0"/>
          <w:numId w:val="29"/>
        </w:numPr>
        <w:spacing w:line="276" w:lineRule="auto"/>
        <w:ind w:right="333"/>
        <w:contextualSpacing/>
        <w:jc w:val="both"/>
      </w:pPr>
      <w:r w:rsidRPr="00F33469">
        <w:t>Edición artes finales para su salida al público.</w:t>
      </w:r>
    </w:p>
    <w:p w:rsidR="00E960B1" w:rsidRPr="00F33469" w:rsidRDefault="00E960B1" w:rsidP="00E960B1">
      <w:pPr>
        <w:numPr>
          <w:ilvl w:val="0"/>
          <w:numId w:val="29"/>
        </w:numPr>
        <w:spacing w:line="276" w:lineRule="auto"/>
        <w:ind w:right="333"/>
        <w:contextualSpacing/>
        <w:jc w:val="both"/>
      </w:pPr>
      <w:r w:rsidRPr="00F33469">
        <w:t xml:space="preserve">Proyección continúa del material elaborado, durante dos meses consecutivos. </w:t>
      </w:r>
    </w:p>
    <w:p w:rsidR="00E960B1" w:rsidRPr="00F33469" w:rsidRDefault="00E960B1" w:rsidP="00E960B1">
      <w:pPr>
        <w:numPr>
          <w:ilvl w:val="0"/>
          <w:numId w:val="29"/>
        </w:numPr>
        <w:spacing w:line="276" w:lineRule="auto"/>
        <w:ind w:right="333"/>
        <w:contextualSpacing/>
        <w:jc w:val="both"/>
      </w:pPr>
      <w:r w:rsidRPr="00F33469">
        <w:t xml:space="preserve">Publicitara el mensaje y lograra un alcance importante. </w:t>
      </w:r>
    </w:p>
    <w:p w:rsidR="00E960B1" w:rsidRPr="00F33469" w:rsidRDefault="00E960B1" w:rsidP="00E960B1">
      <w:pPr>
        <w:numPr>
          <w:ilvl w:val="0"/>
          <w:numId w:val="29"/>
        </w:numPr>
        <w:spacing w:line="276" w:lineRule="auto"/>
        <w:ind w:right="333"/>
        <w:contextualSpacing/>
        <w:jc w:val="both"/>
      </w:pPr>
      <w:r w:rsidRPr="00F33469">
        <w:t xml:space="preserve">Creación de </w:t>
      </w:r>
      <w:r w:rsidRPr="005915E2">
        <w:t>100</w:t>
      </w:r>
      <w:r w:rsidRPr="00F33469">
        <w:t xml:space="preserve"> perfiles de salida sobre </w:t>
      </w:r>
      <w:proofErr w:type="spellStart"/>
      <w:r w:rsidRPr="00F33469">
        <w:t>emprendedurismos</w:t>
      </w:r>
      <w:proofErr w:type="spellEnd"/>
      <w:r w:rsidRPr="00F33469">
        <w:t xml:space="preserve"> del cantón. </w:t>
      </w:r>
    </w:p>
    <w:p w:rsidR="00E960B1" w:rsidRPr="00F33469" w:rsidRDefault="00E960B1" w:rsidP="00E960B1">
      <w:pPr>
        <w:numPr>
          <w:ilvl w:val="0"/>
          <w:numId w:val="29"/>
        </w:numPr>
        <w:spacing w:line="276" w:lineRule="auto"/>
        <w:ind w:right="333"/>
        <w:contextualSpacing/>
        <w:jc w:val="both"/>
      </w:pPr>
      <w:r w:rsidRPr="00F33469">
        <w:t xml:space="preserve">La campaña la desarrollara una misma persona, no se permitirá cambios que afectan la línea central del proceso. </w:t>
      </w:r>
    </w:p>
    <w:p w:rsidR="00E960B1" w:rsidRPr="00F33469" w:rsidRDefault="00E960B1" w:rsidP="00E960B1">
      <w:pPr>
        <w:numPr>
          <w:ilvl w:val="0"/>
          <w:numId w:val="29"/>
        </w:numPr>
        <w:spacing w:line="276" w:lineRule="auto"/>
        <w:ind w:right="333"/>
        <w:contextualSpacing/>
        <w:jc w:val="both"/>
      </w:pPr>
      <w:r w:rsidRPr="00F33469">
        <w:lastRenderedPageBreak/>
        <w:t>Los diseños estarán sujetos a cualquier cambio que la responsable (</w:t>
      </w:r>
      <w:proofErr w:type="spellStart"/>
      <w:r w:rsidRPr="00F33469">
        <w:t>Mauren</w:t>
      </w:r>
      <w:proofErr w:type="spellEnd"/>
      <w:r w:rsidRPr="00F33469">
        <w:t xml:space="preserve"> Monge Bolaños) solicite, esto sin importar la cantidad de cambios que se deban realizar. </w:t>
      </w:r>
    </w:p>
    <w:p w:rsidR="00E960B1" w:rsidRPr="00F33469" w:rsidRDefault="00E960B1" w:rsidP="00E960B1">
      <w:pPr>
        <w:numPr>
          <w:ilvl w:val="0"/>
          <w:numId w:val="29"/>
        </w:numPr>
        <w:spacing w:line="276" w:lineRule="auto"/>
        <w:ind w:right="333"/>
        <w:contextualSpacing/>
        <w:jc w:val="both"/>
      </w:pPr>
      <w:r w:rsidRPr="00F33469">
        <w:t xml:space="preserve">La campaña de promoción tendrá como eje vertebral la equidad e igualdad de género. </w:t>
      </w:r>
    </w:p>
    <w:p w:rsidR="00E960B1" w:rsidRPr="00F33469" w:rsidRDefault="00E960B1" w:rsidP="00E960B1">
      <w:pPr>
        <w:numPr>
          <w:ilvl w:val="0"/>
          <w:numId w:val="29"/>
        </w:numPr>
        <w:spacing w:line="276" w:lineRule="auto"/>
        <w:ind w:right="333"/>
        <w:contextualSpacing/>
        <w:jc w:val="both"/>
      </w:pPr>
      <w:r w:rsidRPr="00F33469">
        <w:t xml:space="preserve">El producto deberá salir desde la Municipalidad de Pococí, y ligarse a la página oficial de dicha entidad. </w:t>
      </w:r>
    </w:p>
    <w:p w:rsidR="00E960B1" w:rsidRPr="00F33469" w:rsidRDefault="00E960B1" w:rsidP="00E960B1">
      <w:pPr>
        <w:numPr>
          <w:ilvl w:val="0"/>
          <w:numId w:val="29"/>
        </w:numPr>
        <w:spacing w:line="276" w:lineRule="auto"/>
        <w:ind w:right="333"/>
        <w:contextualSpacing/>
        <w:jc w:val="both"/>
      </w:pPr>
      <w:r w:rsidRPr="00F33469">
        <w:t xml:space="preserve">El producto será nítido, constante en su publicidad y de proyección a nivel cantonal. </w:t>
      </w:r>
    </w:p>
    <w:p w:rsidR="00E960B1" w:rsidRPr="005915E2" w:rsidRDefault="00E960B1" w:rsidP="00E960B1">
      <w:pPr>
        <w:numPr>
          <w:ilvl w:val="0"/>
          <w:numId w:val="29"/>
        </w:numPr>
        <w:spacing w:line="276" w:lineRule="auto"/>
        <w:ind w:right="333"/>
        <w:contextualSpacing/>
        <w:jc w:val="both"/>
      </w:pPr>
      <w:r w:rsidRPr="00F33469">
        <w:t xml:space="preserve">Se aportara creatividad para la creación de los portafolios digitales. </w:t>
      </w:r>
    </w:p>
    <w:p w:rsidR="00E960B1" w:rsidRPr="005915E2" w:rsidRDefault="00E960B1" w:rsidP="00E960B1">
      <w:pPr>
        <w:numPr>
          <w:ilvl w:val="0"/>
          <w:numId w:val="29"/>
        </w:numPr>
        <w:spacing w:line="276" w:lineRule="auto"/>
        <w:ind w:right="333"/>
        <w:contextualSpacing/>
        <w:jc w:val="both"/>
      </w:pPr>
      <w:r w:rsidRPr="005915E2">
        <w:t xml:space="preserve">Será responsable del mantenimiento oficial de la página EMPRENDE POCOCÍ, dando soporte a la sección de noticias, promoción de actividades, así como actualizar la información de los empresarios ya ingresados en la plataforma. </w:t>
      </w:r>
    </w:p>
    <w:p w:rsidR="00E960B1" w:rsidRPr="005915E2" w:rsidRDefault="00E960B1" w:rsidP="00E960B1">
      <w:pPr>
        <w:numPr>
          <w:ilvl w:val="0"/>
          <w:numId w:val="29"/>
        </w:numPr>
        <w:spacing w:line="276" w:lineRule="auto"/>
        <w:ind w:right="333"/>
        <w:contextualSpacing/>
        <w:jc w:val="both"/>
      </w:pPr>
      <w:r w:rsidRPr="005915E2">
        <w:t xml:space="preserve">Mantendrá información actualizada en la plataforma EMPRENDE POCOCÍ. </w:t>
      </w:r>
    </w:p>
    <w:p w:rsidR="00E960B1" w:rsidRPr="00F33469" w:rsidRDefault="00E960B1" w:rsidP="00E960B1">
      <w:pPr>
        <w:numPr>
          <w:ilvl w:val="0"/>
          <w:numId w:val="29"/>
        </w:numPr>
        <w:spacing w:line="276" w:lineRule="auto"/>
        <w:ind w:right="333"/>
        <w:contextualSpacing/>
        <w:jc w:val="both"/>
      </w:pPr>
      <w:r w:rsidRPr="005915E2">
        <w:t xml:space="preserve">Será responsable de generar material publicitario (mediante redes sociales oficiales) sobre la página EMPRENDE POCOCÍ, dando a conocer dicha plataforma a nivel cantonal.  </w:t>
      </w:r>
    </w:p>
    <w:p w:rsidR="00E960B1" w:rsidRPr="00F33469" w:rsidRDefault="00E960B1" w:rsidP="00E960B1">
      <w:pPr>
        <w:spacing w:line="276" w:lineRule="auto"/>
        <w:ind w:right="333"/>
        <w:jc w:val="both"/>
      </w:pPr>
    </w:p>
    <w:p w:rsidR="00E960B1" w:rsidRPr="00F33469" w:rsidRDefault="00E960B1" w:rsidP="00E960B1">
      <w:pPr>
        <w:spacing w:line="276" w:lineRule="auto"/>
        <w:ind w:right="333"/>
        <w:jc w:val="both"/>
      </w:pPr>
    </w:p>
    <w:p w:rsidR="00E960B1" w:rsidRPr="005915E2" w:rsidRDefault="00E960B1" w:rsidP="00E960B1">
      <w:pPr>
        <w:pStyle w:val="Prrafodelista"/>
        <w:numPr>
          <w:ilvl w:val="0"/>
          <w:numId w:val="31"/>
        </w:numPr>
        <w:spacing w:after="160" w:line="276" w:lineRule="auto"/>
        <w:jc w:val="both"/>
        <w:rPr>
          <w:b/>
        </w:rPr>
      </w:pPr>
      <w:r w:rsidRPr="005915E2">
        <w:rPr>
          <w:b/>
        </w:rPr>
        <w:t xml:space="preserve">CONDICIONES DE CONTRATACIÓN:   </w:t>
      </w:r>
    </w:p>
    <w:p w:rsidR="00E960B1" w:rsidRPr="00F33469" w:rsidRDefault="00E960B1" w:rsidP="00E960B1">
      <w:pPr>
        <w:numPr>
          <w:ilvl w:val="0"/>
          <w:numId w:val="30"/>
        </w:numPr>
        <w:spacing w:after="160" w:line="276" w:lineRule="auto"/>
        <w:contextualSpacing/>
        <w:jc w:val="both"/>
      </w:pPr>
      <w:r w:rsidRPr="00F33469">
        <w:t xml:space="preserve">El pago se efectuara en forma quincenal o mensual, según determine oportuno el contratista.  </w:t>
      </w:r>
    </w:p>
    <w:p w:rsidR="00E960B1" w:rsidRPr="00F33469" w:rsidRDefault="00E960B1" w:rsidP="00E960B1">
      <w:pPr>
        <w:numPr>
          <w:ilvl w:val="0"/>
          <w:numId w:val="30"/>
        </w:numPr>
        <w:spacing w:after="160" w:line="276" w:lineRule="auto"/>
        <w:contextualSpacing/>
        <w:jc w:val="both"/>
      </w:pPr>
      <w:r w:rsidRPr="00F33469">
        <w:t xml:space="preserve">El contratista asume por obligación tributaria la retención del 2% por concepto de renta, monto que se rebaja a todo proveedor municipal sin excepciones. Esto no debe implicar un costo adicional al servicio ofrecido. </w:t>
      </w:r>
    </w:p>
    <w:p w:rsidR="00E960B1" w:rsidRPr="00F33469" w:rsidRDefault="00E960B1" w:rsidP="00E960B1">
      <w:pPr>
        <w:numPr>
          <w:ilvl w:val="0"/>
          <w:numId w:val="30"/>
        </w:numPr>
        <w:spacing w:after="160" w:line="276" w:lineRule="auto"/>
        <w:contextualSpacing/>
        <w:jc w:val="both"/>
      </w:pPr>
      <w:r w:rsidRPr="00F33469">
        <w:t>Deberá considerar los gastos por traslado, alimentación y hospedaje (</w:t>
      </w:r>
      <w:r w:rsidRPr="00F33469">
        <w:rPr>
          <w:i/>
        </w:rPr>
        <w:t>de ser necesario</w:t>
      </w:r>
      <w:r w:rsidRPr="00F33469">
        <w:t xml:space="preserve">), la Municipalidad de Pococí no asumirá responsabilidades por estos rubros. </w:t>
      </w:r>
    </w:p>
    <w:p w:rsidR="00E960B1" w:rsidRPr="00F33469" w:rsidRDefault="00E960B1" w:rsidP="00E960B1">
      <w:pPr>
        <w:numPr>
          <w:ilvl w:val="0"/>
          <w:numId w:val="30"/>
        </w:numPr>
        <w:spacing w:after="160" w:line="276" w:lineRule="auto"/>
        <w:contextualSpacing/>
        <w:jc w:val="both"/>
      </w:pPr>
      <w:r w:rsidRPr="00F33469">
        <w:t xml:space="preserve">Se solicita al departamento de Proveeduría que la fórmula de revisión para las ofertas contemple un 20% de experiencia, un 15% por la certificación y un 65% por precio. </w:t>
      </w:r>
    </w:p>
    <w:p w:rsidR="00E960B1" w:rsidRPr="00F33469" w:rsidRDefault="00E960B1" w:rsidP="00E960B1">
      <w:pPr>
        <w:numPr>
          <w:ilvl w:val="0"/>
          <w:numId w:val="30"/>
        </w:numPr>
        <w:spacing w:after="160" w:line="276" w:lineRule="auto"/>
        <w:contextualSpacing/>
        <w:jc w:val="both"/>
      </w:pPr>
      <w:r w:rsidRPr="00F33469">
        <w:t xml:space="preserve">Responderá únicamente a la Coordinadora de la Unidad de Bienestar Social, Familia y Mujer, o en su defecto al Subcoordinador de dicha área.  </w:t>
      </w:r>
    </w:p>
    <w:p w:rsidR="00E960B1" w:rsidRPr="00F33469" w:rsidRDefault="00E960B1" w:rsidP="00E960B1">
      <w:pPr>
        <w:numPr>
          <w:ilvl w:val="0"/>
          <w:numId w:val="30"/>
        </w:numPr>
        <w:spacing w:line="276" w:lineRule="auto"/>
        <w:ind w:right="333"/>
        <w:contextualSpacing/>
        <w:jc w:val="both"/>
      </w:pPr>
      <w:r w:rsidRPr="005915E2">
        <w:t>Se confeccionaran 100</w:t>
      </w:r>
      <w:r w:rsidRPr="00F33469">
        <w:t xml:space="preserve"> portafolios virtuales, iniciando desde la línea base, la cual consiste en la aplicación de entrevistas que brinden insumos para la generación de un perfil apropiado según las demandas y necesidades de las emprendedoras. </w:t>
      </w:r>
    </w:p>
    <w:p w:rsidR="00E960B1" w:rsidRPr="00F33469" w:rsidRDefault="00E960B1" w:rsidP="00E960B1">
      <w:pPr>
        <w:numPr>
          <w:ilvl w:val="0"/>
          <w:numId w:val="30"/>
        </w:numPr>
        <w:spacing w:line="276" w:lineRule="auto"/>
        <w:ind w:right="333"/>
        <w:contextualSpacing/>
        <w:jc w:val="both"/>
      </w:pPr>
      <w:r w:rsidRPr="00F33469">
        <w:t xml:space="preserve">Contará con el equipo técnico para elaborar el producto. </w:t>
      </w:r>
    </w:p>
    <w:p w:rsidR="00E960B1" w:rsidRPr="00F33469" w:rsidRDefault="00E960B1" w:rsidP="00E960B1">
      <w:pPr>
        <w:numPr>
          <w:ilvl w:val="0"/>
          <w:numId w:val="30"/>
        </w:numPr>
        <w:spacing w:line="276" w:lineRule="auto"/>
        <w:ind w:right="333"/>
        <w:contextualSpacing/>
        <w:jc w:val="both"/>
      </w:pPr>
      <w:r w:rsidRPr="00F33469">
        <w:t xml:space="preserve">Mantendrá anuencia a reuniones semanales para analizar y valorar los avances. </w:t>
      </w:r>
    </w:p>
    <w:p w:rsidR="00E960B1" w:rsidRPr="00F33469" w:rsidRDefault="00E960B1" w:rsidP="00E960B1">
      <w:pPr>
        <w:numPr>
          <w:ilvl w:val="0"/>
          <w:numId w:val="30"/>
        </w:numPr>
        <w:spacing w:line="276" w:lineRule="auto"/>
        <w:ind w:right="333"/>
        <w:contextualSpacing/>
        <w:jc w:val="both"/>
      </w:pPr>
      <w:r w:rsidRPr="00F33469">
        <w:lastRenderedPageBreak/>
        <w:t xml:space="preserve">La experiencia (necesaria en la fórmula de revisión) constara de cartas de recomendación que certifiquen la labor sobre trabajos similares. </w:t>
      </w:r>
    </w:p>
    <w:p w:rsidR="00E960B1" w:rsidRPr="00F33469" w:rsidRDefault="00E960B1" w:rsidP="00E960B1">
      <w:pPr>
        <w:numPr>
          <w:ilvl w:val="0"/>
          <w:numId w:val="30"/>
        </w:numPr>
        <w:spacing w:line="276" w:lineRule="auto"/>
        <w:ind w:right="333"/>
        <w:contextualSpacing/>
        <w:jc w:val="both"/>
      </w:pPr>
      <w:r w:rsidRPr="00F33469">
        <w:t>La certificación (necesaria en la fórmula de revisión) sobre dominio o conocimientos en temas de equidad e igualdad de derechos es indispensable, asumiendo que la campaña publicitaria no presentara prejuicios machistas o argumentos que menoscaben la integridad de las mujeres participantes.</w:t>
      </w:r>
    </w:p>
    <w:p w:rsidR="00E960B1" w:rsidRPr="00F33469" w:rsidRDefault="00E960B1" w:rsidP="00E960B1">
      <w:pPr>
        <w:numPr>
          <w:ilvl w:val="0"/>
          <w:numId w:val="30"/>
        </w:numPr>
        <w:spacing w:line="276" w:lineRule="auto"/>
        <w:ind w:right="333"/>
        <w:contextualSpacing/>
        <w:jc w:val="both"/>
        <w:rPr>
          <w:b/>
        </w:rPr>
      </w:pPr>
      <w:r w:rsidRPr="00F33469">
        <w:rPr>
          <w:b/>
        </w:rPr>
        <w:t xml:space="preserve">El plazo será de 40 días (2 meses) plazo para generar el producto final (contando las entrevistas, fotografías, el diseño digital de cada perfil, el enlace en la página municipal, la promoción publicitaria en las redes sociales), siempre con visto bueno de la encargada de la Unidad de Bienestar Social. </w:t>
      </w:r>
    </w:p>
    <w:p w:rsidR="00E960B1" w:rsidRPr="00F33469" w:rsidRDefault="00E960B1" w:rsidP="00E960B1">
      <w:pPr>
        <w:numPr>
          <w:ilvl w:val="0"/>
          <w:numId w:val="30"/>
        </w:numPr>
        <w:spacing w:line="276" w:lineRule="auto"/>
        <w:ind w:right="333"/>
        <w:contextualSpacing/>
        <w:jc w:val="both"/>
        <w:rPr>
          <w:b/>
        </w:rPr>
      </w:pPr>
      <w:r w:rsidRPr="00F33469">
        <w:rPr>
          <w:b/>
        </w:rPr>
        <w:t xml:space="preserve">El monto destinado para la ejecución de la campaña publicitaria será de </w:t>
      </w:r>
      <w:r w:rsidRPr="00F33469">
        <w:rPr>
          <w:rFonts w:eastAsia="Yu Mincho Light"/>
          <w:b/>
        </w:rPr>
        <w:t>¢</w:t>
      </w:r>
      <w:r w:rsidRPr="00F33469">
        <w:rPr>
          <w:b/>
        </w:rPr>
        <w:t xml:space="preserve">940,000.00. </w:t>
      </w:r>
    </w:p>
    <w:p w:rsidR="00107599" w:rsidRPr="00E960B1" w:rsidRDefault="00107599" w:rsidP="00107599">
      <w:pPr>
        <w:jc w:val="both"/>
        <w:rPr>
          <w:sz w:val="22"/>
          <w:szCs w:val="22"/>
        </w:rPr>
      </w:pPr>
    </w:p>
    <w:p w:rsidR="00107599" w:rsidRPr="00E960B1" w:rsidRDefault="00107599" w:rsidP="00107599">
      <w:pPr>
        <w:jc w:val="both"/>
        <w:rPr>
          <w:sz w:val="22"/>
          <w:szCs w:val="22"/>
          <w:lang w:val="es-CR"/>
        </w:rPr>
      </w:pPr>
    </w:p>
    <w:p w:rsidR="00605B04" w:rsidRPr="005915E2" w:rsidRDefault="00605B04" w:rsidP="00605B04">
      <w:pPr>
        <w:pStyle w:val="Prrafodelista"/>
        <w:numPr>
          <w:ilvl w:val="0"/>
          <w:numId w:val="31"/>
        </w:numPr>
        <w:tabs>
          <w:tab w:val="left" w:pos="709"/>
        </w:tabs>
        <w:spacing w:line="360" w:lineRule="auto"/>
        <w:jc w:val="both"/>
        <w:rPr>
          <w:b/>
          <w:bCs/>
        </w:rPr>
      </w:pPr>
      <w:r w:rsidRPr="005915E2">
        <w:rPr>
          <w:b/>
          <w:bCs/>
        </w:rPr>
        <w:t xml:space="preserve">OTRAS CONSIDERACIONES DE LA CONTRATACIÓN. </w:t>
      </w:r>
    </w:p>
    <w:p w:rsidR="00605B04" w:rsidRPr="005915E2" w:rsidRDefault="00605B04" w:rsidP="00605B04">
      <w:pPr>
        <w:tabs>
          <w:tab w:val="left" w:pos="709"/>
        </w:tabs>
        <w:spacing w:line="360" w:lineRule="auto"/>
        <w:ind w:left="1080"/>
        <w:jc w:val="both"/>
        <w:rPr>
          <w:b/>
          <w:bCs/>
        </w:rPr>
      </w:pPr>
    </w:p>
    <w:p w:rsidR="00605B04" w:rsidRPr="005915E2" w:rsidRDefault="00605B04" w:rsidP="00605B04">
      <w:pPr>
        <w:numPr>
          <w:ilvl w:val="0"/>
          <w:numId w:val="27"/>
        </w:numPr>
        <w:tabs>
          <w:tab w:val="left" w:pos="709"/>
        </w:tabs>
        <w:spacing w:line="360" w:lineRule="auto"/>
        <w:jc w:val="both"/>
        <w:rPr>
          <w:bCs/>
        </w:rPr>
      </w:pPr>
      <w:r w:rsidRPr="005915E2">
        <w:rPr>
          <w:bCs/>
        </w:rPr>
        <w:t>Las líneas son independientes y la Municipalidad se reserva el derecho de aumentar o disminuir las cantidades por ítems; dependiendo de la disponibilidad presupuestaria y la razonabilidad del precio, dentro del marco jurídico vigente. Si la oferta ganadora del concurso presenta un precio menor al monto presupuestado, la Administración podrá adjudicar una mayor cantidad de bienes o servicios si la necesidad lo justifica. (Art 86. LCA).</w:t>
      </w:r>
    </w:p>
    <w:p w:rsidR="00605B04" w:rsidRPr="005915E2" w:rsidRDefault="00605B04" w:rsidP="00605B04">
      <w:pPr>
        <w:numPr>
          <w:ilvl w:val="0"/>
          <w:numId w:val="27"/>
        </w:numPr>
        <w:tabs>
          <w:tab w:val="left" w:pos="709"/>
        </w:tabs>
        <w:spacing w:line="360" w:lineRule="auto"/>
        <w:jc w:val="both"/>
        <w:rPr>
          <w:bCs/>
        </w:rPr>
      </w:pPr>
      <w:r w:rsidRPr="005915E2">
        <w:rPr>
          <w:bCs/>
        </w:rPr>
        <w:t>La Municipalidad se reserva el derecho de adjudicar parcialmente por líneas.</w:t>
      </w:r>
    </w:p>
    <w:p w:rsidR="00605B04" w:rsidRPr="005915E2" w:rsidRDefault="00605B04" w:rsidP="00605B04">
      <w:pPr>
        <w:numPr>
          <w:ilvl w:val="0"/>
          <w:numId w:val="27"/>
        </w:numPr>
        <w:tabs>
          <w:tab w:val="left" w:pos="709"/>
        </w:tabs>
        <w:spacing w:line="360" w:lineRule="auto"/>
        <w:jc w:val="both"/>
        <w:rPr>
          <w:bCs/>
        </w:rPr>
      </w:pPr>
      <w:r w:rsidRPr="005915E2">
        <w:rPr>
          <w:bCs/>
        </w:rPr>
        <w:t xml:space="preserve">Los materiales deben ser entregados en el sitio indicado. El costo del transporte debe estar incluido en los costos de los bienes/servicios ofrecidos. </w:t>
      </w:r>
    </w:p>
    <w:p w:rsidR="00605B04" w:rsidRPr="005915E2" w:rsidRDefault="00605B04" w:rsidP="00605B04">
      <w:pPr>
        <w:numPr>
          <w:ilvl w:val="0"/>
          <w:numId w:val="27"/>
        </w:numPr>
        <w:tabs>
          <w:tab w:val="left" w:pos="709"/>
        </w:tabs>
        <w:spacing w:line="360" w:lineRule="auto"/>
        <w:jc w:val="both"/>
        <w:rPr>
          <w:bCs/>
        </w:rPr>
      </w:pPr>
      <w:r w:rsidRPr="005915E2">
        <w:rPr>
          <w:bCs/>
        </w:rPr>
        <w:t>Durante la ejecución del contrato, la administración podrá modificar, aumentar o disminuir el objeto de la contratación hasta en un 50%, siempre que los objetos sean de la misma naturaleza y no se incremente el precio ofertado (Art 12. Reglamento a la LCA). El contratista estará obligado a cambiar los materiales solicitados sin perjuicio de incrementar el precio de los bienes adjudicados (art 197. Reglamento a la LCA).</w:t>
      </w:r>
    </w:p>
    <w:p w:rsidR="00605B04" w:rsidRPr="005915E2" w:rsidRDefault="00605B04" w:rsidP="00605B04">
      <w:pPr>
        <w:numPr>
          <w:ilvl w:val="0"/>
          <w:numId w:val="27"/>
        </w:numPr>
        <w:tabs>
          <w:tab w:val="left" w:pos="709"/>
        </w:tabs>
        <w:spacing w:line="360" w:lineRule="auto"/>
        <w:jc w:val="both"/>
        <w:rPr>
          <w:bCs/>
        </w:rPr>
      </w:pPr>
      <w:r w:rsidRPr="005915E2">
        <w:rPr>
          <w:bCs/>
        </w:rPr>
        <w:t xml:space="preserve">Los precios de los productos podrían ser ajustados apegado a los procedimientos establecidos en la LCA. </w:t>
      </w:r>
    </w:p>
    <w:p w:rsidR="00605B04" w:rsidRPr="005915E2" w:rsidRDefault="00605B04" w:rsidP="00605B04">
      <w:pPr>
        <w:numPr>
          <w:ilvl w:val="0"/>
          <w:numId w:val="27"/>
        </w:numPr>
        <w:tabs>
          <w:tab w:val="left" w:pos="709"/>
        </w:tabs>
        <w:spacing w:line="360" w:lineRule="auto"/>
        <w:jc w:val="both"/>
        <w:rPr>
          <w:bCs/>
        </w:rPr>
      </w:pPr>
      <w:r w:rsidRPr="005915E2">
        <w:rPr>
          <w:bCs/>
        </w:rPr>
        <w:t xml:space="preserve">El pago se efectuará posterior a la entrega del servicio, una vez presentada la factura se dará continuidad al proceso de cancelación. </w:t>
      </w:r>
    </w:p>
    <w:p w:rsidR="00605B04" w:rsidRPr="005915E2" w:rsidRDefault="00605B04" w:rsidP="00605B04">
      <w:pPr>
        <w:numPr>
          <w:ilvl w:val="0"/>
          <w:numId w:val="27"/>
        </w:numPr>
        <w:tabs>
          <w:tab w:val="left" w:pos="709"/>
        </w:tabs>
        <w:spacing w:line="360" w:lineRule="auto"/>
        <w:jc w:val="both"/>
        <w:rPr>
          <w:bCs/>
        </w:rPr>
      </w:pPr>
      <w:r w:rsidRPr="005915E2">
        <w:rPr>
          <w:bCs/>
        </w:rPr>
        <w:lastRenderedPageBreak/>
        <w:t xml:space="preserve">El proveedor suministrara todo documento que sea solicitada por la unidad de proveeduría, de no ser así la oferta podrá considerarse infructuosa. </w:t>
      </w:r>
    </w:p>
    <w:p w:rsidR="00605B04" w:rsidRPr="005915E2" w:rsidRDefault="00605B04" w:rsidP="00605B04">
      <w:pPr>
        <w:numPr>
          <w:ilvl w:val="0"/>
          <w:numId w:val="27"/>
        </w:numPr>
        <w:tabs>
          <w:tab w:val="left" w:pos="709"/>
        </w:tabs>
        <w:spacing w:line="360" w:lineRule="auto"/>
        <w:jc w:val="both"/>
        <w:rPr>
          <w:bCs/>
        </w:rPr>
      </w:pPr>
      <w:r w:rsidRPr="005915E2">
        <w:rPr>
          <w:bCs/>
        </w:rPr>
        <w:t xml:space="preserve">Las modificaciones que se susciten serán a solicitud de la Dra. </w:t>
      </w:r>
      <w:proofErr w:type="spellStart"/>
      <w:r w:rsidRPr="005915E2">
        <w:rPr>
          <w:bCs/>
        </w:rPr>
        <w:t>Mauren</w:t>
      </w:r>
      <w:proofErr w:type="spellEnd"/>
      <w:r w:rsidRPr="005915E2">
        <w:rPr>
          <w:bCs/>
        </w:rPr>
        <w:t xml:space="preserve"> Monge Bolaños, coordinadora de la Unidad de Bienestar Social, Familia y Mujer, en su defecto será el subcoordinador de la unidad quien re-direccione los cambios; únicamente se seguirán directrices de dichos funcionarios. </w:t>
      </w:r>
    </w:p>
    <w:p w:rsidR="00605B04" w:rsidRPr="005915E2" w:rsidRDefault="00605B04" w:rsidP="00605B04">
      <w:pPr>
        <w:numPr>
          <w:ilvl w:val="0"/>
          <w:numId w:val="27"/>
        </w:numPr>
        <w:tabs>
          <w:tab w:val="left" w:pos="960"/>
        </w:tabs>
        <w:spacing w:after="160" w:line="360" w:lineRule="auto"/>
        <w:contextualSpacing/>
        <w:jc w:val="both"/>
      </w:pPr>
      <w:r w:rsidRPr="005915E2">
        <w:t xml:space="preserve">Todo material intelectual que se genera será propiedad de la Municipalidad de Pococí, siendo responsable de la modificación y divulgación si así se requiere. </w:t>
      </w:r>
    </w:p>
    <w:p w:rsidR="00107599" w:rsidRPr="00605B04" w:rsidRDefault="00107599" w:rsidP="00EF75F2">
      <w:pPr>
        <w:pStyle w:val="Textonotapie"/>
        <w:tabs>
          <w:tab w:val="left" w:pos="709"/>
        </w:tabs>
        <w:jc w:val="both"/>
        <w:rPr>
          <w:bCs/>
          <w:sz w:val="22"/>
          <w:szCs w:val="22"/>
          <w:lang w:val="es-ES"/>
        </w:rPr>
      </w:pPr>
    </w:p>
    <w:p w:rsidR="004146C8" w:rsidRPr="00E960B1" w:rsidRDefault="004146C8" w:rsidP="00CA69D1">
      <w:pPr>
        <w:spacing w:line="360" w:lineRule="auto"/>
        <w:jc w:val="both"/>
        <w:rPr>
          <w:sz w:val="22"/>
          <w:szCs w:val="22"/>
          <w:u w:val="single"/>
          <w:lang w:val="es-CR"/>
        </w:rPr>
      </w:pPr>
    </w:p>
    <w:p w:rsidR="00DC220C" w:rsidRPr="00107599" w:rsidRDefault="00BF4E14" w:rsidP="00CA69D1">
      <w:pPr>
        <w:spacing w:line="360" w:lineRule="auto"/>
        <w:jc w:val="both"/>
        <w:rPr>
          <w:sz w:val="22"/>
          <w:szCs w:val="22"/>
          <w:u w:val="single"/>
        </w:rPr>
      </w:pPr>
      <w:r w:rsidRPr="00107599">
        <w:rPr>
          <w:sz w:val="22"/>
          <w:szCs w:val="22"/>
          <w:u w:val="single"/>
        </w:rPr>
        <w:t>H</w:t>
      </w:r>
      <w:r w:rsidR="00280A99" w:rsidRPr="00107599">
        <w:rPr>
          <w:sz w:val="22"/>
          <w:szCs w:val="22"/>
          <w:u w:val="single"/>
        </w:rPr>
        <w:t>ora y fecha de la apertura</w:t>
      </w:r>
      <w:r w:rsidR="005D7525" w:rsidRPr="00107599">
        <w:rPr>
          <w:sz w:val="22"/>
          <w:szCs w:val="22"/>
          <w:u w:val="single"/>
        </w:rPr>
        <w:t>:</w:t>
      </w:r>
    </w:p>
    <w:p w:rsidR="00A73781" w:rsidRPr="00107599" w:rsidRDefault="00A73781" w:rsidP="00CA69D1">
      <w:pPr>
        <w:spacing w:line="360" w:lineRule="auto"/>
        <w:jc w:val="both"/>
        <w:rPr>
          <w:sz w:val="22"/>
          <w:szCs w:val="22"/>
          <w:u w:val="single"/>
        </w:rPr>
      </w:pPr>
    </w:p>
    <w:p w:rsidR="00DC220C" w:rsidRPr="00107599" w:rsidRDefault="00EA17E8" w:rsidP="00CD24C3">
      <w:pPr>
        <w:pStyle w:val="Prrafodelista"/>
        <w:numPr>
          <w:ilvl w:val="0"/>
          <w:numId w:val="2"/>
        </w:numPr>
        <w:spacing w:line="360" w:lineRule="auto"/>
        <w:jc w:val="both"/>
        <w:rPr>
          <w:color w:val="000000"/>
          <w:sz w:val="22"/>
          <w:szCs w:val="22"/>
          <w:lang w:val="es-ES_tradnl"/>
        </w:rPr>
      </w:pPr>
      <w:r w:rsidRPr="00107599">
        <w:rPr>
          <w:color w:val="000000"/>
          <w:sz w:val="22"/>
          <w:szCs w:val="22"/>
          <w:lang w:val="es-ES_tradnl"/>
        </w:rPr>
        <w:t xml:space="preserve">Las ofertas deberán </w:t>
      </w:r>
      <w:r w:rsidR="00EC4CD3" w:rsidRPr="00107599">
        <w:rPr>
          <w:color w:val="000000"/>
          <w:sz w:val="22"/>
          <w:szCs w:val="22"/>
          <w:lang w:val="es-ES_tradnl"/>
        </w:rPr>
        <w:t xml:space="preserve">ser presentadas por los oferentes </w:t>
      </w:r>
      <w:r w:rsidR="00821072" w:rsidRPr="00107599">
        <w:rPr>
          <w:color w:val="000000"/>
          <w:sz w:val="22"/>
          <w:szCs w:val="22"/>
          <w:lang w:val="es-ES_tradnl"/>
        </w:rPr>
        <w:t>en sobre cerrado</w:t>
      </w:r>
      <w:r w:rsidR="00AB5209" w:rsidRPr="00107599">
        <w:rPr>
          <w:color w:val="000000"/>
          <w:sz w:val="22"/>
          <w:szCs w:val="22"/>
          <w:lang w:val="es-ES_tradnl"/>
        </w:rPr>
        <w:t xml:space="preserve">, </w:t>
      </w:r>
      <w:r w:rsidR="00EC4CD3" w:rsidRPr="00107599">
        <w:rPr>
          <w:color w:val="000000"/>
          <w:sz w:val="22"/>
          <w:szCs w:val="22"/>
          <w:lang w:val="es-ES_tradnl"/>
        </w:rPr>
        <w:t>en</w:t>
      </w:r>
      <w:r w:rsidR="00AB5209" w:rsidRPr="00107599">
        <w:rPr>
          <w:color w:val="000000"/>
          <w:sz w:val="22"/>
          <w:szCs w:val="22"/>
          <w:lang w:val="es-ES_tradnl"/>
        </w:rPr>
        <w:t xml:space="preserve"> la oficina de Proveeduría</w:t>
      </w:r>
      <w:r w:rsidR="00EC4CD3" w:rsidRPr="00107599">
        <w:rPr>
          <w:color w:val="000000"/>
          <w:sz w:val="22"/>
          <w:szCs w:val="22"/>
          <w:lang w:val="es-ES_tradnl"/>
        </w:rPr>
        <w:t xml:space="preserve"> ubicada </w:t>
      </w:r>
      <w:r w:rsidR="005075C0" w:rsidRPr="00107599">
        <w:rPr>
          <w:color w:val="000000"/>
          <w:sz w:val="22"/>
          <w:szCs w:val="22"/>
          <w:lang w:val="es-ES_tradnl"/>
        </w:rPr>
        <w:t>en los altos del Hotel Talamanca</w:t>
      </w:r>
      <w:r w:rsidR="00BB6A04" w:rsidRPr="00107599">
        <w:rPr>
          <w:color w:val="000000"/>
          <w:sz w:val="22"/>
          <w:szCs w:val="22"/>
          <w:lang w:val="es-ES_tradnl"/>
        </w:rPr>
        <w:t xml:space="preserve">, </w:t>
      </w:r>
      <w:r w:rsidR="00365C1B" w:rsidRPr="00107599">
        <w:rPr>
          <w:color w:val="000000"/>
          <w:sz w:val="22"/>
          <w:szCs w:val="22"/>
          <w:lang w:val="es-ES_tradnl"/>
        </w:rPr>
        <w:t xml:space="preserve">100 metros al este de la entrada principal a Guápiles (ruta 32) 2da planta, salón este al fondo, </w:t>
      </w:r>
      <w:r w:rsidR="00BB6A04" w:rsidRPr="00107599">
        <w:rPr>
          <w:color w:val="000000"/>
          <w:sz w:val="22"/>
          <w:szCs w:val="22"/>
          <w:lang w:val="es-ES_tradnl"/>
        </w:rPr>
        <w:t>antes de la hora y fecha  señalada para tal efecto.</w:t>
      </w:r>
    </w:p>
    <w:p w:rsidR="00107599" w:rsidRDefault="00107599" w:rsidP="00107599">
      <w:pPr>
        <w:spacing w:line="360" w:lineRule="auto"/>
        <w:jc w:val="both"/>
        <w:rPr>
          <w:color w:val="000000"/>
          <w:sz w:val="22"/>
          <w:szCs w:val="22"/>
          <w:lang w:val="es-ES_tradnl"/>
        </w:rPr>
      </w:pPr>
    </w:p>
    <w:p w:rsidR="00716DCC" w:rsidRPr="00107599" w:rsidRDefault="000A0C33" w:rsidP="00107599">
      <w:pPr>
        <w:spacing w:line="360" w:lineRule="auto"/>
        <w:jc w:val="both"/>
        <w:rPr>
          <w:b/>
          <w:color w:val="000000"/>
          <w:sz w:val="22"/>
          <w:szCs w:val="22"/>
          <w:u w:val="single"/>
          <w:lang w:val="es-ES_tradnl"/>
        </w:rPr>
      </w:pPr>
      <w:r w:rsidRPr="00107599">
        <w:rPr>
          <w:b/>
          <w:color w:val="000000"/>
          <w:sz w:val="22"/>
          <w:szCs w:val="22"/>
          <w:u w:val="single"/>
          <w:lang w:val="es-ES_tradnl"/>
        </w:rPr>
        <w:t xml:space="preserve">La </w:t>
      </w:r>
      <w:r w:rsidR="001E208F" w:rsidRPr="00107599">
        <w:rPr>
          <w:b/>
          <w:color w:val="000000"/>
          <w:sz w:val="22"/>
          <w:szCs w:val="22"/>
          <w:u w:val="single"/>
          <w:lang w:val="es-ES_tradnl"/>
        </w:rPr>
        <w:t xml:space="preserve"> apertura</w:t>
      </w:r>
      <w:r w:rsidR="0061708C" w:rsidRPr="00107599">
        <w:rPr>
          <w:b/>
          <w:color w:val="000000"/>
          <w:sz w:val="22"/>
          <w:szCs w:val="22"/>
          <w:u w:val="single"/>
          <w:lang w:val="es-ES_tradnl"/>
        </w:rPr>
        <w:t xml:space="preserve"> se</w:t>
      </w:r>
      <w:r w:rsidR="00BB6A04" w:rsidRPr="00107599">
        <w:rPr>
          <w:b/>
          <w:color w:val="000000"/>
          <w:sz w:val="22"/>
          <w:szCs w:val="22"/>
          <w:u w:val="single"/>
          <w:lang w:val="es-ES_tradnl"/>
        </w:rPr>
        <w:t xml:space="preserve"> realiza</w:t>
      </w:r>
      <w:r w:rsidR="0061708C" w:rsidRPr="00107599">
        <w:rPr>
          <w:b/>
          <w:color w:val="000000"/>
          <w:sz w:val="22"/>
          <w:szCs w:val="22"/>
          <w:u w:val="single"/>
          <w:lang w:val="es-ES_tradnl"/>
        </w:rPr>
        <w:t xml:space="preserve">rá </w:t>
      </w:r>
      <w:r w:rsidR="00F67BCB" w:rsidRPr="00107599">
        <w:rPr>
          <w:b/>
          <w:color w:val="000000"/>
          <w:sz w:val="22"/>
          <w:szCs w:val="22"/>
          <w:u w:val="single"/>
          <w:lang w:val="es-ES_tradnl"/>
        </w:rPr>
        <w:t>a las</w:t>
      </w:r>
      <w:r w:rsidR="00074F3C" w:rsidRPr="00107599">
        <w:rPr>
          <w:b/>
          <w:color w:val="000000"/>
          <w:sz w:val="22"/>
          <w:szCs w:val="22"/>
          <w:u w:val="single"/>
          <w:lang w:val="es-ES_tradnl"/>
        </w:rPr>
        <w:t xml:space="preserve">  </w:t>
      </w:r>
      <w:r w:rsidR="006635F2">
        <w:rPr>
          <w:b/>
          <w:color w:val="000000"/>
          <w:sz w:val="22"/>
          <w:szCs w:val="22"/>
          <w:u w:val="single"/>
          <w:lang w:val="es-ES_tradnl"/>
        </w:rPr>
        <w:t>11.0</w:t>
      </w:r>
      <w:r w:rsidR="004146C8" w:rsidRPr="00107599">
        <w:rPr>
          <w:b/>
          <w:color w:val="000000"/>
          <w:sz w:val="22"/>
          <w:szCs w:val="22"/>
          <w:u w:val="single"/>
          <w:lang w:val="es-ES_tradnl"/>
        </w:rPr>
        <w:t xml:space="preserve">0 </w:t>
      </w:r>
      <w:r w:rsidR="00A91236" w:rsidRPr="00107599">
        <w:rPr>
          <w:b/>
          <w:color w:val="000000"/>
          <w:sz w:val="22"/>
          <w:szCs w:val="22"/>
          <w:u w:val="single"/>
          <w:lang w:val="es-ES_tradnl"/>
        </w:rPr>
        <w:t xml:space="preserve"> </w:t>
      </w:r>
      <w:r w:rsidR="00BC69F4" w:rsidRPr="00107599">
        <w:rPr>
          <w:b/>
          <w:color w:val="000000"/>
          <w:sz w:val="22"/>
          <w:szCs w:val="22"/>
          <w:u w:val="single"/>
          <w:lang w:val="es-ES_tradnl"/>
        </w:rPr>
        <w:t>A</w:t>
      </w:r>
      <w:r w:rsidR="00A91236" w:rsidRPr="00107599">
        <w:rPr>
          <w:b/>
          <w:color w:val="000000"/>
          <w:sz w:val="22"/>
          <w:szCs w:val="22"/>
          <w:u w:val="single"/>
          <w:lang w:val="es-ES_tradnl"/>
        </w:rPr>
        <w:t>M</w:t>
      </w:r>
      <w:r w:rsidR="00074F3C" w:rsidRPr="00107599">
        <w:rPr>
          <w:b/>
          <w:color w:val="000000"/>
          <w:sz w:val="22"/>
          <w:szCs w:val="22"/>
          <w:u w:val="single"/>
          <w:lang w:val="es-ES_tradnl"/>
        </w:rPr>
        <w:t xml:space="preserve"> </w:t>
      </w:r>
      <w:r w:rsidR="00F67BCB" w:rsidRPr="00107599">
        <w:rPr>
          <w:b/>
          <w:color w:val="000000"/>
          <w:sz w:val="22"/>
          <w:szCs w:val="22"/>
          <w:u w:val="single"/>
          <w:lang w:val="es-ES_tradnl"/>
        </w:rPr>
        <w:t xml:space="preserve"> </w:t>
      </w:r>
      <w:r w:rsidR="0094634B" w:rsidRPr="00107599">
        <w:rPr>
          <w:b/>
          <w:color w:val="000000"/>
          <w:sz w:val="22"/>
          <w:szCs w:val="22"/>
          <w:u w:val="single"/>
          <w:lang w:val="es-ES_tradnl"/>
        </w:rPr>
        <w:t>horas, del  dí</w:t>
      </w:r>
      <w:r w:rsidR="002E5FDD" w:rsidRPr="00107599">
        <w:rPr>
          <w:b/>
          <w:color w:val="000000"/>
          <w:sz w:val="22"/>
          <w:szCs w:val="22"/>
          <w:u w:val="single"/>
          <w:lang w:val="es-ES_tradnl"/>
        </w:rPr>
        <w:t>a</w:t>
      </w:r>
      <w:r w:rsidR="00D30753" w:rsidRPr="00107599">
        <w:rPr>
          <w:b/>
          <w:color w:val="000000"/>
          <w:sz w:val="22"/>
          <w:szCs w:val="22"/>
          <w:u w:val="single"/>
          <w:lang w:val="es-ES_tradnl"/>
        </w:rPr>
        <w:t xml:space="preserve"> </w:t>
      </w:r>
      <w:r w:rsidR="00DB416C" w:rsidRPr="00107599">
        <w:rPr>
          <w:b/>
          <w:color w:val="000000"/>
          <w:sz w:val="22"/>
          <w:szCs w:val="22"/>
          <w:u w:val="single"/>
          <w:lang w:val="es-ES_tradnl"/>
        </w:rPr>
        <w:t xml:space="preserve"> </w:t>
      </w:r>
      <w:r w:rsidR="006635F2">
        <w:rPr>
          <w:b/>
          <w:color w:val="000000"/>
          <w:sz w:val="22"/>
          <w:szCs w:val="22"/>
          <w:u w:val="single"/>
          <w:lang w:val="es-ES_tradnl"/>
        </w:rPr>
        <w:t>miércoles</w:t>
      </w:r>
      <w:bookmarkStart w:id="0" w:name="_GoBack"/>
      <w:bookmarkEnd w:id="0"/>
      <w:r w:rsidR="00BC69F4" w:rsidRPr="00107599">
        <w:rPr>
          <w:b/>
          <w:color w:val="000000"/>
          <w:sz w:val="22"/>
          <w:szCs w:val="22"/>
          <w:u w:val="single"/>
          <w:lang w:val="es-ES_tradnl"/>
        </w:rPr>
        <w:t xml:space="preserve"> </w:t>
      </w:r>
      <w:r w:rsidR="00B77E90" w:rsidRPr="00107599">
        <w:rPr>
          <w:b/>
          <w:color w:val="000000"/>
          <w:sz w:val="22"/>
          <w:szCs w:val="22"/>
          <w:u w:val="single"/>
          <w:lang w:val="es-ES_tradnl"/>
        </w:rPr>
        <w:t xml:space="preserve"> </w:t>
      </w:r>
      <w:r w:rsidR="006635F2">
        <w:rPr>
          <w:b/>
          <w:color w:val="000000"/>
          <w:sz w:val="22"/>
          <w:szCs w:val="22"/>
          <w:u w:val="single"/>
          <w:lang w:val="es-ES_tradnl"/>
        </w:rPr>
        <w:t>01</w:t>
      </w:r>
      <w:r w:rsidR="0023688D" w:rsidRPr="00107599">
        <w:rPr>
          <w:b/>
          <w:color w:val="000000"/>
          <w:sz w:val="22"/>
          <w:szCs w:val="22"/>
          <w:u w:val="single"/>
          <w:lang w:val="es-ES_tradnl"/>
        </w:rPr>
        <w:t xml:space="preserve"> </w:t>
      </w:r>
      <w:r w:rsidR="00150055" w:rsidRPr="00107599">
        <w:rPr>
          <w:b/>
          <w:color w:val="000000"/>
          <w:sz w:val="22"/>
          <w:szCs w:val="22"/>
          <w:u w:val="single"/>
          <w:lang w:val="es-ES_tradnl"/>
        </w:rPr>
        <w:t xml:space="preserve"> </w:t>
      </w:r>
      <w:r w:rsidR="000B5ED2" w:rsidRPr="00107599">
        <w:rPr>
          <w:b/>
          <w:color w:val="000000"/>
          <w:sz w:val="22"/>
          <w:szCs w:val="22"/>
          <w:u w:val="single"/>
          <w:lang w:val="es-ES_tradnl"/>
        </w:rPr>
        <w:t>de</w:t>
      </w:r>
      <w:r w:rsidR="00522A95" w:rsidRPr="00107599">
        <w:rPr>
          <w:b/>
          <w:color w:val="000000"/>
          <w:sz w:val="22"/>
          <w:szCs w:val="22"/>
          <w:u w:val="single"/>
          <w:lang w:val="es-ES_tradnl"/>
        </w:rPr>
        <w:t xml:space="preserve"> </w:t>
      </w:r>
      <w:r w:rsidR="006635F2">
        <w:rPr>
          <w:b/>
          <w:color w:val="000000"/>
          <w:sz w:val="22"/>
          <w:szCs w:val="22"/>
          <w:u w:val="single"/>
          <w:lang w:val="es-ES_tradnl"/>
        </w:rPr>
        <w:t>agosto</w:t>
      </w:r>
      <w:r w:rsidR="00522A95" w:rsidRPr="00107599">
        <w:rPr>
          <w:b/>
          <w:color w:val="000000"/>
          <w:sz w:val="22"/>
          <w:szCs w:val="22"/>
          <w:u w:val="single"/>
          <w:lang w:val="es-ES_tradnl"/>
        </w:rPr>
        <w:t xml:space="preserve"> </w:t>
      </w:r>
      <w:r w:rsidR="00716DCC" w:rsidRPr="00107599">
        <w:rPr>
          <w:b/>
          <w:color w:val="000000"/>
          <w:sz w:val="22"/>
          <w:szCs w:val="22"/>
          <w:u w:val="single"/>
          <w:lang w:val="es-ES_tradnl"/>
        </w:rPr>
        <w:t xml:space="preserve"> del</w:t>
      </w:r>
      <w:r w:rsidR="00001925" w:rsidRPr="00107599">
        <w:rPr>
          <w:b/>
          <w:color w:val="000000"/>
          <w:sz w:val="22"/>
          <w:szCs w:val="22"/>
          <w:u w:val="single"/>
          <w:lang w:val="es-ES_tradnl"/>
        </w:rPr>
        <w:t xml:space="preserve"> 201</w:t>
      </w:r>
      <w:r w:rsidR="008C0FEA" w:rsidRPr="00107599">
        <w:rPr>
          <w:b/>
          <w:color w:val="000000"/>
          <w:sz w:val="22"/>
          <w:szCs w:val="22"/>
          <w:u w:val="single"/>
          <w:lang w:val="es-ES_tradnl"/>
        </w:rPr>
        <w:t>8</w:t>
      </w:r>
      <w:r w:rsidR="00CA69D1" w:rsidRPr="00107599">
        <w:rPr>
          <w:b/>
          <w:color w:val="000000"/>
          <w:sz w:val="22"/>
          <w:szCs w:val="22"/>
          <w:u w:val="single"/>
          <w:lang w:val="es-ES_tradnl"/>
        </w:rPr>
        <w:t>.</w:t>
      </w:r>
    </w:p>
    <w:p w:rsidR="003937D7" w:rsidRPr="00107599" w:rsidRDefault="003937D7" w:rsidP="00A91236">
      <w:pPr>
        <w:spacing w:line="360" w:lineRule="auto"/>
        <w:jc w:val="both"/>
        <w:rPr>
          <w:color w:val="000000"/>
          <w:sz w:val="22"/>
          <w:szCs w:val="22"/>
          <w:u w:val="single"/>
          <w:lang w:val="es-ES_tradnl"/>
        </w:rPr>
      </w:pPr>
    </w:p>
    <w:p w:rsidR="000053DB" w:rsidRPr="00107599" w:rsidRDefault="003F0648" w:rsidP="00CA69D1">
      <w:pPr>
        <w:pStyle w:val="Ttulo3"/>
        <w:ind w:left="360"/>
        <w:jc w:val="left"/>
        <w:rPr>
          <w:rFonts w:ascii="Times New Roman" w:hAnsi="Times New Roman" w:cs="Times New Roman"/>
          <w:b w:val="0"/>
          <w:bCs w:val="0"/>
          <w:sz w:val="22"/>
          <w:szCs w:val="22"/>
          <w:u w:val="single"/>
          <w:lang w:val="es-CR"/>
        </w:rPr>
      </w:pPr>
      <w:r w:rsidRPr="00107599">
        <w:rPr>
          <w:rFonts w:ascii="Times New Roman" w:hAnsi="Times New Roman" w:cs="Times New Roman"/>
          <w:b w:val="0"/>
          <w:bCs w:val="0"/>
          <w:sz w:val="22"/>
          <w:szCs w:val="22"/>
          <w:u w:val="single"/>
          <w:lang w:val="es-CR"/>
        </w:rPr>
        <w:t>P</w:t>
      </w:r>
      <w:r w:rsidR="009263F8" w:rsidRPr="00107599">
        <w:rPr>
          <w:rFonts w:ascii="Times New Roman" w:hAnsi="Times New Roman" w:cs="Times New Roman"/>
          <w:b w:val="0"/>
          <w:bCs w:val="0"/>
          <w:sz w:val="22"/>
          <w:szCs w:val="22"/>
          <w:u w:val="single"/>
          <w:lang w:val="es-CR"/>
        </w:rPr>
        <w:t xml:space="preserve">resentación de ofertas y requisitos: </w:t>
      </w:r>
    </w:p>
    <w:p w:rsidR="009263F8" w:rsidRPr="00107599" w:rsidRDefault="00365C1B" w:rsidP="00CD24C3">
      <w:pPr>
        <w:pStyle w:val="Prrafodelista"/>
        <w:numPr>
          <w:ilvl w:val="0"/>
          <w:numId w:val="2"/>
        </w:numPr>
        <w:rPr>
          <w:sz w:val="22"/>
          <w:szCs w:val="22"/>
          <w:lang w:val="es-CR"/>
        </w:rPr>
      </w:pPr>
      <w:r w:rsidRPr="00107599">
        <w:rPr>
          <w:sz w:val="22"/>
          <w:szCs w:val="22"/>
          <w:lang w:val="es-CR"/>
        </w:rPr>
        <w:t xml:space="preserve">El oferente debe presentar original y </w:t>
      </w:r>
      <w:r w:rsidR="00DD2011" w:rsidRPr="00107599">
        <w:rPr>
          <w:sz w:val="22"/>
          <w:szCs w:val="22"/>
          <w:lang w:val="es-CR"/>
        </w:rPr>
        <w:t xml:space="preserve">una </w:t>
      </w:r>
      <w:r w:rsidRPr="00107599">
        <w:rPr>
          <w:sz w:val="22"/>
          <w:szCs w:val="22"/>
          <w:lang w:val="es-CR"/>
        </w:rPr>
        <w:t xml:space="preserve">copia de la oferta. </w:t>
      </w:r>
      <w:r w:rsidR="009263F8" w:rsidRPr="00107599">
        <w:rPr>
          <w:sz w:val="22"/>
          <w:szCs w:val="22"/>
          <w:lang w:val="es-CR"/>
        </w:rPr>
        <w:t xml:space="preserve"> </w:t>
      </w:r>
    </w:p>
    <w:p w:rsidR="009263F8" w:rsidRPr="00107599" w:rsidRDefault="009263F8" w:rsidP="009263F8">
      <w:pPr>
        <w:rPr>
          <w:sz w:val="22"/>
          <w:szCs w:val="22"/>
          <w:lang w:val="es-CR"/>
        </w:rPr>
      </w:pPr>
    </w:p>
    <w:p w:rsidR="001E3AB7" w:rsidRPr="00107599" w:rsidRDefault="000756F3" w:rsidP="00CD24C3">
      <w:pPr>
        <w:pStyle w:val="Prrafodelista"/>
        <w:numPr>
          <w:ilvl w:val="0"/>
          <w:numId w:val="2"/>
        </w:numPr>
        <w:spacing w:line="360" w:lineRule="auto"/>
        <w:jc w:val="both"/>
        <w:rPr>
          <w:color w:val="000000"/>
          <w:sz w:val="22"/>
          <w:szCs w:val="22"/>
          <w:lang w:val="es-CR"/>
        </w:rPr>
      </w:pPr>
      <w:r w:rsidRPr="00107599">
        <w:rPr>
          <w:sz w:val="22"/>
          <w:szCs w:val="22"/>
          <w:lang w:val="es-CR"/>
        </w:rPr>
        <w:t>Se le informa al oferente, que como requisito indispensable para que su oferta</w:t>
      </w:r>
      <w:r w:rsidR="00367AA0" w:rsidRPr="00107599">
        <w:rPr>
          <w:sz w:val="22"/>
          <w:szCs w:val="22"/>
          <w:lang w:val="es-CR"/>
        </w:rPr>
        <w:t xml:space="preserve"> sea elegible, </w:t>
      </w:r>
      <w:r w:rsidR="0062175A" w:rsidRPr="00107599">
        <w:rPr>
          <w:sz w:val="22"/>
          <w:szCs w:val="22"/>
          <w:lang w:val="es-CR"/>
        </w:rPr>
        <w:t>deberá cumplir con todo los requisitos y certificaciones solicitadas.</w:t>
      </w:r>
    </w:p>
    <w:p w:rsidR="000756F3" w:rsidRPr="00107599" w:rsidRDefault="00B427DA" w:rsidP="00CD24C3">
      <w:pPr>
        <w:pStyle w:val="Prrafodelista"/>
        <w:numPr>
          <w:ilvl w:val="0"/>
          <w:numId w:val="2"/>
        </w:numPr>
        <w:spacing w:line="360" w:lineRule="auto"/>
        <w:jc w:val="both"/>
        <w:rPr>
          <w:color w:val="000000"/>
          <w:sz w:val="22"/>
          <w:szCs w:val="22"/>
          <w:lang w:val="es-CR"/>
        </w:rPr>
      </w:pPr>
      <w:r w:rsidRPr="00107599">
        <w:rPr>
          <w:color w:val="000000"/>
          <w:sz w:val="22"/>
          <w:szCs w:val="22"/>
          <w:lang w:val="es-CR"/>
        </w:rPr>
        <w:t xml:space="preserve">Adjunto a su oferta deberá presentar las siguientes </w:t>
      </w:r>
      <w:r w:rsidR="000756F3" w:rsidRPr="00107599">
        <w:rPr>
          <w:color w:val="000000"/>
          <w:sz w:val="22"/>
          <w:szCs w:val="22"/>
          <w:lang w:val="es-CR"/>
        </w:rPr>
        <w:t xml:space="preserve"> Certificaciones: de que el </w:t>
      </w:r>
      <w:r w:rsidR="003D3D2F" w:rsidRPr="00107599">
        <w:rPr>
          <w:color w:val="000000"/>
          <w:sz w:val="22"/>
          <w:szCs w:val="22"/>
          <w:lang w:val="es-CR"/>
        </w:rPr>
        <w:t>oferente se encuentra al día en</w:t>
      </w:r>
      <w:r w:rsidR="000756F3" w:rsidRPr="00107599">
        <w:rPr>
          <w:color w:val="000000"/>
          <w:sz w:val="22"/>
          <w:szCs w:val="22"/>
          <w:lang w:val="es-CR"/>
        </w:rPr>
        <w:t>: pago de las cuotas obrero patronales de la Caja Costarricense de Seguro Social, Póliza del INS o en su defecto con los respecti</w:t>
      </w:r>
      <w:r w:rsidRPr="00107599">
        <w:rPr>
          <w:color w:val="000000"/>
          <w:sz w:val="22"/>
          <w:szCs w:val="22"/>
          <w:lang w:val="es-CR"/>
        </w:rPr>
        <w:t xml:space="preserve">vos arreglos de pago al día,  Certificación </w:t>
      </w:r>
      <w:r w:rsidR="00377E69" w:rsidRPr="00107599">
        <w:rPr>
          <w:color w:val="000000"/>
          <w:sz w:val="22"/>
          <w:szCs w:val="22"/>
          <w:lang w:val="es-CR"/>
        </w:rPr>
        <w:t>que se encuentre al día en</w:t>
      </w:r>
      <w:r w:rsidRPr="00107599">
        <w:rPr>
          <w:color w:val="000000"/>
          <w:sz w:val="22"/>
          <w:szCs w:val="22"/>
          <w:lang w:val="es-CR"/>
        </w:rPr>
        <w:t xml:space="preserve"> </w:t>
      </w:r>
      <w:r w:rsidR="000756F3" w:rsidRPr="00107599">
        <w:rPr>
          <w:color w:val="000000"/>
          <w:sz w:val="22"/>
          <w:szCs w:val="22"/>
          <w:lang w:val="es-CR"/>
        </w:rPr>
        <w:t xml:space="preserve"> </w:t>
      </w:r>
      <w:proofErr w:type="spellStart"/>
      <w:r w:rsidR="000756F3" w:rsidRPr="00107599">
        <w:rPr>
          <w:color w:val="000000"/>
          <w:sz w:val="22"/>
          <w:szCs w:val="22"/>
          <w:lang w:val="es-CR"/>
        </w:rPr>
        <w:t>Fodesaf</w:t>
      </w:r>
      <w:proofErr w:type="spellEnd"/>
      <w:r w:rsidR="000756F3" w:rsidRPr="00107599">
        <w:rPr>
          <w:color w:val="000000"/>
          <w:sz w:val="22"/>
          <w:szCs w:val="22"/>
          <w:lang w:val="es-CR"/>
        </w:rPr>
        <w:t>,</w:t>
      </w:r>
      <w:r w:rsidR="00377E69" w:rsidRPr="00107599">
        <w:rPr>
          <w:color w:val="000000"/>
          <w:sz w:val="22"/>
          <w:szCs w:val="22"/>
          <w:lang w:val="es-CR"/>
        </w:rPr>
        <w:t xml:space="preserve"> </w:t>
      </w:r>
      <w:r w:rsidR="000756F3" w:rsidRPr="00107599">
        <w:rPr>
          <w:color w:val="000000"/>
          <w:sz w:val="22"/>
          <w:szCs w:val="22"/>
          <w:lang w:val="es-CR"/>
        </w:rPr>
        <w:t xml:space="preserve"> </w:t>
      </w:r>
      <w:r w:rsidR="00377E69" w:rsidRPr="00107599">
        <w:rPr>
          <w:color w:val="000000"/>
          <w:sz w:val="22"/>
          <w:szCs w:val="22"/>
          <w:lang w:val="es-CR"/>
        </w:rPr>
        <w:t xml:space="preserve"> y </w:t>
      </w:r>
      <w:r w:rsidR="000756F3" w:rsidRPr="00107599">
        <w:rPr>
          <w:color w:val="000000"/>
          <w:sz w:val="22"/>
          <w:szCs w:val="22"/>
          <w:lang w:val="es-CR"/>
        </w:rPr>
        <w:t>en el pago de todo</w:t>
      </w:r>
      <w:r w:rsidR="00377E69" w:rsidRPr="00107599">
        <w:rPr>
          <w:color w:val="000000"/>
          <w:sz w:val="22"/>
          <w:szCs w:val="22"/>
          <w:lang w:val="es-CR"/>
        </w:rPr>
        <w:t xml:space="preserve"> los</w:t>
      </w:r>
      <w:r w:rsidR="000756F3" w:rsidRPr="00107599">
        <w:rPr>
          <w:color w:val="000000"/>
          <w:sz w:val="22"/>
          <w:szCs w:val="22"/>
          <w:lang w:val="es-CR"/>
        </w:rPr>
        <w:t xml:space="preserve"> impuesto</w:t>
      </w:r>
      <w:r w:rsidR="00377E69" w:rsidRPr="00107599">
        <w:rPr>
          <w:color w:val="000000"/>
          <w:sz w:val="22"/>
          <w:szCs w:val="22"/>
          <w:lang w:val="es-CR"/>
        </w:rPr>
        <w:t>s</w:t>
      </w:r>
      <w:r w:rsidR="000756F3" w:rsidRPr="00107599">
        <w:rPr>
          <w:color w:val="000000"/>
          <w:sz w:val="22"/>
          <w:szCs w:val="22"/>
          <w:lang w:val="es-CR"/>
        </w:rPr>
        <w:t xml:space="preserve"> municipal</w:t>
      </w:r>
      <w:r w:rsidR="00377E69" w:rsidRPr="00107599">
        <w:rPr>
          <w:color w:val="000000"/>
          <w:sz w:val="22"/>
          <w:szCs w:val="22"/>
          <w:lang w:val="es-CR"/>
        </w:rPr>
        <w:t>es</w:t>
      </w:r>
      <w:r w:rsidR="000756F3" w:rsidRPr="00107599">
        <w:rPr>
          <w:color w:val="000000"/>
          <w:sz w:val="22"/>
          <w:szCs w:val="22"/>
          <w:lang w:val="es-CR"/>
        </w:rPr>
        <w:t xml:space="preserve"> y nacional</w:t>
      </w:r>
      <w:r w:rsidR="00377E69" w:rsidRPr="00107599">
        <w:rPr>
          <w:color w:val="000000"/>
          <w:sz w:val="22"/>
          <w:szCs w:val="22"/>
          <w:lang w:val="es-CR"/>
        </w:rPr>
        <w:t>es</w:t>
      </w:r>
      <w:r w:rsidR="000756F3" w:rsidRPr="00107599">
        <w:rPr>
          <w:color w:val="000000"/>
          <w:sz w:val="22"/>
          <w:szCs w:val="22"/>
          <w:lang w:val="es-CR"/>
        </w:rPr>
        <w:t>.</w:t>
      </w:r>
    </w:p>
    <w:p w:rsidR="00572EC9" w:rsidRPr="00107599" w:rsidRDefault="000756F3" w:rsidP="00CD24C3">
      <w:pPr>
        <w:pStyle w:val="Prrafodelista"/>
        <w:numPr>
          <w:ilvl w:val="0"/>
          <w:numId w:val="2"/>
        </w:numPr>
        <w:spacing w:line="360" w:lineRule="auto"/>
        <w:jc w:val="both"/>
        <w:rPr>
          <w:color w:val="000000"/>
          <w:sz w:val="22"/>
          <w:szCs w:val="22"/>
          <w:lang w:val="es-CR"/>
        </w:rPr>
      </w:pPr>
      <w:r w:rsidRPr="00107599">
        <w:rPr>
          <w:color w:val="000000"/>
          <w:sz w:val="22"/>
          <w:szCs w:val="22"/>
          <w:lang w:val="es-CR"/>
        </w:rPr>
        <w:t xml:space="preserve">Actualizar su registro de proveedor, si aún no lo ha realizado. </w:t>
      </w:r>
    </w:p>
    <w:p w:rsidR="001B3929" w:rsidRPr="00107599" w:rsidRDefault="001B3929" w:rsidP="00CD24C3">
      <w:pPr>
        <w:pStyle w:val="Prrafodelista"/>
        <w:numPr>
          <w:ilvl w:val="0"/>
          <w:numId w:val="2"/>
        </w:numPr>
        <w:spacing w:line="360" w:lineRule="auto"/>
        <w:jc w:val="both"/>
        <w:rPr>
          <w:sz w:val="22"/>
          <w:szCs w:val="22"/>
        </w:rPr>
      </w:pPr>
      <w:r w:rsidRPr="00107599">
        <w:rPr>
          <w:sz w:val="22"/>
          <w:szCs w:val="22"/>
        </w:rPr>
        <w:t>Declaraciones juradas: El oferente debe presentar una declaración jurada, que indique que no se encuentra, en ninguno de los casos de imposibilidad legal para contratar con la Administración, según se indica en el Capítulo VI, Articulo 65 del R.G.C.A, basado en la Ley de Contratación Administrativa de la República</w:t>
      </w:r>
      <w:r w:rsidR="007034E9" w:rsidRPr="00107599">
        <w:rPr>
          <w:sz w:val="22"/>
          <w:szCs w:val="22"/>
        </w:rPr>
        <w:t>.</w:t>
      </w:r>
    </w:p>
    <w:p w:rsidR="0023688D" w:rsidRPr="00107599" w:rsidRDefault="0023688D" w:rsidP="007034E9">
      <w:pPr>
        <w:pStyle w:val="Prrafodelista"/>
        <w:rPr>
          <w:color w:val="000000"/>
          <w:sz w:val="22"/>
          <w:szCs w:val="22"/>
          <w:lang w:val="es-CR"/>
        </w:rPr>
      </w:pPr>
    </w:p>
    <w:p w:rsidR="001E208F" w:rsidRPr="00107599" w:rsidRDefault="00280A99" w:rsidP="000756F3">
      <w:pPr>
        <w:spacing w:line="360" w:lineRule="auto"/>
        <w:jc w:val="both"/>
        <w:rPr>
          <w:rFonts w:eastAsia="MS Mincho"/>
          <w:bCs/>
          <w:sz w:val="22"/>
          <w:szCs w:val="22"/>
        </w:rPr>
      </w:pPr>
      <w:r w:rsidRPr="00107599">
        <w:rPr>
          <w:rFonts w:eastAsia="MS Mincho"/>
          <w:bCs/>
          <w:sz w:val="22"/>
          <w:szCs w:val="22"/>
          <w:u w:val="single"/>
        </w:rPr>
        <w:lastRenderedPageBreak/>
        <w:t>Clausula penal</w:t>
      </w:r>
      <w:r w:rsidR="005D7525" w:rsidRPr="00107599">
        <w:rPr>
          <w:rFonts w:eastAsia="MS Mincho"/>
          <w:bCs/>
          <w:sz w:val="22"/>
          <w:szCs w:val="22"/>
        </w:rPr>
        <w:t xml:space="preserve">:  </w:t>
      </w:r>
    </w:p>
    <w:p w:rsidR="00963B64" w:rsidRPr="00107599" w:rsidRDefault="00963B64" w:rsidP="00DF7308">
      <w:pPr>
        <w:pStyle w:val="Textoindependiente"/>
        <w:rPr>
          <w:rFonts w:eastAsia="MS Mincho"/>
          <w:sz w:val="22"/>
          <w:szCs w:val="22"/>
        </w:rPr>
      </w:pPr>
    </w:p>
    <w:p w:rsidR="000E3F1A" w:rsidRPr="00107599" w:rsidRDefault="00116576" w:rsidP="004474A2">
      <w:pPr>
        <w:pStyle w:val="Textoindependiente"/>
        <w:rPr>
          <w:rFonts w:eastAsia="MS Mincho"/>
          <w:sz w:val="22"/>
          <w:szCs w:val="22"/>
        </w:rPr>
      </w:pPr>
      <w:r w:rsidRPr="00107599">
        <w:rPr>
          <w:rFonts w:eastAsia="MS Mincho"/>
          <w:sz w:val="22"/>
          <w:szCs w:val="22"/>
        </w:rPr>
        <w:t>En caso de incumplimiento en el plazo de entrega, se impondrá una sanción de ¢5 (cinco colones) por cada ¢ 1000 (mil colones) adjudicados, por cada día natural de atraso.</w:t>
      </w:r>
    </w:p>
    <w:p w:rsidR="00DD2011" w:rsidRPr="00107599" w:rsidRDefault="00DD2011" w:rsidP="004474A2">
      <w:pPr>
        <w:pStyle w:val="Textoindependiente"/>
        <w:rPr>
          <w:rFonts w:eastAsia="MS Mincho"/>
          <w:sz w:val="22"/>
          <w:szCs w:val="22"/>
        </w:rPr>
      </w:pPr>
    </w:p>
    <w:p w:rsidR="00AF477E" w:rsidRPr="00107599" w:rsidRDefault="00AF477E" w:rsidP="004474A2">
      <w:pPr>
        <w:pStyle w:val="Textoindependiente"/>
        <w:rPr>
          <w:rFonts w:eastAsia="MS Mincho"/>
          <w:sz w:val="22"/>
          <w:szCs w:val="22"/>
        </w:rPr>
      </w:pPr>
    </w:p>
    <w:p w:rsidR="00263962" w:rsidRPr="00107599" w:rsidRDefault="00263962" w:rsidP="00263962">
      <w:pPr>
        <w:pStyle w:val="Textoindependiente"/>
        <w:jc w:val="left"/>
        <w:rPr>
          <w:rFonts w:eastAsia="MS Mincho"/>
          <w:bCs/>
          <w:sz w:val="22"/>
          <w:szCs w:val="22"/>
          <w:u w:val="single"/>
        </w:rPr>
      </w:pPr>
      <w:r w:rsidRPr="00107599">
        <w:rPr>
          <w:rFonts w:eastAsia="MS Mincho"/>
          <w:bCs/>
          <w:sz w:val="22"/>
          <w:szCs w:val="22"/>
          <w:u w:val="single"/>
        </w:rPr>
        <w:t>Calificación:</w:t>
      </w:r>
    </w:p>
    <w:p w:rsidR="00263962" w:rsidRPr="00107599" w:rsidRDefault="00263962" w:rsidP="004474A2">
      <w:pPr>
        <w:pStyle w:val="Textoindependiente"/>
        <w:rPr>
          <w:rFonts w:eastAsia="MS Mincho"/>
          <w:sz w:val="22"/>
          <w:szCs w:val="22"/>
        </w:rPr>
      </w:pPr>
    </w:p>
    <w:p w:rsidR="00DB416C" w:rsidRPr="00107599" w:rsidRDefault="00C957BA" w:rsidP="00C957BA">
      <w:pPr>
        <w:spacing w:line="276" w:lineRule="auto"/>
        <w:jc w:val="both"/>
        <w:rPr>
          <w:bCs/>
          <w:sz w:val="22"/>
          <w:szCs w:val="22"/>
        </w:rPr>
      </w:pPr>
      <w:r w:rsidRPr="00107599">
        <w:rPr>
          <w:bCs/>
          <w:sz w:val="22"/>
          <w:szCs w:val="22"/>
          <w:u w:val="single"/>
        </w:rPr>
        <w:t>Evaluación de las ofertas</w:t>
      </w:r>
      <w:r w:rsidRPr="00107599">
        <w:rPr>
          <w:bCs/>
          <w:sz w:val="22"/>
          <w:szCs w:val="22"/>
        </w:rPr>
        <w:t>:</w:t>
      </w:r>
    </w:p>
    <w:p w:rsidR="00C957BA" w:rsidRPr="00107599" w:rsidRDefault="00C957BA" w:rsidP="00C957BA">
      <w:pPr>
        <w:spacing w:line="276" w:lineRule="auto"/>
        <w:jc w:val="both"/>
        <w:rPr>
          <w:bCs/>
          <w:sz w:val="22"/>
          <w:szCs w:val="22"/>
        </w:rPr>
      </w:pPr>
    </w:p>
    <w:p w:rsidR="00E960B1" w:rsidRPr="005915E2" w:rsidRDefault="00E960B1" w:rsidP="00E960B1">
      <w:pPr>
        <w:numPr>
          <w:ilvl w:val="0"/>
          <w:numId w:val="32"/>
        </w:numPr>
        <w:spacing w:after="160" w:line="276" w:lineRule="auto"/>
        <w:contextualSpacing/>
        <w:jc w:val="both"/>
        <w:rPr>
          <w:b/>
        </w:rPr>
      </w:pPr>
      <w:r w:rsidRPr="00F33469">
        <w:rPr>
          <w:b/>
          <w:shd w:val="clear" w:color="auto" w:fill="B8CCE4" w:themeFill="accent1" w:themeFillTint="66"/>
        </w:rPr>
        <w:t xml:space="preserve">Experiencia 20% </w:t>
      </w:r>
      <w:r w:rsidRPr="00F33469">
        <w:rPr>
          <w:shd w:val="clear" w:color="auto" w:fill="B8CCE4" w:themeFill="accent1" w:themeFillTint="66"/>
        </w:rPr>
        <w:t>(Demostrable con cartas de recomendación</w:t>
      </w:r>
      <w:r w:rsidRPr="00F33469">
        <w:t>):</w:t>
      </w:r>
    </w:p>
    <w:p w:rsidR="00E960B1" w:rsidRPr="00F33469" w:rsidRDefault="00E960B1" w:rsidP="00E960B1">
      <w:pPr>
        <w:spacing w:line="276" w:lineRule="auto"/>
        <w:ind w:left="720"/>
        <w:contextualSpacing/>
        <w:jc w:val="both"/>
        <w:rPr>
          <w:b/>
        </w:rPr>
      </w:pPr>
    </w:p>
    <w:tbl>
      <w:tblPr>
        <w:tblStyle w:val="Tablaconcuadrcula"/>
        <w:tblW w:w="0" w:type="auto"/>
        <w:tblLook w:val="04A0" w:firstRow="1" w:lastRow="0" w:firstColumn="1" w:lastColumn="0" w:noHBand="0" w:noVBand="1"/>
      </w:tblPr>
      <w:tblGrid>
        <w:gridCol w:w="4761"/>
        <w:gridCol w:w="2180"/>
      </w:tblGrid>
      <w:tr w:rsidR="00E960B1" w:rsidRPr="00F33469" w:rsidTr="00E634ED">
        <w:trPr>
          <w:trHeight w:val="368"/>
        </w:trPr>
        <w:tc>
          <w:tcPr>
            <w:tcW w:w="4761" w:type="dxa"/>
          </w:tcPr>
          <w:p w:rsidR="00E960B1" w:rsidRPr="00F33469" w:rsidRDefault="00E960B1" w:rsidP="00E634ED">
            <w:pPr>
              <w:spacing w:line="276" w:lineRule="auto"/>
              <w:jc w:val="both"/>
              <w:rPr>
                <w:b/>
              </w:rPr>
            </w:pPr>
            <w:r w:rsidRPr="00F33469">
              <w:rPr>
                <w:b/>
              </w:rPr>
              <w:t>Experiencia 20%</w:t>
            </w:r>
          </w:p>
        </w:tc>
        <w:tc>
          <w:tcPr>
            <w:tcW w:w="2180" w:type="dxa"/>
          </w:tcPr>
          <w:p w:rsidR="00E960B1" w:rsidRPr="00F33469" w:rsidRDefault="00E960B1" w:rsidP="00E634ED">
            <w:pPr>
              <w:spacing w:line="276" w:lineRule="auto"/>
              <w:jc w:val="both"/>
              <w:rPr>
                <w:b/>
              </w:rPr>
            </w:pPr>
            <w:r w:rsidRPr="00F33469">
              <w:rPr>
                <w:b/>
              </w:rPr>
              <w:t xml:space="preserve">Puntaje asignado </w:t>
            </w:r>
          </w:p>
        </w:tc>
      </w:tr>
      <w:tr w:rsidR="00E960B1" w:rsidRPr="00F33469" w:rsidTr="00E634ED">
        <w:tc>
          <w:tcPr>
            <w:tcW w:w="4761" w:type="dxa"/>
          </w:tcPr>
          <w:p w:rsidR="00E960B1" w:rsidRPr="00F33469" w:rsidRDefault="00E960B1" w:rsidP="00E634ED">
            <w:pPr>
              <w:spacing w:line="276" w:lineRule="auto"/>
              <w:jc w:val="both"/>
            </w:pPr>
            <w:r w:rsidRPr="00F33469">
              <w:t xml:space="preserve">Igual o superior a 3 cartas de recomendación </w:t>
            </w:r>
          </w:p>
        </w:tc>
        <w:tc>
          <w:tcPr>
            <w:tcW w:w="2180" w:type="dxa"/>
          </w:tcPr>
          <w:p w:rsidR="00E960B1" w:rsidRPr="00F33469" w:rsidRDefault="00E960B1" w:rsidP="00E634ED">
            <w:pPr>
              <w:spacing w:line="276" w:lineRule="auto"/>
              <w:jc w:val="both"/>
            </w:pPr>
            <w:r w:rsidRPr="00F33469">
              <w:t>20%</w:t>
            </w:r>
          </w:p>
        </w:tc>
      </w:tr>
      <w:tr w:rsidR="00E960B1" w:rsidRPr="00F33469" w:rsidTr="00E634ED">
        <w:tc>
          <w:tcPr>
            <w:tcW w:w="4761" w:type="dxa"/>
          </w:tcPr>
          <w:p w:rsidR="00E960B1" w:rsidRPr="00F33469" w:rsidRDefault="00E960B1" w:rsidP="00E634ED">
            <w:pPr>
              <w:spacing w:line="276" w:lineRule="auto"/>
              <w:jc w:val="both"/>
            </w:pPr>
            <w:r w:rsidRPr="00F33469">
              <w:t xml:space="preserve">2 cartas de recomendación </w:t>
            </w:r>
          </w:p>
        </w:tc>
        <w:tc>
          <w:tcPr>
            <w:tcW w:w="2180" w:type="dxa"/>
          </w:tcPr>
          <w:p w:rsidR="00E960B1" w:rsidRPr="00F33469" w:rsidRDefault="00E960B1" w:rsidP="00E634ED">
            <w:pPr>
              <w:spacing w:line="276" w:lineRule="auto"/>
              <w:jc w:val="both"/>
            </w:pPr>
            <w:r w:rsidRPr="00F33469">
              <w:t>15%</w:t>
            </w:r>
          </w:p>
        </w:tc>
      </w:tr>
      <w:tr w:rsidR="00E960B1" w:rsidRPr="00F33469" w:rsidTr="00E634ED">
        <w:tc>
          <w:tcPr>
            <w:tcW w:w="4761" w:type="dxa"/>
          </w:tcPr>
          <w:p w:rsidR="00E960B1" w:rsidRPr="00F33469" w:rsidRDefault="00E960B1" w:rsidP="00E634ED">
            <w:pPr>
              <w:spacing w:line="276" w:lineRule="auto"/>
              <w:jc w:val="both"/>
            </w:pPr>
            <w:r w:rsidRPr="00F33469">
              <w:t xml:space="preserve">1 carta de recomendación </w:t>
            </w:r>
          </w:p>
        </w:tc>
        <w:tc>
          <w:tcPr>
            <w:tcW w:w="2180" w:type="dxa"/>
          </w:tcPr>
          <w:p w:rsidR="00E960B1" w:rsidRPr="00F33469" w:rsidRDefault="00E960B1" w:rsidP="00E634ED">
            <w:pPr>
              <w:spacing w:line="276" w:lineRule="auto"/>
              <w:jc w:val="both"/>
            </w:pPr>
            <w:r w:rsidRPr="00F33469">
              <w:t>10%</w:t>
            </w:r>
          </w:p>
        </w:tc>
      </w:tr>
      <w:tr w:rsidR="00E960B1" w:rsidRPr="00F33469" w:rsidTr="00E634ED">
        <w:tc>
          <w:tcPr>
            <w:tcW w:w="4761" w:type="dxa"/>
          </w:tcPr>
          <w:p w:rsidR="00E960B1" w:rsidRPr="00F33469" w:rsidRDefault="00E960B1" w:rsidP="00E634ED">
            <w:pPr>
              <w:spacing w:line="276" w:lineRule="auto"/>
              <w:jc w:val="both"/>
            </w:pPr>
            <w:r w:rsidRPr="00F33469">
              <w:t xml:space="preserve">Sin carta de recomendación </w:t>
            </w:r>
          </w:p>
        </w:tc>
        <w:tc>
          <w:tcPr>
            <w:tcW w:w="2180" w:type="dxa"/>
          </w:tcPr>
          <w:p w:rsidR="00E960B1" w:rsidRPr="00F33469" w:rsidRDefault="00E960B1" w:rsidP="00E634ED">
            <w:pPr>
              <w:spacing w:line="276" w:lineRule="auto"/>
              <w:jc w:val="both"/>
            </w:pPr>
            <w:r w:rsidRPr="00F33469">
              <w:t>0%</w:t>
            </w:r>
          </w:p>
        </w:tc>
      </w:tr>
    </w:tbl>
    <w:p w:rsidR="00E960B1" w:rsidRPr="00F33469" w:rsidRDefault="00E960B1" w:rsidP="00E960B1">
      <w:pPr>
        <w:spacing w:line="276" w:lineRule="auto"/>
        <w:jc w:val="both"/>
      </w:pPr>
    </w:p>
    <w:p w:rsidR="00E960B1" w:rsidRPr="00F33469" w:rsidRDefault="00E960B1" w:rsidP="00E960B1">
      <w:pPr>
        <w:numPr>
          <w:ilvl w:val="0"/>
          <w:numId w:val="32"/>
        </w:numPr>
        <w:shd w:val="clear" w:color="auto" w:fill="B8CCE4" w:themeFill="accent1" w:themeFillTint="66"/>
        <w:spacing w:after="160" w:line="276" w:lineRule="auto"/>
        <w:contextualSpacing/>
        <w:jc w:val="both"/>
        <w:rPr>
          <w:b/>
        </w:rPr>
      </w:pPr>
      <w:r w:rsidRPr="00F33469">
        <w:rPr>
          <w:b/>
        </w:rPr>
        <w:t>Certificación sobre dominio en temas de igualdad y equidad de género (formal o informal) 15%</w:t>
      </w:r>
    </w:p>
    <w:p w:rsidR="00E960B1" w:rsidRPr="00F33469" w:rsidRDefault="00E960B1" w:rsidP="00E960B1">
      <w:pPr>
        <w:spacing w:line="276" w:lineRule="auto"/>
        <w:ind w:left="720"/>
        <w:contextualSpacing/>
        <w:jc w:val="both"/>
        <w:rPr>
          <w:b/>
        </w:rPr>
      </w:pPr>
    </w:p>
    <w:tbl>
      <w:tblPr>
        <w:tblStyle w:val="Tablaconcuadrcula"/>
        <w:tblW w:w="9351" w:type="dxa"/>
        <w:tblLook w:val="04A0" w:firstRow="1" w:lastRow="0" w:firstColumn="1" w:lastColumn="0" w:noHBand="0" w:noVBand="1"/>
      </w:tblPr>
      <w:tblGrid>
        <w:gridCol w:w="3539"/>
        <w:gridCol w:w="5812"/>
      </w:tblGrid>
      <w:tr w:rsidR="00E960B1" w:rsidRPr="00F33469" w:rsidTr="00E634ED">
        <w:tc>
          <w:tcPr>
            <w:tcW w:w="3539" w:type="dxa"/>
          </w:tcPr>
          <w:p w:rsidR="00E960B1" w:rsidRPr="00F33469" w:rsidRDefault="00E960B1" w:rsidP="00E634ED">
            <w:pPr>
              <w:spacing w:line="276" w:lineRule="auto"/>
              <w:jc w:val="center"/>
              <w:rPr>
                <w:b/>
              </w:rPr>
            </w:pPr>
            <w:r w:rsidRPr="00F33469">
              <w:rPr>
                <w:b/>
              </w:rPr>
              <w:t>Certificación 15%</w:t>
            </w:r>
          </w:p>
        </w:tc>
        <w:tc>
          <w:tcPr>
            <w:tcW w:w="5812" w:type="dxa"/>
          </w:tcPr>
          <w:p w:rsidR="00E960B1" w:rsidRPr="00F33469" w:rsidRDefault="00E960B1" w:rsidP="00E634ED">
            <w:pPr>
              <w:spacing w:line="276" w:lineRule="auto"/>
              <w:jc w:val="center"/>
              <w:rPr>
                <w:b/>
              </w:rPr>
            </w:pPr>
            <w:r w:rsidRPr="00F33469">
              <w:rPr>
                <w:b/>
              </w:rPr>
              <w:t>Puntaje asignado</w:t>
            </w:r>
          </w:p>
        </w:tc>
      </w:tr>
      <w:tr w:rsidR="00E960B1" w:rsidRPr="00F33469" w:rsidTr="00E634ED">
        <w:tc>
          <w:tcPr>
            <w:tcW w:w="3539" w:type="dxa"/>
          </w:tcPr>
          <w:p w:rsidR="00E960B1" w:rsidRPr="00F33469" w:rsidRDefault="00E960B1" w:rsidP="00E634ED">
            <w:pPr>
              <w:spacing w:line="276" w:lineRule="auto"/>
              <w:jc w:val="both"/>
            </w:pPr>
            <w:r w:rsidRPr="00F33469">
              <w:t xml:space="preserve">Presentación de certificación, formal o informal. </w:t>
            </w:r>
          </w:p>
          <w:p w:rsidR="00E960B1" w:rsidRPr="00F33469" w:rsidRDefault="00E960B1" w:rsidP="00E634ED">
            <w:pPr>
              <w:spacing w:line="276" w:lineRule="auto"/>
              <w:jc w:val="both"/>
            </w:pPr>
          </w:p>
          <w:p w:rsidR="00E960B1" w:rsidRPr="00F33469" w:rsidRDefault="00E960B1" w:rsidP="00E634ED">
            <w:pPr>
              <w:spacing w:line="276" w:lineRule="auto"/>
              <w:jc w:val="both"/>
            </w:pPr>
            <w:r w:rsidRPr="00F33469">
              <w:t xml:space="preserve"> </w:t>
            </w:r>
          </w:p>
        </w:tc>
        <w:tc>
          <w:tcPr>
            <w:tcW w:w="5812" w:type="dxa"/>
          </w:tcPr>
          <w:p w:rsidR="00E960B1" w:rsidRPr="00F33469" w:rsidRDefault="00E960B1" w:rsidP="00E634ED">
            <w:pPr>
              <w:spacing w:line="276" w:lineRule="auto"/>
              <w:jc w:val="both"/>
            </w:pPr>
            <w:r w:rsidRPr="00F33469">
              <w:t xml:space="preserve">Se asignara el valor máximo si se presenta dicha certificación. </w:t>
            </w:r>
          </w:p>
          <w:p w:rsidR="00E960B1" w:rsidRPr="00F33469" w:rsidRDefault="00E960B1" w:rsidP="00E634ED">
            <w:pPr>
              <w:spacing w:line="276" w:lineRule="auto"/>
              <w:jc w:val="both"/>
            </w:pPr>
            <w:r w:rsidRPr="00F33469">
              <w:t xml:space="preserve">De no presentarse el valor será de 0%.  </w:t>
            </w:r>
          </w:p>
          <w:p w:rsidR="00E960B1" w:rsidRPr="00F33469" w:rsidRDefault="00E960B1" w:rsidP="00E634ED">
            <w:pPr>
              <w:spacing w:line="276" w:lineRule="auto"/>
              <w:jc w:val="both"/>
            </w:pPr>
          </w:p>
        </w:tc>
      </w:tr>
    </w:tbl>
    <w:p w:rsidR="00E960B1" w:rsidRPr="00F33469" w:rsidRDefault="00E960B1" w:rsidP="00E960B1">
      <w:pPr>
        <w:spacing w:line="276" w:lineRule="auto"/>
        <w:jc w:val="both"/>
        <w:rPr>
          <w:b/>
        </w:rPr>
      </w:pPr>
    </w:p>
    <w:p w:rsidR="00E960B1" w:rsidRDefault="00E960B1" w:rsidP="00E960B1">
      <w:pPr>
        <w:spacing w:line="276" w:lineRule="auto"/>
        <w:jc w:val="both"/>
        <w:rPr>
          <w:b/>
        </w:rPr>
      </w:pPr>
    </w:p>
    <w:p w:rsidR="00605B04" w:rsidRDefault="00605B04" w:rsidP="00E960B1">
      <w:pPr>
        <w:spacing w:line="276" w:lineRule="auto"/>
        <w:jc w:val="both"/>
        <w:rPr>
          <w:b/>
        </w:rPr>
      </w:pPr>
    </w:p>
    <w:p w:rsidR="00605B04" w:rsidRDefault="00605B04" w:rsidP="00E960B1">
      <w:pPr>
        <w:spacing w:line="276" w:lineRule="auto"/>
        <w:jc w:val="both"/>
        <w:rPr>
          <w:b/>
        </w:rPr>
      </w:pPr>
    </w:p>
    <w:p w:rsidR="00605B04" w:rsidRDefault="00605B04" w:rsidP="00E960B1">
      <w:pPr>
        <w:spacing w:line="276" w:lineRule="auto"/>
        <w:jc w:val="both"/>
        <w:rPr>
          <w:b/>
        </w:rPr>
      </w:pPr>
    </w:p>
    <w:p w:rsidR="00605B04" w:rsidRDefault="00605B04" w:rsidP="00E960B1">
      <w:pPr>
        <w:spacing w:line="276" w:lineRule="auto"/>
        <w:jc w:val="both"/>
        <w:rPr>
          <w:b/>
        </w:rPr>
      </w:pPr>
    </w:p>
    <w:p w:rsidR="00605B04" w:rsidRDefault="00605B04" w:rsidP="00E960B1">
      <w:pPr>
        <w:spacing w:line="276" w:lineRule="auto"/>
        <w:jc w:val="both"/>
        <w:rPr>
          <w:b/>
        </w:rPr>
      </w:pPr>
    </w:p>
    <w:p w:rsidR="00605B04" w:rsidRDefault="00605B04" w:rsidP="00E960B1">
      <w:pPr>
        <w:spacing w:line="276" w:lineRule="auto"/>
        <w:jc w:val="both"/>
        <w:rPr>
          <w:b/>
        </w:rPr>
      </w:pPr>
    </w:p>
    <w:p w:rsidR="00605B04" w:rsidRDefault="00605B04" w:rsidP="00E960B1">
      <w:pPr>
        <w:spacing w:line="276" w:lineRule="auto"/>
        <w:jc w:val="both"/>
        <w:rPr>
          <w:b/>
        </w:rPr>
      </w:pPr>
    </w:p>
    <w:p w:rsidR="00605B04" w:rsidRDefault="00605B04" w:rsidP="00E960B1">
      <w:pPr>
        <w:spacing w:line="276" w:lineRule="auto"/>
        <w:jc w:val="both"/>
        <w:rPr>
          <w:b/>
        </w:rPr>
      </w:pPr>
    </w:p>
    <w:p w:rsidR="00605B04" w:rsidRDefault="00605B04" w:rsidP="00E960B1">
      <w:pPr>
        <w:spacing w:line="276" w:lineRule="auto"/>
        <w:jc w:val="both"/>
        <w:rPr>
          <w:b/>
        </w:rPr>
      </w:pPr>
    </w:p>
    <w:p w:rsidR="00605B04" w:rsidRDefault="00605B04" w:rsidP="00E960B1">
      <w:pPr>
        <w:spacing w:line="276" w:lineRule="auto"/>
        <w:jc w:val="both"/>
        <w:rPr>
          <w:b/>
        </w:rPr>
      </w:pPr>
    </w:p>
    <w:p w:rsidR="00605B04" w:rsidRDefault="00605B04" w:rsidP="00E960B1">
      <w:pPr>
        <w:spacing w:line="276" w:lineRule="auto"/>
        <w:jc w:val="both"/>
        <w:rPr>
          <w:b/>
        </w:rPr>
      </w:pPr>
    </w:p>
    <w:p w:rsidR="00605B04" w:rsidRDefault="00605B04" w:rsidP="00E960B1">
      <w:pPr>
        <w:spacing w:line="276" w:lineRule="auto"/>
        <w:jc w:val="both"/>
        <w:rPr>
          <w:b/>
        </w:rPr>
      </w:pPr>
    </w:p>
    <w:p w:rsidR="00605B04" w:rsidRDefault="00605B04" w:rsidP="00E960B1">
      <w:pPr>
        <w:spacing w:line="276" w:lineRule="auto"/>
        <w:jc w:val="both"/>
        <w:rPr>
          <w:b/>
        </w:rPr>
      </w:pPr>
    </w:p>
    <w:p w:rsidR="00605B04" w:rsidRDefault="00605B04" w:rsidP="00E960B1">
      <w:pPr>
        <w:spacing w:line="276" w:lineRule="auto"/>
        <w:jc w:val="both"/>
        <w:rPr>
          <w:b/>
        </w:rPr>
      </w:pPr>
    </w:p>
    <w:p w:rsidR="00605B04" w:rsidRDefault="00605B04" w:rsidP="00E960B1">
      <w:pPr>
        <w:spacing w:line="276" w:lineRule="auto"/>
        <w:jc w:val="both"/>
        <w:rPr>
          <w:b/>
        </w:rPr>
      </w:pPr>
    </w:p>
    <w:p w:rsidR="00605B04" w:rsidRDefault="00605B04" w:rsidP="00E960B1">
      <w:pPr>
        <w:spacing w:line="276" w:lineRule="auto"/>
        <w:jc w:val="both"/>
        <w:rPr>
          <w:b/>
        </w:rPr>
      </w:pPr>
    </w:p>
    <w:p w:rsidR="00605B04" w:rsidRPr="00F33469" w:rsidRDefault="00605B04" w:rsidP="00E960B1">
      <w:pPr>
        <w:spacing w:line="276" w:lineRule="auto"/>
        <w:jc w:val="both"/>
        <w:rPr>
          <w:b/>
        </w:rPr>
      </w:pPr>
    </w:p>
    <w:p w:rsidR="00E960B1" w:rsidRPr="005915E2" w:rsidRDefault="00E960B1" w:rsidP="00E960B1">
      <w:pPr>
        <w:numPr>
          <w:ilvl w:val="0"/>
          <w:numId w:val="32"/>
        </w:numPr>
        <w:shd w:val="clear" w:color="auto" w:fill="B8CCE4" w:themeFill="accent1" w:themeFillTint="66"/>
        <w:spacing w:after="160" w:line="276" w:lineRule="auto"/>
        <w:contextualSpacing/>
        <w:jc w:val="both"/>
        <w:rPr>
          <w:b/>
        </w:rPr>
      </w:pPr>
      <w:r w:rsidRPr="00F33469">
        <w:rPr>
          <w:b/>
        </w:rPr>
        <w:t>Precio 65%</w:t>
      </w:r>
    </w:p>
    <w:p w:rsidR="00E960B1" w:rsidRPr="00F33469" w:rsidRDefault="00E960B1" w:rsidP="00E960B1">
      <w:pPr>
        <w:spacing w:line="276" w:lineRule="auto"/>
        <w:ind w:left="720"/>
        <w:contextualSpacing/>
        <w:jc w:val="both"/>
        <w:rPr>
          <w:b/>
        </w:rPr>
      </w:pPr>
    </w:p>
    <w:tbl>
      <w:tblPr>
        <w:tblStyle w:val="Tablaconcuadrcula"/>
        <w:tblW w:w="10632" w:type="dxa"/>
        <w:tblInd w:w="-572" w:type="dxa"/>
        <w:tblLook w:val="04A0" w:firstRow="1" w:lastRow="0" w:firstColumn="1" w:lastColumn="0" w:noHBand="0" w:noVBand="1"/>
      </w:tblPr>
      <w:tblGrid>
        <w:gridCol w:w="3119"/>
        <w:gridCol w:w="2551"/>
        <w:gridCol w:w="4962"/>
      </w:tblGrid>
      <w:tr w:rsidR="00E960B1" w:rsidRPr="00F33469" w:rsidTr="00E634ED">
        <w:tc>
          <w:tcPr>
            <w:tcW w:w="3119" w:type="dxa"/>
          </w:tcPr>
          <w:p w:rsidR="00E960B1" w:rsidRPr="00F33469" w:rsidRDefault="00E960B1" w:rsidP="00E634ED">
            <w:pPr>
              <w:spacing w:line="276" w:lineRule="auto"/>
              <w:jc w:val="center"/>
              <w:rPr>
                <w:b/>
              </w:rPr>
            </w:pPr>
            <w:r w:rsidRPr="00F33469">
              <w:rPr>
                <w:b/>
              </w:rPr>
              <w:t>Precio 65%</w:t>
            </w:r>
          </w:p>
        </w:tc>
        <w:tc>
          <w:tcPr>
            <w:tcW w:w="2551" w:type="dxa"/>
          </w:tcPr>
          <w:p w:rsidR="00E960B1" w:rsidRPr="00F33469" w:rsidRDefault="00E960B1" w:rsidP="00E634ED">
            <w:pPr>
              <w:spacing w:line="276" w:lineRule="auto"/>
              <w:jc w:val="center"/>
              <w:rPr>
                <w:b/>
              </w:rPr>
            </w:pPr>
            <w:r w:rsidRPr="00F33469">
              <w:rPr>
                <w:b/>
              </w:rPr>
              <w:t>Puntaje asignado</w:t>
            </w:r>
          </w:p>
        </w:tc>
        <w:tc>
          <w:tcPr>
            <w:tcW w:w="4962" w:type="dxa"/>
          </w:tcPr>
          <w:p w:rsidR="00E960B1" w:rsidRPr="00F33469" w:rsidRDefault="00E960B1" w:rsidP="00E634ED">
            <w:pPr>
              <w:spacing w:line="276" w:lineRule="auto"/>
              <w:jc w:val="center"/>
              <w:rPr>
                <w:b/>
              </w:rPr>
            </w:pPr>
            <w:r w:rsidRPr="00F33469">
              <w:rPr>
                <w:b/>
              </w:rPr>
              <w:t>Variables</w:t>
            </w:r>
          </w:p>
        </w:tc>
      </w:tr>
      <w:tr w:rsidR="00E960B1" w:rsidRPr="00F33469" w:rsidTr="00E634ED">
        <w:tc>
          <w:tcPr>
            <w:tcW w:w="3119" w:type="dxa"/>
          </w:tcPr>
          <w:p w:rsidR="00E960B1" w:rsidRPr="00F33469" w:rsidRDefault="00E960B1" w:rsidP="00E634ED">
            <w:pPr>
              <w:spacing w:line="276" w:lineRule="auto"/>
              <w:jc w:val="both"/>
            </w:pPr>
          </w:p>
          <w:p w:rsidR="00E960B1" w:rsidRPr="00F33469" w:rsidRDefault="00E960B1" w:rsidP="00E634ED">
            <w:pPr>
              <w:spacing w:line="276" w:lineRule="auto"/>
              <w:jc w:val="both"/>
            </w:pPr>
            <w:r w:rsidRPr="00F33469">
              <w:t xml:space="preserve">100 puntos al precio más bajo, las demás ofertas se valorarán con la siguiente fórmula: </w:t>
            </w:r>
          </w:p>
          <w:p w:rsidR="00E960B1" w:rsidRPr="00F33469" w:rsidRDefault="00E960B1" w:rsidP="00E634ED">
            <w:pPr>
              <w:spacing w:line="276" w:lineRule="auto"/>
              <w:jc w:val="both"/>
            </w:pPr>
            <w:r w:rsidRPr="00F33469">
              <w:t xml:space="preserve"> </w:t>
            </w:r>
          </w:p>
        </w:tc>
        <w:tc>
          <w:tcPr>
            <w:tcW w:w="2551" w:type="dxa"/>
          </w:tcPr>
          <w:p w:rsidR="00E960B1" w:rsidRPr="00F33469" w:rsidRDefault="00E960B1" w:rsidP="00E634ED">
            <w:pPr>
              <w:spacing w:line="276" w:lineRule="auto"/>
              <w:jc w:val="both"/>
            </w:pPr>
          </w:p>
          <w:p w:rsidR="00E960B1" w:rsidRPr="00F33469" w:rsidRDefault="00E960B1" w:rsidP="00E634ED">
            <w:pPr>
              <w:spacing w:line="276" w:lineRule="auto"/>
              <w:jc w:val="both"/>
            </w:pPr>
            <w:r w:rsidRPr="00F33469">
              <w:rPr>
                <w:noProof/>
                <w:lang w:eastAsia="es-CR"/>
              </w:rPr>
              <mc:AlternateContent>
                <mc:Choice Requires="wps">
                  <w:drawing>
                    <wp:anchor distT="0" distB="0" distL="114300" distR="114300" simplePos="0" relativeHeight="251662336" behindDoc="0" locked="0" layoutInCell="1" allowOverlap="1" wp14:anchorId="4F692DC9" wp14:editId="110E5396">
                      <wp:simplePos x="0" y="0"/>
                      <wp:positionH relativeFrom="column">
                        <wp:posOffset>876376</wp:posOffset>
                      </wp:positionH>
                      <wp:positionV relativeFrom="paragraph">
                        <wp:posOffset>72011</wp:posOffset>
                      </wp:positionV>
                      <wp:extent cx="552734" cy="252484"/>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552734" cy="252484"/>
                              </a:xfrm>
                              <a:prstGeom prst="rect">
                                <a:avLst/>
                              </a:prstGeom>
                              <a:solidFill>
                                <a:sysClr val="window" lastClr="FFFFFF"/>
                              </a:solidFill>
                              <a:ln w="6350">
                                <a:noFill/>
                              </a:ln>
                              <a:effectLst/>
                            </wps:spPr>
                            <wps:txbx>
                              <w:txbxContent>
                                <w:p w:rsidR="00E960B1" w:rsidRDefault="00E960B1" w:rsidP="00E960B1">
                                  <w:r>
                                    <w:t>X 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9" o:spid="_x0000_s1027" type="#_x0000_t202" style="position:absolute;left:0;text-align:left;margin-left:69pt;margin-top:5.65pt;width:43.5pt;height:1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" fillcolor="window" stroked="f" strokeweight=".5pt">
                      <v:textbox>
                        <w:txbxContent>
                          <w:p w:rsidR="00E960B1" w:rsidRDefault="00E960B1" w:rsidP="00E960B1">
                            <w:r>
                              <w:t>X 100</w:t>
                            </w:r>
                          </w:p>
                        </w:txbxContent>
                      </v:textbox>
                    </v:shape>
                  </w:pict>
                </mc:Fallback>
              </mc:AlternateContent>
            </w:r>
            <w:r w:rsidRPr="00F33469">
              <w:rPr>
                <w:noProof/>
                <w:lang w:eastAsia="es-CR"/>
              </w:rPr>
              <mc:AlternateContent>
                <mc:Choice Requires="wps">
                  <w:drawing>
                    <wp:anchor distT="0" distB="0" distL="114300" distR="114300" simplePos="0" relativeHeight="251661312" behindDoc="0" locked="0" layoutInCell="1" allowOverlap="1" wp14:anchorId="6DA9539E" wp14:editId="13F9C219">
                      <wp:simplePos x="0" y="0"/>
                      <wp:positionH relativeFrom="column">
                        <wp:posOffset>289522</wp:posOffset>
                      </wp:positionH>
                      <wp:positionV relativeFrom="paragraph">
                        <wp:posOffset>188017</wp:posOffset>
                      </wp:positionV>
                      <wp:extent cx="511791" cy="0"/>
                      <wp:effectExtent l="0" t="0" r="22225" b="19050"/>
                      <wp:wrapNone/>
                      <wp:docPr id="8" name="Conector recto 8"/>
                      <wp:cNvGraphicFramePr/>
                      <a:graphic xmlns:a="http://schemas.openxmlformats.org/drawingml/2006/main">
                        <a:graphicData uri="http://schemas.microsoft.com/office/word/2010/wordprocessingShape">
                          <wps:wsp>
                            <wps:cNvCnPr/>
                            <wps:spPr>
                              <a:xfrm>
                                <a:off x="0" y="0"/>
                                <a:ext cx="511791"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Conector recto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4.8pt" to="63.1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" strokecolor="windowText" strokeweight=".5pt">
                      <v:stroke joinstyle="miter"/>
                    </v:line>
                  </w:pict>
                </mc:Fallback>
              </mc:AlternateContent>
            </w:r>
            <w:r w:rsidRPr="00F33469">
              <w:t xml:space="preserve">PP:    MPO    </w:t>
            </w:r>
          </w:p>
          <w:p w:rsidR="00E960B1" w:rsidRPr="00F33469" w:rsidRDefault="00E960B1" w:rsidP="00E634ED">
            <w:pPr>
              <w:spacing w:line="276" w:lineRule="auto"/>
              <w:jc w:val="both"/>
            </w:pPr>
            <w:r w:rsidRPr="00F33469">
              <w:t xml:space="preserve">        MOEA</w:t>
            </w:r>
          </w:p>
        </w:tc>
        <w:tc>
          <w:tcPr>
            <w:tcW w:w="4962" w:type="dxa"/>
          </w:tcPr>
          <w:p w:rsidR="00E960B1" w:rsidRPr="00F33469" w:rsidRDefault="00E960B1" w:rsidP="00E634ED">
            <w:pPr>
              <w:spacing w:line="276" w:lineRule="auto"/>
              <w:jc w:val="both"/>
            </w:pPr>
          </w:p>
          <w:p w:rsidR="00E960B1" w:rsidRPr="00F33469" w:rsidRDefault="00E960B1" w:rsidP="00E634ED">
            <w:pPr>
              <w:spacing w:line="276" w:lineRule="auto"/>
              <w:jc w:val="both"/>
            </w:pPr>
            <w:r w:rsidRPr="00F33469">
              <w:rPr>
                <w:b/>
              </w:rPr>
              <w:t xml:space="preserve">PP: </w:t>
            </w:r>
            <w:r w:rsidRPr="00F33469">
              <w:t xml:space="preserve">puntos asignados por precio. </w:t>
            </w:r>
          </w:p>
          <w:p w:rsidR="00E960B1" w:rsidRPr="00F33469" w:rsidRDefault="00E960B1" w:rsidP="00E634ED">
            <w:pPr>
              <w:spacing w:line="276" w:lineRule="auto"/>
              <w:jc w:val="both"/>
            </w:pPr>
            <w:r w:rsidRPr="00F33469">
              <w:rPr>
                <w:b/>
              </w:rPr>
              <w:t>MOP:</w:t>
            </w:r>
            <w:r w:rsidRPr="00F33469">
              <w:t xml:space="preserve"> monto de la oferta con menor precio. </w:t>
            </w:r>
          </w:p>
          <w:p w:rsidR="00E960B1" w:rsidRPr="00F33469" w:rsidRDefault="00E960B1" w:rsidP="00E634ED">
            <w:pPr>
              <w:spacing w:line="276" w:lineRule="auto"/>
              <w:jc w:val="both"/>
              <w:rPr>
                <w:b/>
              </w:rPr>
            </w:pPr>
            <w:r w:rsidRPr="00F33469">
              <w:rPr>
                <w:b/>
              </w:rPr>
              <w:t>MOEA:</w:t>
            </w:r>
            <w:r w:rsidRPr="00F33469">
              <w:t xml:space="preserve"> monto de la oferta económica en estudio. </w:t>
            </w:r>
          </w:p>
        </w:tc>
      </w:tr>
    </w:tbl>
    <w:p w:rsidR="00E960B1" w:rsidRPr="00F33469" w:rsidRDefault="00E960B1" w:rsidP="00E960B1">
      <w:pPr>
        <w:spacing w:line="276" w:lineRule="auto"/>
        <w:ind w:right="333"/>
        <w:jc w:val="both"/>
        <w:rPr>
          <w:b/>
        </w:rPr>
      </w:pPr>
    </w:p>
    <w:p w:rsidR="008C0FEA" w:rsidRPr="00E960B1" w:rsidRDefault="008C0FEA" w:rsidP="008C0FEA">
      <w:pPr>
        <w:pStyle w:val="Sangra3detindependiente"/>
        <w:spacing w:line="276" w:lineRule="auto"/>
        <w:ind w:left="0"/>
        <w:jc w:val="both"/>
        <w:rPr>
          <w:bCs/>
          <w:sz w:val="22"/>
          <w:szCs w:val="22"/>
        </w:rPr>
      </w:pPr>
    </w:p>
    <w:p w:rsidR="001B1C1A" w:rsidRPr="00107599" w:rsidRDefault="001B1C1A" w:rsidP="00263962">
      <w:pPr>
        <w:spacing w:line="276" w:lineRule="auto"/>
        <w:jc w:val="both"/>
        <w:rPr>
          <w:bCs/>
          <w:sz w:val="22"/>
          <w:szCs w:val="22"/>
          <w:lang w:val="es-CR"/>
        </w:rPr>
      </w:pPr>
    </w:p>
    <w:p w:rsidR="001B1C1A" w:rsidRPr="00107599" w:rsidRDefault="00856D6F" w:rsidP="00263962">
      <w:pPr>
        <w:spacing w:line="276" w:lineRule="auto"/>
        <w:jc w:val="both"/>
        <w:rPr>
          <w:bCs/>
          <w:sz w:val="22"/>
          <w:szCs w:val="22"/>
        </w:rPr>
      </w:pPr>
      <w:r w:rsidRPr="00107599">
        <w:rPr>
          <w:bCs/>
          <w:sz w:val="22"/>
          <w:szCs w:val="22"/>
        </w:rPr>
        <w:t>Sin más que agregar se suscribe;</w:t>
      </w:r>
    </w:p>
    <w:p w:rsidR="00173BEC" w:rsidRPr="00107599" w:rsidRDefault="00173BEC" w:rsidP="00EF1E31">
      <w:pPr>
        <w:spacing w:line="360" w:lineRule="auto"/>
        <w:jc w:val="center"/>
        <w:rPr>
          <w:color w:val="000000"/>
          <w:sz w:val="22"/>
          <w:szCs w:val="22"/>
          <w:lang w:val="es-ES_tradnl"/>
        </w:rPr>
      </w:pPr>
    </w:p>
    <w:p w:rsidR="00967A72" w:rsidRPr="00107599" w:rsidRDefault="00967A72" w:rsidP="00EF1E31">
      <w:pPr>
        <w:pStyle w:val="Textoindependiente"/>
        <w:jc w:val="center"/>
        <w:rPr>
          <w:bCs/>
          <w:color w:val="000000"/>
          <w:sz w:val="22"/>
          <w:szCs w:val="22"/>
        </w:rPr>
      </w:pPr>
    </w:p>
    <w:p w:rsidR="00173BEC" w:rsidRPr="00107599" w:rsidRDefault="00173BEC" w:rsidP="00EF1E31">
      <w:pPr>
        <w:pStyle w:val="Textoindependiente"/>
        <w:jc w:val="center"/>
        <w:rPr>
          <w:bCs/>
          <w:color w:val="000000"/>
          <w:sz w:val="22"/>
          <w:szCs w:val="22"/>
        </w:rPr>
      </w:pPr>
    </w:p>
    <w:p w:rsidR="00CA69D1" w:rsidRPr="00107599" w:rsidRDefault="00CA69D1" w:rsidP="00EF1E31">
      <w:pPr>
        <w:pStyle w:val="Textoindependiente"/>
        <w:jc w:val="center"/>
        <w:rPr>
          <w:bCs/>
          <w:color w:val="000000"/>
          <w:sz w:val="22"/>
          <w:szCs w:val="22"/>
        </w:rPr>
      </w:pPr>
    </w:p>
    <w:p w:rsidR="00EF1E31" w:rsidRPr="00107599" w:rsidRDefault="0094634B" w:rsidP="00EF1E31">
      <w:pPr>
        <w:jc w:val="center"/>
        <w:rPr>
          <w:bCs/>
          <w:color w:val="000000"/>
          <w:sz w:val="22"/>
          <w:szCs w:val="22"/>
          <w:lang w:val="es-ES_tradnl"/>
        </w:rPr>
      </w:pPr>
      <w:r w:rsidRPr="00107599">
        <w:rPr>
          <w:bCs/>
          <w:color w:val="000000"/>
          <w:sz w:val="22"/>
          <w:szCs w:val="22"/>
          <w:lang w:val="es-ES_tradnl"/>
        </w:rPr>
        <w:t>_______________________________</w:t>
      </w:r>
    </w:p>
    <w:p w:rsidR="003879E4" w:rsidRPr="00107599" w:rsidRDefault="00B909FA" w:rsidP="00EF1E31">
      <w:pPr>
        <w:jc w:val="center"/>
        <w:rPr>
          <w:bCs/>
          <w:color w:val="000000"/>
          <w:sz w:val="22"/>
          <w:szCs w:val="22"/>
          <w:lang w:val="es-CR"/>
        </w:rPr>
      </w:pPr>
      <w:r w:rsidRPr="00107599">
        <w:rPr>
          <w:bCs/>
          <w:color w:val="000000"/>
          <w:sz w:val="22"/>
          <w:szCs w:val="22"/>
          <w:lang w:val="es-CR"/>
        </w:rPr>
        <w:t>Lic</w:t>
      </w:r>
      <w:r w:rsidR="00C43562" w:rsidRPr="00107599">
        <w:rPr>
          <w:bCs/>
          <w:color w:val="000000"/>
          <w:sz w:val="22"/>
          <w:szCs w:val="22"/>
          <w:lang w:val="es-CR"/>
        </w:rPr>
        <w:t xml:space="preserve">. </w:t>
      </w:r>
      <w:r w:rsidR="00572EC9" w:rsidRPr="00107599">
        <w:rPr>
          <w:bCs/>
          <w:color w:val="000000"/>
          <w:sz w:val="22"/>
          <w:szCs w:val="22"/>
          <w:lang w:val="es-CR"/>
        </w:rPr>
        <w:t>Ronald Quirós Brenes</w:t>
      </w:r>
    </w:p>
    <w:p w:rsidR="00C43562" w:rsidRPr="00107599" w:rsidRDefault="00B909FA" w:rsidP="00EF1E31">
      <w:pPr>
        <w:jc w:val="center"/>
        <w:rPr>
          <w:bCs/>
          <w:color w:val="000000"/>
          <w:sz w:val="22"/>
          <w:szCs w:val="22"/>
          <w:lang w:val="es-CR"/>
        </w:rPr>
      </w:pPr>
      <w:r w:rsidRPr="00107599">
        <w:rPr>
          <w:bCs/>
          <w:color w:val="000000"/>
          <w:sz w:val="22"/>
          <w:szCs w:val="22"/>
          <w:lang w:val="es-CR"/>
        </w:rPr>
        <w:t xml:space="preserve">Sub-proveedor </w:t>
      </w:r>
    </w:p>
    <w:p w:rsidR="00967A72" w:rsidRPr="00107599" w:rsidRDefault="00DA605E" w:rsidP="00EF1E31">
      <w:pPr>
        <w:jc w:val="center"/>
        <w:rPr>
          <w:bCs/>
          <w:color w:val="000000"/>
          <w:sz w:val="22"/>
          <w:szCs w:val="22"/>
          <w:lang w:val="es-CR"/>
        </w:rPr>
      </w:pPr>
      <w:r w:rsidRPr="00107599">
        <w:rPr>
          <w:bCs/>
          <w:color w:val="000000"/>
          <w:sz w:val="22"/>
          <w:szCs w:val="22"/>
          <w:lang w:val="es-CR"/>
        </w:rPr>
        <w:t>Municipalidad de Pococí.</w:t>
      </w:r>
    </w:p>
    <w:p w:rsidR="00DA605E" w:rsidRPr="00107599" w:rsidRDefault="00DA605E" w:rsidP="00EF1E31">
      <w:pPr>
        <w:jc w:val="center"/>
        <w:rPr>
          <w:bCs/>
          <w:color w:val="000000"/>
          <w:sz w:val="22"/>
          <w:szCs w:val="22"/>
          <w:lang w:val="es-CR"/>
        </w:rPr>
      </w:pPr>
    </w:p>
    <w:p w:rsidR="004146C8" w:rsidRPr="00107599" w:rsidRDefault="004146C8" w:rsidP="00EF1E31">
      <w:pPr>
        <w:jc w:val="center"/>
        <w:rPr>
          <w:bCs/>
          <w:color w:val="000000"/>
          <w:sz w:val="22"/>
          <w:szCs w:val="22"/>
          <w:lang w:val="es-CR"/>
        </w:rPr>
      </w:pPr>
    </w:p>
    <w:p w:rsidR="004146C8" w:rsidRPr="00107599" w:rsidRDefault="004146C8" w:rsidP="00EF1E31">
      <w:pPr>
        <w:jc w:val="center"/>
        <w:rPr>
          <w:bCs/>
          <w:color w:val="000000"/>
          <w:sz w:val="22"/>
          <w:szCs w:val="22"/>
          <w:lang w:val="es-CR"/>
        </w:rPr>
      </w:pPr>
    </w:p>
    <w:p w:rsidR="00CA69D1" w:rsidRPr="00107599" w:rsidRDefault="00CA69D1" w:rsidP="00EF1E31">
      <w:pPr>
        <w:jc w:val="center"/>
        <w:rPr>
          <w:bCs/>
          <w:color w:val="000000"/>
          <w:sz w:val="22"/>
          <w:szCs w:val="22"/>
          <w:lang w:val="es-CR"/>
        </w:rPr>
      </w:pPr>
    </w:p>
    <w:p w:rsidR="00D1113B" w:rsidRPr="00107599" w:rsidRDefault="007971B1" w:rsidP="003031BE">
      <w:pPr>
        <w:jc w:val="both"/>
        <w:rPr>
          <w:bCs/>
          <w:color w:val="000000"/>
          <w:sz w:val="22"/>
          <w:szCs w:val="22"/>
          <w:lang w:val="es-CR"/>
        </w:rPr>
      </w:pPr>
      <w:proofErr w:type="spellStart"/>
      <w:r w:rsidRPr="00107599">
        <w:rPr>
          <w:bCs/>
          <w:color w:val="000000"/>
          <w:sz w:val="22"/>
          <w:szCs w:val="22"/>
          <w:lang w:val="es-CR"/>
        </w:rPr>
        <w:t>C</w:t>
      </w:r>
      <w:r w:rsidR="009263F8" w:rsidRPr="00107599">
        <w:rPr>
          <w:bCs/>
          <w:color w:val="000000"/>
          <w:sz w:val="22"/>
          <w:szCs w:val="22"/>
          <w:lang w:val="es-CR"/>
        </w:rPr>
        <w:t>c.archivo</w:t>
      </w:r>
      <w:proofErr w:type="spellEnd"/>
      <w:r w:rsidR="009263F8" w:rsidRPr="00107599">
        <w:rPr>
          <w:bCs/>
          <w:color w:val="000000"/>
          <w:sz w:val="22"/>
          <w:szCs w:val="22"/>
          <w:lang w:val="es-CR"/>
        </w:rPr>
        <w:t>.</w:t>
      </w:r>
    </w:p>
    <w:p w:rsidR="00BC69F4" w:rsidRPr="00107599" w:rsidRDefault="00BC69F4">
      <w:pPr>
        <w:jc w:val="both"/>
        <w:rPr>
          <w:bCs/>
          <w:color w:val="000000"/>
          <w:sz w:val="22"/>
          <w:szCs w:val="22"/>
          <w:lang w:val="es-CR"/>
        </w:rPr>
      </w:pPr>
    </w:p>
    <w:sectPr w:rsidR="00BC69F4" w:rsidRPr="00107599" w:rsidSect="000053DB">
      <w:headerReference w:type="default" r:id="rId9"/>
      <w:pgSz w:w="12242" w:h="15842" w:code="1"/>
      <w:pgMar w:top="1417" w:right="1701" w:bottom="71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5F7" w:rsidRDefault="008D35F7">
      <w:r>
        <w:separator/>
      </w:r>
    </w:p>
  </w:endnote>
  <w:endnote w:type="continuationSeparator" w:id="0">
    <w:p w:rsidR="008D35F7" w:rsidRDefault="008D3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Yu Mincho Light">
    <w:charset w:val="80"/>
    <w:family w:val="roman"/>
    <w:pitch w:val="variable"/>
    <w:sig w:usb0="800002E7" w:usb1="2AC7FCF0"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5F7" w:rsidRDefault="008D35F7">
      <w:r>
        <w:separator/>
      </w:r>
    </w:p>
  </w:footnote>
  <w:footnote w:type="continuationSeparator" w:id="0">
    <w:p w:rsidR="008D35F7" w:rsidRDefault="008D35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4E3" w:rsidRPr="00A55DE7" w:rsidRDefault="008204E3" w:rsidP="00A55DE7">
    <w:pPr>
      <w:pStyle w:val="Encabezado"/>
      <w:rPr>
        <w:rFonts w:asciiTheme="majorHAnsi" w:hAnsiTheme="majorHAnsi"/>
        <w:b/>
        <w:color w:val="000000"/>
        <w:sz w:val="22"/>
        <w:szCs w:val="22"/>
        <w:lang w:val="es-ES_tradnl"/>
      </w:rPr>
    </w:pPr>
    <w:r w:rsidRPr="00A55DE7">
      <w:rPr>
        <w:rFonts w:asciiTheme="majorHAnsi" w:hAnsiTheme="majorHAnsi"/>
        <w:b/>
        <w:color w:val="000000"/>
        <w:sz w:val="22"/>
        <w:szCs w:val="22"/>
        <w:lang w:val="es-ES_tradnl"/>
      </w:rPr>
      <w:t>UNIDAD DE PROVEEDURÍA / MUNICIPALIDAD DE POCOCI</w:t>
    </w:r>
  </w:p>
  <w:p w:rsidR="008204E3" w:rsidRPr="00A55DE7" w:rsidRDefault="008204E3" w:rsidP="00A55DE7">
    <w:pPr>
      <w:pStyle w:val="Encabezado"/>
      <w:rPr>
        <w:rFonts w:asciiTheme="majorHAnsi" w:hAnsiTheme="majorHAnsi"/>
        <w:b/>
        <w:color w:val="000000"/>
        <w:sz w:val="22"/>
        <w:szCs w:val="22"/>
        <w:lang w:val="es-ES_tradnl"/>
      </w:rPr>
    </w:pPr>
    <w:r w:rsidRPr="00A55DE7">
      <w:rPr>
        <w:rFonts w:asciiTheme="majorHAnsi" w:hAnsiTheme="majorHAnsi"/>
        <w:b/>
        <w:color w:val="000000"/>
        <w:sz w:val="22"/>
        <w:szCs w:val="22"/>
        <w:lang w:val="es-ES_tradnl"/>
      </w:rPr>
      <w:t>Teléfonos N. 2710-6560 Ext 122, Fax: 2710-4903</w:t>
    </w:r>
  </w:p>
  <w:p w:rsidR="008204E3" w:rsidRPr="00A55DE7" w:rsidRDefault="008204E3" w:rsidP="00A55DE7">
    <w:pPr>
      <w:pStyle w:val="Encabezado"/>
      <w:jc w:val="center"/>
      <w:rPr>
        <w:rFonts w:asciiTheme="majorHAnsi" w:hAnsiTheme="majorHAnsi"/>
        <w:b/>
        <w:sz w:val="22"/>
        <w:szCs w:val="22"/>
        <w:lang w:val="es-ES_tradnl"/>
      </w:rPr>
    </w:pPr>
    <w:r w:rsidRPr="00A55DE7">
      <w:rPr>
        <w:rFonts w:asciiTheme="majorHAnsi" w:hAnsiTheme="majorHAnsi"/>
        <w:b/>
        <w:sz w:val="22"/>
        <w:szCs w:val="22"/>
        <w:lang w:val="es-ES_tradnl"/>
      </w:rPr>
      <w:t>INVITACION</w:t>
    </w:r>
  </w:p>
  <w:p w:rsidR="008204E3" w:rsidRPr="00A55DE7" w:rsidRDefault="008204E3" w:rsidP="00A55DE7">
    <w:pPr>
      <w:pStyle w:val="Encabezado"/>
      <w:rPr>
        <w:b/>
        <w:sz w:val="22"/>
        <w:szCs w:val="22"/>
        <w:lang w:val="es-ES_tradnl"/>
      </w:rPr>
    </w:pPr>
    <w:r w:rsidRPr="00A55DE7">
      <w:rPr>
        <w:rFonts w:asciiTheme="majorHAnsi" w:hAnsiTheme="majorHAnsi"/>
        <w:b/>
        <w:sz w:val="22"/>
        <w:szCs w:val="22"/>
        <w:lang w:val="es-ES_tradnl"/>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2C1D"/>
    <w:multiLevelType w:val="multilevel"/>
    <w:tmpl w:val="67E2A468"/>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7212EF9"/>
    <w:multiLevelType w:val="hybridMultilevel"/>
    <w:tmpl w:val="119A823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nsid w:val="072A1991"/>
    <w:multiLevelType w:val="multilevel"/>
    <w:tmpl w:val="67E2A468"/>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A6739FB"/>
    <w:multiLevelType w:val="hybridMultilevel"/>
    <w:tmpl w:val="412E0B0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nsid w:val="154C4BFE"/>
    <w:multiLevelType w:val="hybridMultilevel"/>
    <w:tmpl w:val="059A524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17C04FA7"/>
    <w:multiLevelType w:val="hybridMultilevel"/>
    <w:tmpl w:val="232A713A"/>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6">
    <w:nsid w:val="18411A59"/>
    <w:multiLevelType w:val="hybridMultilevel"/>
    <w:tmpl w:val="6066AE8A"/>
    <w:lvl w:ilvl="0" w:tplc="0ADA9CCA">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nsid w:val="1C5F2606"/>
    <w:multiLevelType w:val="hybridMultilevel"/>
    <w:tmpl w:val="B2F4DED4"/>
    <w:lvl w:ilvl="0" w:tplc="140A000B">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8">
    <w:nsid w:val="23A3587C"/>
    <w:multiLevelType w:val="multilevel"/>
    <w:tmpl w:val="67E2A468"/>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54E5377"/>
    <w:multiLevelType w:val="hybridMultilevel"/>
    <w:tmpl w:val="A94C6BC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nsid w:val="29E210F7"/>
    <w:multiLevelType w:val="hybridMultilevel"/>
    <w:tmpl w:val="1856FB0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nsid w:val="29FE1DE2"/>
    <w:multiLevelType w:val="hybridMultilevel"/>
    <w:tmpl w:val="38F4313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nsid w:val="2BEE7FC1"/>
    <w:multiLevelType w:val="multilevel"/>
    <w:tmpl w:val="67E2A468"/>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DD3218C"/>
    <w:multiLevelType w:val="hybridMultilevel"/>
    <w:tmpl w:val="4F08597A"/>
    <w:lvl w:ilvl="0" w:tplc="832EFECE">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31FD653A"/>
    <w:multiLevelType w:val="hybridMultilevel"/>
    <w:tmpl w:val="3D3229D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nsid w:val="3804369B"/>
    <w:multiLevelType w:val="hybridMultilevel"/>
    <w:tmpl w:val="D78A4158"/>
    <w:lvl w:ilvl="0" w:tplc="140A0015">
      <w:start w:val="1"/>
      <w:numFmt w:val="upperLetter"/>
      <w:lvlText w:val="%1."/>
      <w:lvlJc w:val="left"/>
      <w:pPr>
        <w:ind w:left="720" w:hanging="360"/>
      </w:pPr>
      <w:rPr>
        <w:rFonts w:hint="default"/>
      </w:rPr>
    </w:lvl>
    <w:lvl w:ilvl="1" w:tplc="140A000F">
      <w:start w:val="1"/>
      <w:numFmt w:val="decimal"/>
      <w:lvlText w:val="%2."/>
      <w:lvlJc w:val="left"/>
      <w:pPr>
        <w:ind w:left="1440" w:hanging="360"/>
      </w:pPr>
      <w:rPr>
        <w:rFonts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nsid w:val="39E96C43"/>
    <w:multiLevelType w:val="hybridMultilevel"/>
    <w:tmpl w:val="3526467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nsid w:val="44763113"/>
    <w:multiLevelType w:val="hybridMultilevel"/>
    <w:tmpl w:val="3CE6CF74"/>
    <w:lvl w:ilvl="0" w:tplc="080A000F">
      <w:start w:val="1"/>
      <w:numFmt w:val="decimal"/>
      <w:lvlText w:val="%1."/>
      <w:lvlJc w:val="left"/>
      <w:pPr>
        <w:tabs>
          <w:tab w:val="num" w:pos="360"/>
        </w:tabs>
        <w:ind w:left="360" w:hanging="360"/>
      </w:pPr>
    </w:lvl>
    <w:lvl w:ilvl="1" w:tplc="0C0A0001">
      <w:start w:val="1"/>
      <w:numFmt w:val="bullet"/>
      <w:lvlText w:val=""/>
      <w:lvlJc w:val="left"/>
      <w:pPr>
        <w:tabs>
          <w:tab w:val="num" w:pos="1440"/>
        </w:tabs>
        <w:ind w:left="1440" w:hanging="360"/>
      </w:pPr>
      <w:rPr>
        <w:rFonts w:ascii="Symbol" w:hAnsi="Symbol" w:hint="default"/>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8">
    <w:nsid w:val="4F9B2C7E"/>
    <w:multiLevelType w:val="multilevel"/>
    <w:tmpl w:val="67E2A468"/>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FBD3E9F"/>
    <w:multiLevelType w:val="hybridMultilevel"/>
    <w:tmpl w:val="BFA6C4C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nsid w:val="54F758D8"/>
    <w:multiLevelType w:val="hybridMultilevel"/>
    <w:tmpl w:val="61C0729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nsid w:val="55FD1B66"/>
    <w:multiLevelType w:val="hybridMultilevel"/>
    <w:tmpl w:val="414EC56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nsid w:val="5CEE4DF1"/>
    <w:multiLevelType w:val="multilevel"/>
    <w:tmpl w:val="67E2A468"/>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605274B1"/>
    <w:multiLevelType w:val="multilevel"/>
    <w:tmpl w:val="67E2A468"/>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66354E36"/>
    <w:multiLevelType w:val="hybridMultilevel"/>
    <w:tmpl w:val="965019A8"/>
    <w:lvl w:ilvl="0" w:tplc="140A0001">
      <w:start w:val="2558"/>
      <w:numFmt w:val="bullet"/>
      <w:lvlText w:val=""/>
      <w:lvlJc w:val="left"/>
      <w:pPr>
        <w:ind w:left="720" w:hanging="360"/>
      </w:pPr>
      <w:rPr>
        <w:rFonts w:ascii="Symbol" w:eastAsia="Times New Roman" w:hAnsi="Symbol"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nsid w:val="6818201E"/>
    <w:multiLevelType w:val="hybridMultilevel"/>
    <w:tmpl w:val="8782EEF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nsid w:val="68F539BE"/>
    <w:multiLevelType w:val="hybridMultilevel"/>
    <w:tmpl w:val="D9623FE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nsid w:val="760030DE"/>
    <w:multiLevelType w:val="hybridMultilevel"/>
    <w:tmpl w:val="5C9EA0E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nsid w:val="77390F00"/>
    <w:multiLevelType w:val="hybridMultilevel"/>
    <w:tmpl w:val="321010A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nsid w:val="7D491CC1"/>
    <w:multiLevelType w:val="hybridMultilevel"/>
    <w:tmpl w:val="3F7C0B2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8"/>
  </w:num>
  <w:num w:numId="2">
    <w:abstractNumId w:val="29"/>
  </w:num>
  <w:num w:numId="3">
    <w:abstractNumId w:val="21"/>
  </w:num>
  <w:num w:numId="4">
    <w:abstractNumId w:val="16"/>
  </w:num>
  <w:num w:numId="5">
    <w:abstractNumId w:val="9"/>
  </w:num>
  <w:num w:numId="6">
    <w:abstractNumId w:val="12"/>
  </w:num>
  <w:num w:numId="7">
    <w:abstractNumId w:val="2"/>
  </w:num>
  <w:num w:numId="8">
    <w:abstractNumId w:val="23"/>
  </w:num>
  <w:num w:numId="9">
    <w:abstractNumId w:val="0"/>
  </w:num>
  <w:num w:numId="10">
    <w:abstractNumId w:val="22"/>
  </w:num>
  <w:num w:numId="11">
    <w:abstractNumId w:val="10"/>
  </w:num>
  <w:num w:numId="12">
    <w:abstractNumId w:val="15"/>
  </w:num>
  <w:num w:numId="13">
    <w:abstractNumId w:val="24"/>
  </w:num>
  <w:num w:numId="14">
    <w:abstractNumId w:val="17"/>
  </w:num>
  <w:num w:numId="15">
    <w:abstractNumId w:val="11"/>
  </w:num>
  <w:num w:numId="16">
    <w:abstractNumId w:val="3"/>
  </w:num>
  <w:num w:numId="17">
    <w:abstractNumId w:val="4"/>
  </w:num>
  <w:num w:numId="18">
    <w:abstractNumId w:val="18"/>
  </w:num>
  <w:num w:numId="19">
    <w:abstractNumId w:val="26"/>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7"/>
  </w:num>
  <w:num w:numId="23">
    <w:abstractNumId w:val="19"/>
  </w:num>
  <w:num w:numId="24">
    <w:abstractNumId w:val="1"/>
  </w:num>
  <w:num w:numId="25">
    <w:abstractNumId w:val="13"/>
  </w:num>
  <w:num w:numId="26">
    <w:abstractNumId w:val="25"/>
  </w:num>
  <w:num w:numId="27">
    <w:abstractNumId w:val="28"/>
  </w:num>
  <w:num w:numId="28">
    <w:abstractNumId w:val="5"/>
  </w:num>
  <w:num w:numId="29">
    <w:abstractNumId w:val="27"/>
  </w:num>
  <w:num w:numId="30">
    <w:abstractNumId w:val="14"/>
  </w:num>
  <w:num w:numId="31">
    <w:abstractNumId w:val="6"/>
  </w:num>
  <w:num w:numId="32">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A90"/>
    <w:rsid w:val="000007C1"/>
    <w:rsid w:val="00001925"/>
    <w:rsid w:val="00001E94"/>
    <w:rsid w:val="000053DB"/>
    <w:rsid w:val="00007CD4"/>
    <w:rsid w:val="00012AC9"/>
    <w:rsid w:val="00020E03"/>
    <w:rsid w:val="000236F8"/>
    <w:rsid w:val="0002394F"/>
    <w:rsid w:val="00024B11"/>
    <w:rsid w:val="00025840"/>
    <w:rsid w:val="00030E6E"/>
    <w:rsid w:val="00035D0B"/>
    <w:rsid w:val="00041656"/>
    <w:rsid w:val="00046CC2"/>
    <w:rsid w:val="000527D4"/>
    <w:rsid w:val="00052F19"/>
    <w:rsid w:val="0005444F"/>
    <w:rsid w:val="0006595B"/>
    <w:rsid w:val="00070A58"/>
    <w:rsid w:val="00070BDD"/>
    <w:rsid w:val="00074680"/>
    <w:rsid w:val="00074F3C"/>
    <w:rsid w:val="000756F3"/>
    <w:rsid w:val="00084047"/>
    <w:rsid w:val="00084F42"/>
    <w:rsid w:val="000902FD"/>
    <w:rsid w:val="00095384"/>
    <w:rsid w:val="000A0C33"/>
    <w:rsid w:val="000A1DE4"/>
    <w:rsid w:val="000A466A"/>
    <w:rsid w:val="000A674F"/>
    <w:rsid w:val="000B301C"/>
    <w:rsid w:val="000B506A"/>
    <w:rsid w:val="000B5ED2"/>
    <w:rsid w:val="000D292F"/>
    <w:rsid w:val="000D3D1A"/>
    <w:rsid w:val="000D5402"/>
    <w:rsid w:val="000E0022"/>
    <w:rsid w:val="000E3624"/>
    <w:rsid w:val="000E3F1A"/>
    <w:rsid w:val="000E668F"/>
    <w:rsid w:val="000E7710"/>
    <w:rsid w:val="000F0AF1"/>
    <w:rsid w:val="000F3750"/>
    <w:rsid w:val="000F57E1"/>
    <w:rsid w:val="000F5A1E"/>
    <w:rsid w:val="000F7FA9"/>
    <w:rsid w:val="00104A90"/>
    <w:rsid w:val="00107599"/>
    <w:rsid w:val="0011121A"/>
    <w:rsid w:val="0011533B"/>
    <w:rsid w:val="00116576"/>
    <w:rsid w:val="00125AE1"/>
    <w:rsid w:val="001279BD"/>
    <w:rsid w:val="00130421"/>
    <w:rsid w:val="001308BB"/>
    <w:rsid w:val="00133BE8"/>
    <w:rsid w:val="001406B8"/>
    <w:rsid w:val="0014283F"/>
    <w:rsid w:val="001471D4"/>
    <w:rsid w:val="0014722E"/>
    <w:rsid w:val="00150055"/>
    <w:rsid w:val="001566AD"/>
    <w:rsid w:val="001600C4"/>
    <w:rsid w:val="00160917"/>
    <w:rsid w:val="0016143E"/>
    <w:rsid w:val="00164A45"/>
    <w:rsid w:val="001654BC"/>
    <w:rsid w:val="00166758"/>
    <w:rsid w:val="0016684D"/>
    <w:rsid w:val="001669A9"/>
    <w:rsid w:val="00167E96"/>
    <w:rsid w:val="00173BEC"/>
    <w:rsid w:val="00173CDD"/>
    <w:rsid w:val="00182929"/>
    <w:rsid w:val="001872FB"/>
    <w:rsid w:val="0018742D"/>
    <w:rsid w:val="00187DD1"/>
    <w:rsid w:val="00194CF4"/>
    <w:rsid w:val="00195606"/>
    <w:rsid w:val="001961E6"/>
    <w:rsid w:val="00197AE3"/>
    <w:rsid w:val="001A0530"/>
    <w:rsid w:val="001A2A2D"/>
    <w:rsid w:val="001A3844"/>
    <w:rsid w:val="001A6245"/>
    <w:rsid w:val="001B1C1A"/>
    <w:rsid w:val="001B3929"/>
    <w:rsid w:val="001C1A57"/>
    <w:rsid w:val="001C25A5"/>
    <w:rsid w:val="001C4FA9"/>
    <w:rsid w:val="001C5A99"/>
    <w:rsid w:val="001C7FDE"/>
    <w:rsid w:val="001D0C04"/>
    <w:rsid w:val="001D5EBC"/>
    <w:rsid w:val="001E1305"/>
    <w:rsid w:val="001E208F"/>
    <w:rsid w:val="001E330F"/>
    <w:rsid w:val="001E3AB7"/>
    <w:rsid w:val="001F45A3"/>
    <w:rsid w:val="001F67C7"/>
    <w:rsid w:val="00201B92"/>
    <w:rsid w:val="0020560D"/>
    <w:rsid w:val="00207730"/>
    <w:rsid w:val="00212B09"/>
    <w:rsid w:val="00220488"/>
    <w:rsid w:val="00220740"/>
    <w:rsid w:val="00227FEC"/>
    <w:rsid w:val="00232A58"/>
    <w:rsid w:val="00235239"/>
    <w:rsid w:val="0023688D"/>
    <w:rsid w:val="002471A9"/>
    <w:rsid w:val="00252650"/>
    <w:rsid w:val="002535CF"/>
    <w:rsid w:val="00253EC5"/>
    <w:rsid w:val="002612DC"/>
    <w:rsid w:val="00263962"/>
    <w:rsid w:val="00266BC9"/>
    <w:rsid w:val="00274400"/>
    <w:rsid w:val="002763EC"/>
    <w:rsid w:val="00280A99"/>
    <w:rsid w:val="002837E7"/>
    <w:rsid w:val="00283FD1"/>
    <w:rsid w:val="002848FE"/>
    <w:rsid w:val="00284E53"/>
    <w:rsid w:val="002908A7"/>
    <w:rsid w:val="00290D73"/>
    <w:rsid w:val="00291DEE"/>
    <w:rsid w:val="002A157A"/>
    <w:rsid w:val="002A3BDE"/>
    <w:rsid w:val="002A785D"/>
    <w:rsid w:val="002B0ACE"/>
    <w:rsid w:val="002B0AEE"/>
    <w:rsid w:val="002B334E"/>
    <w:rsid w:val="002C190A"/>
    <w:rsid w:val="002C3729"/>
    <w:rsid w:val="002C54A5"/>
    <w:rsid w:val="002D2B19"/>
    <w:rsid w:val="002D6B26"/>
    <w:rsid w:val="002E30D5"/>
    <w:rsid w:val="002E5FDD"/>
    <w:rsid w:val="002E624B"/>
    <w:rsid w:val="002E6DC4"/>
    <w:rsid w:val="002F100C"/>
    <w:rsid w:val="002F1C26"/>
    <w:rsid w:val="002F495C"/>
    <w:rsid w:val="002F6F8E"/>
    <w:rsid w:val="0030018E"/>
    <w:rsid w:val="00302FB1"/>
    <w:rsid w:val="003031BE"/>
    <w:rsid w:val="003041FE"/>
    <w:rsid w:val="00306ADF"/>
    <w:rsid w:val="003100C1"/>
    <w:rsid w:val="00323331"/>
    <w:rsid w:val="00331AF3"/>
    <w:rsid w:val="003323CE"/>
    <w:rsid w:val="003338B6"/>
    <w:rsid w:val="00341CCE"/>
    <w:rsid w:val="003428FE"/>
    <w:rsid w:val="00342CE3"/>
    <w:rsid w:val="00343107"/>
    <w:rsid w:val="003450B3"/>
    <w:rsid w:val="003466EE"/>
    <w:rsid w:val="00347BCF"/>
    <w:rsid w:val="00347EFD"/>
    <w:rsid w:val="00356CB4"/>
    <w:rsid w:val="00357ED1"/>
    <w:rsid w:val="00365C1B"/>
    <w:rsid w:val="00367AA0"/>
    <w:rsid w:val="00367FA3"/>
    <w:rsid w:val="00372149"/>
    <w:rsid w:val="00372C96"/>
    <w:rsid w:val="00377E69"/>
    <w:rsid w:val="0038032E"/>
    <w:rsid w:val="00381952"/>
    <w:rsid w:val="003843EC"/>
    <w:rsid w:val="003879E4"/>
    <w:rsid w:val="00390373"/>
    <w:rsid w:val="00391FB0"/>
    <w:rsid w:val="003930D0"/>
    <w:rsid w:val="003937D7"/>
    <w:rsid w:val="003A4D3C"/>
    <w:rsid w:val="003A5A00"/>
    <w:rsid w:val="003A7B8C"/>
    <w:rsid w:val="003B0154"/>
    <w:rsid w:val="003B64FD"/>
    <w:rsid w:val="003B679D"/>
    <w:rsid w:val="003C422C"/>
    <w:rsid w:val="003C5CF9"/>
    <w:rsid w:val="003C7A32"/>
    <w:rsid w:val="003D08D6"/>
    <w:rsid w:val="003D3D2F"/>
    <w:rsid w:val="003D4200"/>
    <w:rsid w:val="003D6901"/>
    <w:rsid w:val="003D6ADE"/>
    <w:rsid w:val="003E37E5"/>
    <w:rsid w:val="003E794D"/>
    <w:rsid w:val="003F0648"/>
    <w:rsid w:val="003F2554"/>
    <w:rsid w:val="003F4666"/>
    <w:rsid w:val="003F7D22"/>
    <w:rsid w:val="00403CB4"/>
    <w:rsid w:val="004116B5"/>
    <w:rsid w:val="004137C8"/>
    <w:rsid w:val="004146C8"/>
    <w:rsid w:val="0041549F"/>
    <w:rsid w:val="00420D56"/>
    <w:rsid w:val="0042350A"/>
    <w:rsid w:val="00425518"/>
    <w:rsid w:val="00425D52"/>
    <w:rsid w:val="00431AD2"/>
    <w:rsid w:val="004329EB"/>
    <w:rsid w:val="00434F93"/>
    <w:rsid w:val="00437FFE"/>
    <w:rsid w:val="004427A0"/>
    <w:rsid w:val="004474A2"/>
    <w:rsid w:val="004478AF"/>
    <w:rsid w:val="00451475"/>
    <w:rsid w:val="00452E73"/>
    <w:rsid w:val="00453E52"/>
    <w:rsid w:val="004552FC"/>
    <w:rsid w:val="00461181"/>
    <w:rsid w:val="00461D61"/>
    <w:rsid w:val="004700E8"/>
    <w:rsid w:val="004727FB"/>
    <w:rsid w:val="00473500"/>
    <w:rsid w:val="00474B6D"/>
    <w:rsid w:val="00475F8E"/>
    <w:rsid w:val="00477E44"/>
    <w:rsid w:val="00482EEB"/>
    <w:rsid w:val="00483BE1"/>
    <w:rsid w:val="004843B7"/>
    <w:rsid w:val="00486D30"/>
    <w:rsid w:val="00491A30"/>
    <w:rsid w:val="004936DF"/>
    <w:rsid w:val="004969E7"/>
    <w:rsid w:val="004976C8"/>
    <w:rsid w:val="004A0660"/>
    <w:rsid w:val="004A2A01"/>
    <w:rsid w:val="004A6066"/>
    <w:rsid w:val="004A7120"/>
    <w:rsid w:val="004A71EC"/>
    <w:rsid w:val="004C4D42"/>
    <w:rsid w:val="004D0705"/>
    <w:rsid w:val="004D1528"/>
    <w:rsid w:val="004E6C6E"/>
    <w:rsid w:val="004F0969"/>
    <w:rsid w:val="004F3838"/>
    <w:rsid w:val="004F7605"/>
    <w:rsid w:val="0050026C"/>
    <w:rsid w:val="00502ED7"/>
    <w:rsid w:val="00504088"/>
    <w:rsid w:val="005075C0"/>
    <w:rsid w:val="00512504"/>
    <w:rsid w:val="0051530C"/>
    <w:rsid w:val="0051572A"/>
    <w:rsid w:val="00517A65"/>
    <w:rsid w:val="00522A95"/>
    <w:rsid w:val="00525B51"/>
    <w:rsid w:val="0053157B"/>
    <w:rsid w:val="0053358A"/>
    <w:rsid w:val="00541814"/>
    <w:rsid w:val="00542B2C"/>
    <w:rsid w:val="005520E6"/>
    <w:rsid w:val="00555594"/>
    <w:rsid w:val="00555A8F"/>
    <w:rsid w:val="005618AE"/>
    <w:rsid w:val="00571413"/>
    <w:rsid w:val="00572EC9"/>
    <w:rsid w:val="00597F29"/>
    <w:rsid w:val="005A1D7D"/>
    <w:rsid w:val="005A6D74"/>
    <w:rsid w:val="005B30EA"/>
    <w:rsid w:val="005B338B"/>
    <w:rsid w:val="005C135F"/>
    <w:rsid w:val="005C24A8"/>
    <w:rsid w:val="005C47E6"/>
    <w:rsid w:val="005C5187"/>
    <w:rsid w:val="005C75E4"/>
    <w:rsid w:val="005D2614"/>
    <w:rsid w:val="005D3192"/>
    <w:rsid w:val="005D55C6"/>
    <w:rsid w:val="005D6BCE"/>
    <w:rsid w:val="005D7525"/>
    <w:rsid w:val="005D7790"/>
    <w:rsid w:val="005D79F2"/>
    <w:rsid w:val="005E0E08"/>
    <w:rsid w:val="005E3244"/>
    <w:rsid w:val="005E4750"/>
    <w:rsid w:val="005E6801"/>
    <w:rsid w:val="005F02C0"/>
    <w:rsid w:val="005F334C"/>
    <w:rsid w:val="005F3352"/>
    <w:rsid w:val="00603B0A"/>
    <w:rsid w:val="00604EF5"/>
    <w:rsid w:val="00605B04"/>
    <w:rsid w:val="00607813"/>
    <w:rsid w:val="00607C04"/>
    <w:rsid w:val="00610B97"/>
    <w:rsid w:val="00612840"/>
    <w:rsid w:val="00613331"/>
    <w:rsid w:val="0061708C"/>
    <w:rsid w:val="0062175A"/>
    <w:rsid w:val="0063565D"/>
    <w:rsid w:val="00642563"/>
    <w:rsid w:val="00647F05"/>
    <w:rsid w:val="0065260F"/>
    <w:rsid w:val="00654B22"/>
    <w:rsid w:val="006558C8"/>
    <w:rsid w:val="006569F1"/>
    <w:rsid w:val="00657AF9"/>
    <w:rsid w:val="00660270"/>
    <w:rsid w:val="006625AB"/>
    <w:rsid w:val="0066283D"/>
    <w:rsid w:val="00662B7D"/>
    <w:rsid w:val="006635F2"/>
    <w:rsid w:val="006655A4"/>
    <w:rsid w:val="00665DF4"/>
    <w:rsid w:val="006762AB"/>
    <w:rsid w:val="00677878"/>
    <w:rsid w:val="00685741"/>
    <w:rsid w:val="00686113"/>
    <w:rsid w:val="0069344F"/>
    <w:rsid w:val="00694EFD"/>
    <w:rsid w:val="006A4EB1"/>
    <w:rsid w:val="006A6842"/>
    <w:rsid w:val="006B1CBC"/>
    <w:rsid w:val="006B4249"/>
    <w:rsid w:val="006B4995"/>
    <w:rsid w:val="006B748F"/>
    <w:rsid w:val="006C0259"/>
    <w:rsid w:val="006C59AD"/>
    <w:rsid w:val="006D565C"/>
    <w:rsid w:val="006E0495"/>
    <w:rsid w:val="006E648B"/>
    <w:rsid w:val="006E77C0"/>
    <w:rsid w:val="006F0706"/>
    <w:rsid w:val="006F0AFA"/>
    <w:rsid w:val="006F18FB"/>
    <w:rsid w:val="006F1C68"/>
    <w:rsid w:val="006F2F7B"/>
    <w:rsid w:val="00702244"/>
    <w:rsid w:val="007027AE"/>
    <w:rsid w:val="007034E9"/>
    <w:rsid w:val="00704811"/>
    <w:rsid w:val="007050B7"/>
    <w:rsid w:val="00706AF3"/>
    <w:rsid w:val="00707552"/>
    <w:rsid w:val="0071373F"/>
    <w:rsid w:val="00716DCC"/>
    <w:rsid w:val="00717487"/>
    <w:rsid w:val="0072061E"/>
    <w:rsid w:val="007223C7"/>
    <w:rsid w:val="007320BC"/>
    <w:rsid w:val="00743F18"/>
    <w:rsid w:val="00745C83"/>
    <w:rsid w:val="00750801"/>
    <w:rsid w:val="00751BB6"/>
    <w:rsid w:val="007530EE"/>
    <w:rsid w:val="007613D6"/>
    <w:rsid w:val="007679C9"/>
    <w:rsid w:val="0077207E"/>
    <w:rsid w:val="00777D21"/>
    <w:rsid w:val="00780A50"/>
    <w:rsid w:val="00781546"/>
    <w:rsid w:val="00790B7C"/>
    <w:rsid w:val="007918EF"/>
    <w:rsid w:val="00792B00"/>
    <w:rsid w:val="007947D0"/>
    <w:rsid w:val="007971B1"/>
    <w:rsid w:val="007A5AB4"/>
    <w:rsid w:val="007B5961"/>
    <w:rsid w:val="007C42EC"/>
    <w:rsid w:val="007E2425"/>
    <w:rsid w:val="007E2BF2"/>
    <w:rsid w:val="007E4BCE"/>
    <w:rsid w:val="007F3526"/>
    <w:rsid w:val="007F61FC"/>
    <w:rsid w:val="007F6247"/>
    <w:rsid w:val="00812277"/>
    <w:rsid w:val="00813E81"/>
    <w:rsid w:val="008153A8"/>
    <w:rsid w:val="008204E3"/>
    <w:rsid w:val="00821072"/>
    <w:rsid w:val="00825F7C"/>
    <w:rsid w:val="00827DC2"/>
    <w:rsid w:val="00840D18"/>
    <w:rsid w:val="0084180B"/>
    <w:rsid w:val="00844A13"/>
    <w:rsid w:val="00844B7C"/>
    <w:rsid w:val="0084733F"/>
    <w:rsid w:val="00850D3B"/>
    <w:rsid w:val="00852AC5"/>
    <w:rsid w:val="00855890"/>
    <w:rsid w:val="00856D6F"/>
    <w:rsid w:val="0086112E"/>
    <w:rsid w:val="008673D0"/>
    <w:rsid w:val="00870D2F"/>
    <w:rsid w:val="0087599F"/>
    <w:rsid w:val="00883D8C"/>
    <w:rsid w:val="00885317"/>
    <w:rsid w:val="008863B6"/>
    <w:rsid w:val="00894E56"/>
    <w:rsid w:val="008A221E"/>
    <w:rsid w:val="008A4C73"/>
    <w:rsid w:val="008A7B8C"/>
    <w:rsid w:val="008B37DC"/>
    <w:rsid w:val="008C039A"/>
    <w:rsid w:val="008C0FEA"/>
    <w:rsid w:val="008C509B"/>
    <w:rsid w:val="008D231B"/>
    <w:rsid w:val="008D35F7"/>
    <w:rsid w:val="008D7A3E"/>
    <w:rsid w:val="008E3420"/>
    <w:rsid w:val="008E42AC"/>
    <w:rsid w:val="008E5E9C"/>
    <w:rsid w:val="008F4ECF"/>
    <w:rsid w:val="008F502A"/>
    <w:rsid w:val="0090637C"/>
    <w:rsid w:val="00914BCE"/>
    <w:rsid w:val="009169B2"/>
    <w:rsid w:val="00916B2F"/>
    <w:rsid w:val="009174B1"/>
    <w:rsid w:val="00917B36"/>
    <w:rsid w:val="00923537"/>
    <w:rsid w:val="00925823"/>
    <w:rsid w:val="009263F8"/>
    <w:rsid w:val="00930114"/>
    <w:rsid w:val="00933B97"/>
    <w:rsid w:val="00945779"/>
    <w:rsid w:val="0094634B"/>
    <w:rsid w:val="00947D03"/>
    <w:rsid w:val="00954B14"/>
    <w:rsid w:val="0096161A"/>
    <w:rsid w:val="00963B64"/>
    <w:rsid w:val="00966E91"/>
    <w:rsid w:val="00967A72"/>
    <w:rsid w:val="00972C14"/>
    <w:rsid w:val="0097388E"/>
    <w:rsid w:val="009746B2"/>
    <w:rsid w:val="00976363"/>
    <w:rsid w:val="00976E3B"/>
    <w:rsid w:val="00977D5C"/>
    <w:rsid w:val="00977EBE"/>
    <w:rsid w:val="009834C7"/>
    <w:rsid w:val="00985F50"/>
    <w:rsid w:val="009916A4"/>
    <w:rsid w:val="009A222D"/>
    <w:rsid w:val="009B540F"/>
    <w:rsid w:val="009B67D1"/>
    <w:rsid w:val="009C0404"/>
    <w:rsid w:val="009C5BE1"/>
    <w:rsid w:val="009C66BF"/>
    <w:rsid w:val="009E1DAE"/>
    <w:rsid w:val="009E4C2E"/>
    <w:rsid w:val="009F03D0"/>
    <w:rsid w:val="009F5002"/>
    <w:rsid w:val="009F7E16"/>
    <w:rsid w:val="00A02ED2"/>
    <w:rsid w:val="00A15C3A"/>
    <w:rsid w:val="00A22F92"/>
    <w:rsid w:val="00A231BD"/>
    <w:rsid w:val="00A308D5"/>
    <w:rsid w:val="00A32812"/>
    <w:rsid w:val="00A35A39"/>
    <w:rsid w:val="00A40228"/>
    <w:rsid w:val="00A45A00"/>
    <w:rsid w:val="00A51A56"/>
    <w:rsid w:val="00A52420"/>
    <w:rsid w:val="00A5293A"/>
    <w:rsid w:val="00A5389F"/>
    <w:rsid w:val="00A53B8C"/>
    <w:rsid w:val="00A547BA"/>
    <w:rsid w:val="00A549AB"/>
    <w:rsid w:val="00A55BC1"/>
    <w:rsid w:val="00A55DE7"/>
    <w:rsid w:val="00A574F5"/>
    <w:rsid w:val="00A61075"/>
    <w:rsid w:val="00A62A15"/>
    <w:rsid w:val="00A65194"/>
    <w:rsid w:val="00A656F6"/>
    <w:rsid w:val="00A665EB"/>
    <w:rsid w:val="00A72B98"/>
    <w:rsid w:val="00A73273"/>
    <w:rsid w:val="00A73781"/>
    <w:rsid w:val="00A77724"/>
    <w:rsid w:val="00A81905"/>
    <w:rsid w:val="00A840C6"/>
    <w:rsid w:val="00A842D9"/>
    <w:rsid w:val="00A844EF"/>
    <w:rsid w:val="00A859D8"/>
    <w:rsid w:val="00A907C3"/>
    <w:rsid w:val="00A90F7C"/>
    <w:rsid w:val="00A91236"/>
    <w:rsid w:val="00AA4339"/>
    <w:rsid w:val="00AB20F3"/>
    <w:rsid w:val="00AB5209"/>
    <w:rsid w:val="00AB603E"/>
    <w:rsid w:val="00AC101B"/>
    <w:rsid w:val="00AC3010"/>
    <w:rsid w:val="00AC39CD"/>
    <w:rsid w:val="00AD09CD"/>
    <w:rsid w:val="00AD78E8"/>
    <w:rsid w:val="00AE1B4A"/>
    <w:rsid w:val="00AE2F5E"/>
    <w:rsid w:val="00AE3FFA"/>
    <w:rsid w:val="00AE6367"/>
    <w:rsid w:val="00AF477E"/>
    <w:rsid w:val="00AF7178"/>
    <w:rsid w:val="00B02630"/>
    <w:rsid w:val="00B047A6"/>
    <w:rsid w:val="00B12705"/>
    <w:rsid w:val="00B12E53"/>
    <w:rsid w:val="00B13A88"/>
    <w:rsid w:val="00B1533C"/>
    <w:rsid w:val="00B17AB1"/>
    <w:rsid w:val="00B2017E"/>
    <w:rsid w:val="00B22B09"/>
    <w:rsid w:val="00B354A6"/>
    <w:rsid w:val="00B36FC0"/>
    <w:rsid w:val="00B427DA"/>
    <w:rsid w:val="00B464F7"/>
    <w:rsid w:val="00B4785F"/>
    <w:rsid w:val="00B47D4D"/>
    <w:rsid w:val="00B52F76"/>
    <w:rsid w:val="00B55C44"/>
    <w:rsid w:val="00B604AE"/>
    <w:rsid w:val="00B61B90"/>
    <w:rsid w:val="00B62F65"/>
    <w:rsid w:val="00B663F5"/>
    <w:rsid w:val="00B67C08"/>
    <w:rsid w:val="00B73EF5"/>
    <w:rsid w:val="00B75646"/>
    <w:rsid w:val="00B77C42"/>
    <w:rsid w:val="00B77E90"/>
    <w:rsid w:val="00B82597"/>
    <w:rsid w:val="00B83786"/>
    <w:rsid w:val="00B87C95"/>
    <w:rsid w:val="00B9006B"/>
    <w:rsid w:val="00B909FA"/>
    <w:rsid w:val="00B918B0"/>
    <w:rsid w:val="00BA1B72"/>
    <w:rsid w:val="00BA5F97"/>
    <w:rsid w:val="00BB20BA"/>
    <w:rsid w:val="00BB2BCA"/>
    <w:rsid w:val="00BB6A04"/>
    <w:rsid w:val="00BB7A21"/>
    <w:rsid w:val="00BC1664"/>
    <w:rsid w:val="00BC2E8E"/>
    <w:rsid w:val="00BC69F4"/>
    <w:rsid w:val="00BC7841"/>
    <w:rsid w:val="00BD7C35"/>
    <w:rsid w:val="00BE2CBC"/>
    <w:rsid w:val="00BF2BAF"/>
    <w:rsid w:val="00BF4707"/>
    <w:rsid w:val="00BF4E14"/>
    <w:rsid w:val="00BF6A7C"/>
    <w:rsid w:val="00C0131F"/>
    <w:rsid w:val="00C10FF0"/>
    <w:rsid w:val="00C121BE"/>
    <w:rsid w:val="00C1245B"/>
    <w:rsid w:val="00C23CAC"/>
    <w:rsid w:val="00C244E6"/>
    <w:rsid w:val="00C27407"/>
    <w:rsid w:val="00C31F64"/>
    <w:rsid w:val="00C34152"/>
    <w:rsid w:val="00C366CE"/>
    <w:rsid w:val="00C3762F"/>
    <w:rsid w:val="00C4065A"/>
    <w:rsid w:val="00C40970"/>
    <w:rsid w:val="00C421F7"/>
    <w:rsid w:val="00C43562"/>
    <w:rsid w:val="00C43CE1"/>
    <w:rsid w:val="00C45723"/>
    <w:rsid w:val="00C46020"/>
    <w:rsid w:val="00C503BC"/>
    <w:rsid w:val="00C505F1"/>
    <w:rsid w:val="00C5460C"/>
    <w:rsid w:val="00C6533C"/>
    <w:rsid w:val="00C654D5"/>
    <w:rsid w:val="00C73C69"/>
    <w:rsid w:val="00C80849"/>
    <w:rsid w:val="00C84EF0"/>
    <w:rsid w:val="00C93499"/>
    <w:rsid w:val="00C957BA"/>
    <w:rsid w:val="00CA1EA0"/>
    <w:rsid w:val="00CA29D1"/>
    <w:rsid w:val="00CA69D1"/>
    <w:rsid w:val="00CA73FD"/>
    <w:rsid w:val="00CB6DBB"/>
    <w:rsid w:val="00CB7E6F"/>
    <w:rsid w:val="00CC080E"/>
    <w:rsid w:val="00CC2AFB"/>
    <w:rsid w:val="00CC652E"/>
    <w:rsid w:val="00CC746E"/>
    <w:rsid w:val="00CD24C3"/>
    <w:rsid w:val="00CD4486"/>
    <w:rsid w:val="00CD7C20"/>
    <w:rsid w:val="00CE0F30"/>
    <w:rsid w:val="00CF3473"/>
    <w:rsid w:val="00CF5765"/>
    <w:rsid w:val="00D017C5"/>
    <w:rsid w:val="00D02999"/>
    <w:rsid w:val="00D02A29"/>
    <w:rsid w:val="00D10DE6"/>
    <w:rsid w:val="00D1113B"/>
    <w:rsid w:val="00D1668F"/>
    <w:rsid w:val="00D170C6"/>
    <w:rsid w:val="00D21570"/>
    <w:rsid w:val="00D2501A"/>
    <w:rsid w:val="00D26725"/>
    <w:rsid w:val="00D30753"/>
    <w:rsid w:val="00D35E41"/>
    <w:rsid w:val="00D36B6B"/>
    <w:rsid w:val="00D41F75"/>
    <w:rsid w:val="00D42E8E"/>
    <w:rsid w:val="00D4312E"/>
    <w:rsid w:val="00D4770F"/>
    <w:rsid w:val="00D50024"/>
    <w:rsid w:val="00D51A98"/>
    <w:rsid w:val="00D51B01"/>
    <w:rsid w:val="00D52BA0"/>
    <w:rsid w:val="00D544B3"/>
    <w:rsid w:val="00D54535"/>
    <w:rsid w:val="00D61307"/>
    <w:rsid w:val="00D62CA4"/>
    <w:rsid w:val="00D74899"/>
    <w:rsid w:val="00D74BFA"/>
    <w:rsid w:val="00D772A1"/>
    <w:rsid w:val="00D77E73"/>
    <w:rsid w:val="00D91C14"/>
    <w:rsid w:val="00D92AF2"/>
    <w:rsid w:val="00D9319B"/>
    <w:rsid w:val="00DA5F78"/>
    <w:rsid w:val="00DA605E"/>
    <w:rsid w:val="00DB08ED"/>
    <w:rsid w:val="00DB36F1"/>
    <w:rsid w:val="00DB416C"/>
    <w:rsid w:val="00DB60F9"/>
    <w:rsid w:val="00DC220C"/>
    <w:rsid w:val="00DC5A9D"/>
    <w:rsid w:val="00DD2011"/>
    <w:rsid w:val="00DD3365"/>
    <w:rsid w:val="00DD3575"/>
    <w:rsid w:val="00DD459F"/>
    <w:rsid w:val="00DD4A5E"/>
    <w:rsid w:val="00DD6313"/>
    <w:rsid w:val="00DE4EC1"/>
    <w:rsid w:val="00DE5DD3"/>
    <w:rsid w:val="00DF3172"/>
    <w:rsid w:val="00DF42EB"/>
    <w:rsid w:val="00DF7308"/>
    <w:rsid w:val="00DF7438"/>
    <w:rsid w:val="00E00099"/>
    <w:rsid w:val="00E01617"/>
    <w:rsid w:val="00E05A8B"/>
    <w:rsid w:val="00E1050B"/>
    <w:rsid w:val="00E11862"/>
    <w:rsid w:val="00E14123"/>
    <w:rsid w:val="00E150E8"/>
    <w:rsid w:val="00E17A72"/>
    <w:rsid w:val="00E22AE6"/>
    <w:rsid w:val="00E232B9"/>
    <w:rsid w:val="00E27B87"/>
    <w:rsid w:val="00E33026"/>
    <w:rsid w:val="00E35686"/>
    <w:rsid w:val="00E43569"/>
    <w:rsid w:val="00E4507D"/>
    <w:rsid w:val="00E504F9"/>
    <w:rsid w:val="00E51979"/>
    <w:rsid w:val="00E5474B"/>
    <w:rsid w:val="00E54EF5"/>
    <w:rsid w:val="00E55414"/>
    <w:rsid w:val="00E6085D"/>
    <w:rsid w:val="00E66DD9"/>
    <w:rsid w:val="00E67F6F"/>
    <w:rsid w:val="00E70F74"/>
    <w:rsid w:val="00E73148"/>
    <w:rsid w:val="00E7346A"/>
    <w:rsid w:val="00E75868"/>
    <w:rsid w:val="00E75A0B"/>
    <w:rsid w:val="00E76F64"/>
    <w:rsid w:val="00E82A71"/>
    <w:rsid w:val="00E84997"/>
    <w:rsid w:val="00E86AD1"/>
    <w:rsid w:val="00E87E91"/>
    <w:rsid w:val="00E90125"/>
    <w:rsid w:val="00E917AF"/>
    <w:rsid w:val="00E92DDF"/>
    <w:rsid w:val="00E960B1"/>
    <w:rsid w:val="00EA0FAF"/>
    <w:rsid w:val="00EA17E8"/>
    <w:rsid w:val="00EA68E2"/>
    <w:rsid w:val="00EB00BE"/>
    <w:rsid w:val="00EB40A5"/>
    <w:rsid w:val="00EC2431"/>
    <w:rsid w:val="00EC4CD3"/>
    <w:rsid w:val="00EC6106"/>
    <w:rsid w:val="00ED19C1"/>
    <w:rsid w:val="00ED268C"/>
    <w:rsid w:val="00ED5B83"/>
    <w:rsid w:val="00ED761C"/>
    <w:rsid w:val="00EE0BBD"/>
    <w:rsid w:val="00EE2A3B"/>
    <w:rsid w:val="00EE4E55"/>
    <w:rsid w:val="00EE64AF"/>
    <w:rsid w:val="00EE66AE"/>
    <w:rsid w:val="00EF176C"/>
    <w:rsid w:val="00EF1E31"/>
    <w:rsid w:val="00EF2247"/>
    <w:rsid w:val="00EF22CB"/>
    <w:rsid w:val="00EF2FE1"/>
    <w:rsid w:val="00EF47E7"/>
    <w:rsid w:val="00EF75F2"/>
    <w:rsid w:val="00F00519"/>
    <w:rsid w:val="00F022A2"/>
    <w:rsid w:val="00F0500A"/>
    <w:rsid w:val="00F06945"/>
    <w:rsid w:val="00F074B2"/>
    <w:rsid w:val="00F07BAB"/>
    <w:rsid w:val="00F07BF6"/>
    <w:rsid w:val="00F10358"/>
    <w:rsid w:val="00F1101B"/>
    <w:rsid w:val="00F114D8"/>
    <w:rsid w:val="00F135A9"/>
    <w:rsid w:val="00F20115"/>
    <w:rsid w:val="00F36E44"/>
    <w:rsid w:val="00F45D15"/>
    <w:rsid w:val="00F47C98"/>
    <w:rsid w:val="00F50431"/>
    <w:rsid w:val="00F54E51"/>
    <w:rsid w:val="00F657D9"/>
    <w:rsid w:val="00F67BCB"/>
    <w:rsid w:val="00F70EC5"/>
    <w:rsid w:val="00F719F1"/>
    <w:rsid w:val="00F774BF"/>
    <w:rsid w:val="00F775DF"/>
    <w:rsid w:val="00F8007A"/>
    <w:rsid w:val="00F875CE"/>
    <w:rsid w:val="00F9293F"/>
    <w:rsid w:val="00F950C6"/>
    <w:rsid w:val="00F96B64"/>
    <w:rsid w:val="00F96FA0"/>
    <w:rsid w:val="00FA3971"/>
    <w:rsid w:val="00FB118E"/>
    <w:rsid w:val="00FB36FF"/>
    <w:rsid w:val="00FB49DF"/>
    <w:rsid w:val="00FB5F4F"/>
    <w:rsid w:val="00FC0250"/>
    <w:rsid w:val="00FC0F31"/>
    <w:rsid w:val="00FC17A2"/>
    <w:rsid w:val="00FC5E7A"/>
    <w:rsid w:val="00FC6A5A"/>
    <w:rsid w:val="00FC70F1"/>
    <w:rsid w:val="00FD58ED"/>
    <w:rsid w:val="00FE1C75"/>
    <w:rsid w:val="00FE4A6C"/>
    <w:rsid w:val="00FE7AED"/>
    <w:rsid w:val="00FF2147"/>
    <w:rsid w:val="00FF28DB"/>
    <w:rsid w:val="00FF66D9"/>
    <w:rsid w:val="00FF6A50"/>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9D1"/>
    <w:rPr>
      <w:sz w:val="24"/>
      <w:szCs w:val="24"/>
      <w:lang w:val="es-ES" w:eastAsia="es-ES"/>
    </w:rPr>
  </w:style>
  <w:style w:type="paragraph" w:styleId="Ttulo1">
    <w:name w:val="heading 1"/>
    <w:basedOn w:val="Normal"/>
    <w:next w:val="Normal"/>
    <w:qFormat/>
    <w:rsid w:val="00CA29D1"/>
    <w:pPr>
      <w:keepNext/>
      <w:outlineLvl w:val="0"/>
    </w:pPr>
    <w:rPr>
      <w:rFonts w:ascii="Arial" w:hAnsi="Arial" w:cs="Arial"/>
      <w:b/>
      <w:bCs/>
      <w:color w:val="000080"/>
      <w:sz w:val="20"/>
      <w:lang w:val="es-ES_tradnl"/>
    </w:rPr>
  </w:style>
  <w:style w:type="paragraph" w:styleId="Ttulo2">
    <w:name w:val="heading 2"/>
    <w:basedOn w:val="Normal"/>
    <w:next w:val="Normal"/>
    <w:qFormat/>
    <w:rsid w:val="00CA29D1"/>
    <w:pPr>
      <w:keepNext/>
      <w:jc w:val="both"/>
      <w:outlineLvl w:val="1"/>
    </w:pPr>
    <w:rPr>
      <w:rFonts w:ascii="Courier New" w:hAnsi="Courier New" w:cs="Courier New"/>
      <w:b/>
      <w:bCs/>
      <w:color w:val="0000FF"/>
      <w:sz w:val="20"/>
      <w:lang w:val="es-ES_tradnl"/>
    </w:rPr>
  </w:style>
  <w:style w:type="paragraph" w:styleId="Ttulo3">
    <w:name w:val="heading 3"/>
    <w:basedOn w:val="Normal"/>
    <w:next w:val="Normal"/>
    <w:qFormat/>
    <w:rsid w:val="00CA29D1"/>
    <w:pPr>
      <w:keepNext/>
      <w:spacing w:line="360" w:lineRule="auto"/>
      <w:jc w:val="center"/>
      <w:outlineLvl w:val="2"/>
    </w:pPr>
    <w:rPr>
      <w:rFonts w:ascii="Courier New" w:hAnsi="Courier New" w:cs="Courier New"/>
      <w:b/>
      <w:bCs/>
      <w:color w:val="000000"/>
      <w:lang w:val="es-ES_tradnl"/>
    </w:rPr>
  </w:style>
  <w:style w:type="paragraph" w:styleId="Ttulo4">
    <w:name w:val="heading 4"/>
    <w:basedOn w:val="Normal"/>
    <w:next w:val="Normal"/>
    <w:qFormat/>
    <w:rsid w:val="00CA29D1"/>
    <w:pPr>
      <w:keepNext/>
      <w:spacing w:line="360" w:lineRule="auto"/>
      <w:jc w:val="both"/>
      <w:outlineLvl w:val="3"/>
    </w:pPr>
    <w:rPr>
      <w:rFonts w:ascii="Courier New" w:hAnsi="Courier New" w:cs="Courier New"/>
      <w:b/>
      <w:bCs/>
      <w:color w:val="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A29D1"/>
    <w:pPr>
      <w:tabs>
        <w:tab w:val="center" w:pos="4252"/>
        <w:tab w:val="right" w:pos="8504"/>
      </w:tabs>
    </w:pPr>
  </w:style>
  <w:style w:type="paragraph" w:styleId="Piedepgina">
    <w:name w:val="footer"/>
    <w:basedOn w:val="Normal"/>
    <w:rsid w:val="00CA29D1"/>
    <w:pPr>
      <w:tabs>
        <w:tab w:val="center" w:pos="4252"/>
        <w:tab w:val="right" w:pos="8504"/>
      </w:tabs>
    </w:pPr>
  </w:style>
  <w:style w:type="paragraph" w:styleId="Textoindependiente">
    <w:name w:val="Body Text"/>
    <w:basedOn w:val="Normal"/>
    <w:link w:val="TextoindependienteCar"/>
    <w:rsid w:val="00CA29D1"/>
    <w:pPr>
      <w:jc w:val="both"/>
    </w:pPr>
    <w:rPr>
      <w:lang w:val="es-ES_tradnl"/>
    </w:rPr>
  </w:style>
  <w:style w:type="paragraph" w:styleId="Textoindependiente2">
    <w:name w:val="Body Text 2"/>
    <w:basedOn w:val="Normal"/>
    <w:rsid w:val="00CA29D1"/>
    <w:pPr>
      <w:jc w:val="both"/>
    </w:pPr>
    <w:rPr>
      <w:rFonts w:ascii="Arial Narrow" w:hAnsi="Arial Narrow"/>
      <w:color w:val="000000"/>
      <w:sz w:val="22"/>
    </w:rPr>
  </w:style>
  <w:style w:type="paragraph" w:styleId="Textoindependiente3">
    <w:name w:val="Body Text 3"/>
    <w:basedOn w:val="Normal"/>
    <w:rsid w:val="00CA29D1"/>
    <w:pPr>
      <w:spacing w:line="360" w:lineRule="auto"/>
      <w:jc w:val="both"/>
    </w:pPr>
    <w:rPr>
      <w:rFonts w:ascii="Arial" w:hAnsi="Arial" w:cs="Arial"/>
      <w:color w:val="000080"/>
      <w:sz w:val="20"/>
      <w:lang w:val="es-ES_tradnl"/>
    </w:rPr>
  </w:style>
  <w:style w:type="paragraph" w:styleId="Sangradetextonormal">
    <w:name w:val="Body Text Indent"/>
    <w:basedOn w:val="Normal"/>
    <w:link w:val="SangradetextonormalCar"/>
    <w:rsid w:val="00CA29D1"/>
    <w:pPr>
      <w:ind w:left="390"/>
      <w:jc w:val="both"/>
    </w:pPr>
    <w:rPr>
      <w:i/>
      <w:sz w:val="28"/>
      <w:szCs w:val="20"/>
    </w:rPr>
  </w:style>
  <w:style w:type="paragraph" w:customStyle="1" w:styleId="Estilo">
    <w:name w:val="Estilo"/>
    <w:rsid w:val="00CA29D1"/>
    <w:pPr>
      <w:widowControl w:val="0"/>
      <w:autoSpaceDE w:val="0"/>
      <w:autoSpaceDN w:val="0"/>
      <w:adjustRightInd w:val="0"/>
    </w:pPr>
    <w:rPr>
      <w:rFonts w:ascii="Arial" w:hAnsi="Arial" w:cs="Arial"/>
      <w:sz w:val="24"/>
      <w:szCs w:val="24"/>
      <w:lang w:val="es-ES" w:eastAsia="es-ES"/>
    </w:rPr>
  </w:style>
  <w:style w:type="paragraph" w:styleId="Sangra2detindependiente">
    <w:name w:val="Body Text Indent 2"/>
    <w:basedOn w:val="Normal"/>
    <w:rsid w:val="00CA29D1"/>
    <w:pPr>
      <w:spacing w:line="360" w:lineRule="auto"/>
      <w:ind w:left="360"/>
      <w:jc w:val="center"/>
    </w:pPr>
    <w:rPr>
      <w:rFonts w:ascii="Courier New" w:hAnsi="Courier New" w:cs="Courier New"/>
      <w:b/>
      <w:bCs/>
      <w:color w:val="000080"/>
      <w:lang w:val="es-ES_tradnl"/>
    </w:rPr>
  </w:style>
  <w:style w:type="paragraph" w:customStyle="1" w:styleId="Car1CarCarCar">
    <w:name w:val="Car1 Car Car Car"/>
    <w:basedOn w:val="Normal"/>
    <w:rsid w:val="00DC5A9D"/>
    <w:pPr>
      <w:spacing w:after="160" w:line="240" w:lineRule="exact"/>
    </w:pPr>
    <w:rPr>
      <w:rFonts w:ascii="Verdana" w:hAnsi="Verdana" w:cs="Verdana"/>
      <w:sz w:val="20"/>
      <w:szCs w:val="20"/>
      <w:lang w:val="en-US" w:eastAsia="en-US"/>
    </w:rPr>
  </w:style>
  <w:style w:type="table" w:styleId="Tablaconcuadrcula">
    <w:name w:val="Table Grid"/>
    <w:basedOn w:val="Tablanormal"/>
    <w:uiPriority w:val="39"/>
    <w:rsid w:val="002A7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semiHidden/>
    <w:rsid w:val="00821072"/>
    <w:rPr>
      <w:rFonts w:ascii="Tahoma" w:hAnsi="Tahoma" w:cs="Tahoma"/>
      <w:sz w:val="16"/>
      <w:szCs w:val="16"/>
    </w:rPr>
  </w:style>
  <w:style w:type="paragraph" w:customStyle="1" w:styleId="Car1CarCarCar0">
    <w:name w:val="Car1 Car Car Car"/>
    <w:basedOn w:val="Normal"/>
    <w:rsid w:val="006E77C0"/>
    <w:pPr>
      <w:spacing w:after="160" w:line="240" w:lineRule="exact"/>
    </w:pPr>
    <w:rPr>
      <w:rFonts w:ascii="Verdana" w:hAnsi="Verdana" w:cs="Verdana"/>
      <w:sz w:val="20"/>
      <w:szCs w:val="20"/>
      <w:lang w:val="en-US" w:eastAsia="en-US"/>
    </w:rPr>
  </w:style>
  <w:style w:type="paragraph" w:styleId="Prrafodelista">
    <w:name w:val="List Paragraph"/>
    <w:basedOn w:val="Normal"/>
    <w:uiPriority w:val="34"/>
    <w:qFormat/>
    <w:rsid w:val="00DF7308"/>
    <w:pPr>
      <w:ind w:left="720"/>
      <w:contextualSpacing/>
    </w:pPr>
  </w:style>
  <w:style w:type="character" w:styleId="Hipervnculo">
    <w:name w:val="Hyperlink"/>
    <w:basedOn w:val="Fuentedeprrafopredeter"/>
    <w:uiPriority w:val="99"/>
    <w:rsid w:val="00D74BFA"/>
    <w:rPr>
      <w:color w:val="0000FF" w:themeColor="hyperlink"/>
      <w:u w:val="single"/>
    </w:rPr>
  </w:style>
  <w:style w:type="paragraph" w:customStyle="1" w:styleId="Default">
    <w:name w:val="Default"/>
    <w:rsid w:val="00452E73"/>
    <w:pPr>
      <w:autoSpaceDE w:val="0"/>
      <w:autoSpaceDN w:val="0"/>
      <w:adjustRightInd w:val="0"/>
    </w:pPr>
    <w:rPr>
      <w:color w:val="000000"/>
      <w:sz w:val="24"/>
      <w:szCs w:val="24"/>
      <w:lang w:val="es-CR"/>
    </w:rPr>
  </w:style>
  <w:style w:type="paragraph" w:styleId="Sangra3detindependiente">
    <w:name w:val="Body Text Indent 3"/>
    <w:basedOn w:val="Normal"/>
    <w:link w:val="Sangra3detindependienteCar"/>
    <w:rsid w:val="004700E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4700E8"/>
    <w:rPr>
      <w:sz w:val="16"/>
      <w:szCs w:val="16"/>
      <w:lang w:val="es-ES" w:eastAsia="es-ES"/>
    </w:rPr>
  </w:style>
  <w:style w:type="character" w:customStyle="1" w:styleId="TextoindependienteCar">
    <w:name w:val="Texto independiente Car"/>
    <w:basedOn w:val="Fuentedeprrafopredeter"/>
    <w:link w:val="Textoindependiente"/>
    <w:rsid w:val="00263962"/>
    <w:rPr>
      <w:sz w:val="24"/>
      <w:szCs w:val="24"/>
      <w:lang w:eastAsia="es-ES"/>
    </w:rPr>
  </w:style>
  <w:style w:type="character" w:customStyle="1" w:styleId="SangradetextonormalCar">
    <w:name w:val="Sangría de texto normal Car"/>
    <w:basedOn w:val="Fuentedeprrafopredeter"/>
    <w:link w:val="Sangradetextonormal"/>
    <w:rsid w:val="00263962"/>
    <w:rPr>
      <w:i/>
      <w:sz w:val="28"/>
      <w:lang w:val="es-ES" w:eastAsia="es-ES"/>
    </w:rPr>
  </w:style>
  <w:style w:type="paragraph" w:styleId="Sinespaciado">
    <w:name w:val="No Spacing"/>
    <w:uiPriority w:val="1"/>
    <w:qFormat/>
    <w:rsid w:val="00856D6F"/>
    <w:rPr>
      <w:sz w:val="24"/>
      <w:szCs w:val="24"/>
      <w:lang w:val="en-US" w:eastAsia="es-ES"/>
    </w:rPr>
  </w:style>
  <w:style w:type="character" w:customStyle="1" w:styleId="apple-converted-space">
    <w:name w:val="apple-converted-space"/>
    <w:basedOn w:val="Fuentedeprrafopredeter"/>
    <w:rsid w:val="00856D6F"/>
  </w:style>
  <w:style w:type="character" w:customStyle="1" w:styleId="normaltextrun">
    <w:name w:val="normaltextrun"/>
    <w:basedOn w:val="Fuentedeprrafopredeter"/>
    <w:rsid w:val="00F657D9"/>
  </w:style>
  <w:style w:type="paragraph" w:styleId="Textonotapie">
    <w:name w:val="footnote text"/>
    <w:basedOn w:val="Normal"/>
    <w:link w:val="TextonotapieCar"/>
    <w:semiHidden/>
    <w:rsid w:val="00DB416C"/>
    <w:rPr>
      <w:sz w:val="20"/>
      <w:szCs w:val="20"/>
      <w:lang w:val="es-CR"/>
    </w:rPr>
  </w:style>
  <w:style w:type="character" w:customStyle="1" w:styleId="TextonotapieCar">
    <w:name w:val="Texto nota pie Car"/>
    <w:basedOn w:val="Fuentedeprrafopredeter"/>
    <w:link w:val="Textonotapie"/>
    <w:semiHidden/>
    <w:rsid w:val="00DB416C"/>
    <w:rPr>
      <w:lang w:val="es-CR" w:eastAsia="es-ES"/>
    </w:rPr>
  </w:style>
  <w:style w:type="paragraph" w:styleId="NormalWeb">
    <w:name w:val="Normal (Web)"/>
    <w:basedOn w:val="Normal"/>
    <w:uiPriority w:val="99"/>
    <w:semiHidden/>
    <w:unhideWhenUsed/>
    <w:rsid w:val="009A222D"/>
    <w:pPr>
      <w:spacing w:before="100" w:beforeAutospacing="1" w:after="100" w:afterAutospacing="1"/>
    </w:pPr>
    <w:rPr>
      <w:lang w:val="es-CR" w:eastAsia="es-CR"/>
    </w:rPr>
  </w:style>
  <w:style w:type="paragraph" w:customStyle="1" w:styleId="texto">
    <w:name w:val="texto"/>
    <w:basedOn w:val="Normal"/>
    <w:rsid w:val="009A222D"/>
    <w:pPr>
      <w:spacing w:before="100" w:beforeAutospacing="1" w:after="100" w:afterAutospacing="1"/>
    </w:pPr>
    <w:rPr>
      <w:lang w:val="es-CR" w:eastAsia="es-CR"/>
    </w:rPr>
  </w:style>
  <w:style w:type="character" w:customStyle="1" w:styleId="EncabezadoCar">
    <w:name w:val="Encabezado Car"/>
    <w:link w:val="Encabezado"/>
    <w:rsid w:val="00173BEC"/>
    <w:rPr>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9D1"/>
    <w:rPr>
      <w:sz w:val="24"/>
      <w:szCs w:val="24"/>
      <w:lang w:val="es-ES" w:eastAsia="es-ES"/>
    </w:rPr>
  </w:style>
  <w:style w:type="paragraph" w:styleId="Ttulo1">
    <w:name w:val="heading 1"/>
    <w:basedOn w:val="Normal"/>
    <w:next w:val="Normal"/>
    <w:qFormat/>
    <w:rsid w:val="00CA29D1"/>
    <w:pPr>
      <w:keepNext/>
      <w:outlineLvl w:val="0"/>
    </w:pPr>
    <w:rPr>
      <w:rFonts w:ascii="Arial" w:hAnsi="Arial" w:cs="Arial"/>
      <w:b/>
      <w:bCs/>
      <w:color w:val="000080"/>
      <w:sz w:val="20"/>
      <w:lang w:val="es-ES_tradnl"/>
    </w:rPr>
  </w:style>
  <w:style w:type="paragraph" w:styleId="Ttulo2">
    <w:name w:val="heading 2"/>
    <w:basedOn w:val="Normal"/>
    <w:next w:val="Normal"/>
    <w:qFormat/>
    <w:rsid w:val="00CA29D1"/>
    <w:pPr>
      <w:keepNext/>
      <w:jc w:val="both"/>
      <w:outlineLvl w:val="1"/>
    </w:pPr>
    <w:rPr>
      <w:rFonts w:ascii="Courier New" w:hAnsi="Courier New" w:cs="Courier New"/>
      <w:b/>
      <w:bCs/>
      <w:color w:val="0000FF"/>
      <w:sz w:val="20"/>
      <w:lang w:val="es-ES_tradnl"/>
    </w:rPr>
  </w:style>
  <w:style w:type="paragraph" w:styleId="Ttulo3">
    <w:name w:val="heading 3"/>
    <w:basedOn w:val="Normal"/>
    <w:next w:val="Normal"/>
    <w:qFormat/>
    <w:rsid w:val="00CA29D1"/>
    <w:pPr>
      <w:keepNext/>
      <w:spacing w:line="360" w:lineRule="auto"/>
      <w:jc w:val="center"/>
      <w:outlineLvl w:val="2"/>
    </w:pPr>
    <w:rPr>
      <w:rFonts w:ascii="Courier New" w:hAnsi="Courier New" w:cs="Courier New"/>
      <w:b/>
      <w:bCs/>
      <w:color w:val="000000"/>
      <w:lang w:val="es-ES_tradnl"/>
    </w:rPr>
  </w:style>
  <w:style w:type="paragraph" w:styleId="Ttulo4">
    <w:name w:val="heading 4"/>
    <w:basedOn w:val="Normal"/>
    <w:next w:val="Normal"/>
    <w:qFormat/>
    <w:rsid w:val="00CA29D1"/>
    <w:pPr>
      <w:keepNext/>
      <w:spacing w:line="360" w:lineRule="auto"/>
      <w:jc w:val="both"/>
      <w:outlineLvl w:val="3"/>
    </w:pPr>
    <w:rPr>
      <w:rFonts w:ascii="Courier New" w:hAnsi="Courier New" w:cs="Courier New"/>
      <w:b/>
      <w:bCs/>
      <w:color w:val="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A29D1"/>
    <w:pPr>
      <w:tabs>
        <w:tab w:val="center" w:pos="4252"/>
        <w:tab w:val="right" w:pos="8504"/>
      </w:tabs>
    </w:pPr>
  </w:style>
  <w:style w:type="paragraph" w:styleId="Piedepgina">
    <w:name w:val="footer"/>
    <w:basedOn w:val="Normal"/>
    <w:rsid w:val="00CA29D1"/>
    <w:pPr>
      <w:tabs>
        <w:tab w:val="center" w:pos="4252"/>
        <w:tab w:val="right" w:pos="8504"/>
      </w:tabs>
    </w:pPr>
  </w:style>
  <w:style w:type="paragraph" w:styleId="Textoindependiente">
    <w:name w:val="Body Text"/>
    <w:basedOn w:val="Normal"/>
    <w:link w:val="TextoindependienteCar"/>
    <w:rsid w:val="00CA29D1"/>
    <w:pPr>
      <w:jc w:val="both"/>
    </w:pPr>
    <w:rPr>
      <w:lang w:val="es-ES_tradnl"/>
    </w:rPr>
  </w:style>
  <w:style w:type="paragraph" w:styleId="Textoindependiente2">
    <w:name w:val="Body Text 2"/>
    <w:basedOn w:val="Normal"/>
    <w:rsid w:val="00CA29D1"/>
    <w:pPr>
      <w:jc w:val="both"/>
    </w:pPr>
    <w:rPr>
      <w:rFonts w:ascii="Arial Narrow" w:hAnsi="Arial Narrow"/>
      <w:color w:val="000000"/>
      <w:sz w:val="22"/>
    </w:rPr>
  </w:style>
  <w:style w:type="paragraph" w:styleId="Textoindependiente3">
    <w:name w:val="Body Text 3"/>
    <w:basedOn w:val="Normal"/>
    <w:rsid w:val="00CA29D1"/>
    <w:pPr>
      <w:spacing w:line="360" w:lineRule="auto"/>
      <w:jc w:val="both"/>
    </w:pPr>
    <w:rPr>
      <w:rFonts w:ascii="Arial" w:hAnsi="Arial" w:cs="Arial"/>
      <w:color w:val="000080"/>
      <w:sz w:val="20"/>
      <w:lang w:val="es-ES_tradnl"/>
    </w:rPr>
  </w:style>
  <w:style w:type="paragraph" w:styleId="Sangradetextonormal">
    <w:name w:val="Body Text Indent"/>
    <w:basedOn w:val="Normal"/>
    <w:link w:val="SangradetextonormalCar"/>
    <w:rsid w:val="00CA29D1"/>
    <w:pPr>
      <w:ind w:left="390"/>
      <w:jc w:val="both"/>
    </w:pPr>
    <w:rPr>
      <w:i/>
      <w:sz w:val="28"/>
      <w:szCs w:val="20"/>
    </w:rPr>
  </w:style>
  <w:style w:type="paragraph" w:customStyle="1" w:styleId="Estilo">
    <w:name w:val="Estilo"/>
    <w:rsid w:val="00CA29D1"/>
    <w:pPr>
      <w:widowControl w:val="0"/>
      <w:autoSpaceDE w:val="0"/>
      <w:autoSpaceDN w:val="0"/>
      <w:adjustRightInd w:val="0"/>
    </w:pPr>
    <w:rPr>
      <w:rFonts w:ascii="Arial" w:hAnsi="Arial" w:cs="Arial"/>
      <w:sz w:val="24"/>
      <w:szCs w:val="24"/>
      <w:lang w:val="es-ES" w:eastAsia="es-ES"/>
    </w:rPr>
  </w:style>
  <w:style w:type="paragraph" w:styleId="Sangra2detindependiente">
    <w:name w:val="Body Text Indent 2"/>
    <w:basedOn w:val="Normal"/>
    <w:rsid w:val="00CA29D1"/>
    <w:pPr>
      <w:spacing w:line="360" w:lineRule="auto"/>
      <w:ind w:left="360"/>
      <w:jc w:val="center"/>
    </w:pPr>
    <w:rPr>
      <w:rFonts w:ascii="Courier New" w:hAnsi="Courier New" w:cs="Courier New"/>
      <w:b/>
      <w:bCs/>
      <w:color w:val="000080"/>
      <w:lang w:val="es-ES_tradnl"/>
    </w:rPr>
  </w:style>
  <w:style w:type="paragraph" w:customStyle="1" w:styleId="Car1CarCarCar">
    <w:name w:val="Car1 Car Car Car"/>
    <w:basedOn w:val="Normal"/>
    <w:rsid w:val="00DC5A9D"/>
    <w:pPr>
      <w:spacing w:after="160" w:line="240" w:lineRule="exact"/>
    </w:pPr>
    <w:rPr>
      <w:rFonts w:ascii="Verdana" w:hAnsi="Verdana" w:cs="Verdana"/>
      <w:sz w:val="20"/>
      <w:szCs w:val="20"/>
      <w:lang w:val="en-US" w:eastAsia="en-US"/>
    </w:rPr>
  </w:style>
  <w:style w:type="table" w:styleId="Tablaconcuadrcula">
    <w:name w:val="Table Grid"/>
    <w:basedOn w:val="Tablanormal"/>
    <w:uiPriority w:val="39"/>
    <w:rsid w:val="002A7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semiHidden/>
    <w:rsid w:val="00821072"/>
    <w:rPr>
      <w:rFonts w:ascii="Tahoma" w:hAnsi="Tahoma" w:cs="Tahoma"/>
      <w:sz w:val="16"/>
      <w:szCs w:val="16"/>
    </w:rPr>
  </w:style>
  <w:style w:type="paragraph" w:customStyle="1" w:styleId="Car1CarCarCar0">
    <w:name w:val="Car1 Car Car Car"/>
    <w:basedOn w:val="Normal"/>
    <w:rsid w:val="006E77C0"/>
    <w:pPr>
      <w:spacing w:after="160" w:line="240" w:lineRule="exact"/>
    </w:pPr>
    <w:rPr>
      <w:rFonts w:ascii="Verdana" w:hAnsi="Verdana" w:cs="Verdana"/>
      <w:sz w:val="20"/>
      <w:szCs w:val="20"/>
      <w:lang w:val="en-US" w:eastAsia="en-US"/>
    </w:rPr>
  </w:style>
  <w:style w:type="paragraph" w:styleId="Prrafodelista">
    <w:name w:val="List Paragraph"/>
    <w:basedOn w:val="Normal"/>
    <w:uiPriority w:val="34"/>
    <w:qFormat/>
    <w:rsid w:val="00DF7308"/>
    <w:pPr>
      <w:ind w:left="720"/>
      <w:contextualSpacing/>
    </w:pPr>
  </w:style>
  <w:style w:type="character" w:styleId="Hipervnculo">
    <w:name w:val="Hyperlink"/>
    <w:basedOn w:val="Fuentedeprrafopredeter"/>
    <w:uiPriority w:val="99"/>
    <w:rsid w:val="00D74BFA"/>
    <w:rPr>
      <w:color w:val="0000FF" w:themeColor="hyperlink"/>
      <w:u w:val="single"/>
    </w:rPr>
  </w:style>
  <w:style w:type="paragraph" w:customStyle="1" w:styleId="Default">
    <w:name w:val="Default"/>
    <w:rsid w:val="00452E73"/>
    <w:pPr>
      <w:autoSpaceDE w:val="0"/>
      <w:autoSpaceDN w:val="0"/>
      <w:adjustRightInd w:val="0"/>
    </w:pPr>
    <w:rPr>
      <w:color w:val="000000"/>
      <w:sz w:val="24"/>
      <w:szCs w:val="24"/>
      <w:lang w:val="es-CR"/>
    </w:rPr>
  </w:style>
  <w:style w:type="paragraph" w:styleId="Sangra3detindependiente">
    <w:name w:val="Body Text Indent 3"/>
    <w:basedOn w:val="Normal"/>
    <w:link w:val="Sangra3detindependienteCar"/>
    <w:rsid w:val="004700E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4700E8"/>
    <w:rPr>
      <w:sz w:val="16"/>
      <w:szCs w:val="16"/>
      <w:lang w:val="es-ES" w:eastAsia="es-ES"/>
    </w:rPr>
  </w:style>
  <w:style w:type="character" w:customStyle="1" w:styleId="TextoindependienteCar">
    <w:name w:val="Texto independiente Car"/>
    <w:basedOn w:val="Fuentedeprrafopredeter"/>
    <w:link w:val="Textoindependiente"/>
    <w:rsid w:val="00263962"/>
    <w:rPr>
      <w:sz w:val="24"/>
      <w:szCs w:val="24"/>
      <w:lang w:eastAsia="es-ES"/>
    </w:rPr>
  </w:style>
  <w:style w:type="character" w:customStyle="1" w:styleId="SangradetextonormalCar">
    <w:name w:val="Sangría de texto normal Car"/>
    <w:basedOn w:val="Fuentedeprrafopredeter"/>
    <w:link w:val="Sangradetextonormal"/>
    <w:rsid w:val="00263962"/>
    <w:rPr>
      <w:i/>
      <w:sz w:val="28"/>
      <w:lang w:val="es-ES" w:eastAsia="es-ES"/>
    </w:rPr>
  </w:style>
  <w:style w:type="paragraph" w:styleId="Sinespaciado">
    <w:name w:val="No Spacing"/>
    <w:uiPriority w:val="1"/>
    <w:qFormat/>
    <w:rsid w:val="00856D6F"/>
    <w:rPr>
      <w:sz w:val="24"/>
      <w:szCs w:val="24"/>
      <w:lang w:val="en-US" w:eastAsia="es-ES"/>
    </w:rPr>
  </w:style>
  <w:style w:type="character" w:customStyle="1" w:styleId="apple-converted-space">
    <w:name w:val="apple-converted-space"/>
    <w:basedOn w:val="Fuentedeprrafopredeter"/>
    <w:rsid w:val="00856D6F"/>
  </w:style>
  <w:style w:type="character" w:customStyle="1" w:styleId="normaltextrun">
    <w:name w:val="normaltextrun"/>
    <w:basedOn w:val="Fuentedeprrafopredeter"/>
    <w:rsid w:val="00F657D9"/>
  </w:style>
  <w:style w:type="paragraph" w:styleId="Textonotapie">
    <w:name w:val="footnote text"/>
    <w:basedOn w:val="Normal"/>
    <w:link w:val="TextonotapieCar"/>
    <w:semiHidden/>
    <w:rsid w:val="00DB416C"/>
    <w:rPr>
      <w:sz w:val="20"/>
      <w:szCs w:val="20"/>
      <w:lang w:val="es-CR"/>
    </w:rPr>
  </w:style>
  <w:style w:type="character" w:customStyle="1" w:styleId="TextonotapieCar">
    <w:name w:val="Texto nota pie Car"/>
    <w:basedOn w:val="Fuentedeprrafopredeter"/>
    <w:link w:val="Textonotapie"/>
    <w:semiHidden/>
    <w:rsid w:val="00DB416C"/>
    <w:rPr>
      <w:lang w:val="es-CR" w:eastAsia="es-ES"/>
    </w:rPr>
  </w:style>
  <w:style w:type="paragraph" w:styleId="NormalWeb">
    <w:name w:val="Normal (Web)"/>
    <w:basedOn w:val="Normal"/>
    <w:uiPriority w:val="99"/>
    <w:semiHidden/>
    <w:unhideWhenUsed/>
    <w:rsid w:val="009A222D"/>
    <w:pPr>
      <w:spacing w:before="100" w:beforeAutospacing="1" w:after="100" w:afterAutospacing="1"/>
    </w:pPr>
    <w:rPr>
      <w:lang w:val="es-CR" w:eastAsia="es-CR"/>
    </w:rPr>
  </w:style>
  <w:style w:type="paragraph" w:customStyle="1" w:styleId="texto">
    <w:name w:val="texto"/>
    <w:basedOn w:val="Normal"/>
    <w:rsid w:val="009A222D"/>
    <w:pPr>
      <w:spacing w:before="100" w:beforeAutospacing="1" w:after="100" w:afterAutospacing="1"/>
    </w:pPr>
    <w:rPr>
      <w:lang w:val="es-CR" w:eastAsia="es-CR"/>
    </w:rPr>
  </w:style>
  <w:style w:type="character" w:customStyle="1" w:styleId="EncabezadoCar">
    <w:name w:val="Encabezado Car"/>
    <w:link w:val="Encabezado"/>
    <w:rsid w:val="00173BEC"/>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37666">
      <w:bodyDiv w:val="1"/>
      <w:marLeft w:val="0"/>
      <w:marRight w:val="0"/>
      <w:marTop w:val="0"/>
      <w:marBottom w:val="0"/>
      <w:divBdr>
        <w:top w:val="none" w:sz="0" w:space="0" w:color="auto"/>
        <w:left w:val="none" w:sz="0" w:space="0" w:color="auto"/>
        <w:bottom w:val="none" w:sz="0" w:space="0" w:color="auto"/>
        <w:right w:val="none" w:sz="0" w:space="0" w:color="auto"/>
      </w:divBdr>
    </w:div>
    <w:div w:id="293295840">
      <w:bodyDiv w:val="1"/>
      <w:marLeft w:val="0"/>
      <w:marRight w:val="0"/>
      <w:marTop w:val="0"/>
      <w:marBottom w:val="0"/>
      <w:divBdr>
        <w:top w:val="none" w:sz="0" w:space="0" w:color="auto"/>
        <w:left w:val="none" w:sz="0" w:space="0" w:color="auto"/>
        <w:bottom w:val="none" w:sz="0" w:space="0" w:color="auto"/>
        <w:right w:val="none" w:sz="0" w:space="0" w:color="auto"/>
      </w:divBdr>
    </w:div>
    <w:div w:id="364868805">
      <w:bodyDiv w:val="1"/>
      <w:marLeft w:val="0"/>
      <w:marRight w:val="0"/>
      <w:marTop w:val="0"/>
      <w:marBottom w:val="0"/>
      <w:divBdr>
        <w:top w:val="none" w:sz="0" w:space="0" w:color="auto"/>
        <w:left w:val="none" w:sz="0" w:space="0" w:color="auto"/>
        <w:bottom w:val="none" w:sz="0" w:space="0" w:color="auto"/>
        <w:right w:val="none" w:sz="0" w:space="0" w:color="auto"/>
      </w:divBdr>
    </w:div>
    <w:div w:id="389420319">
      <w:bodyDiv w:val="1"/>
      <w:marLeft w:val="0"/>
      <w:marRight w:val="0"/>
      <w:marTop w:val="0"/>
      <w:marBottom w:val="0"/>
      <w:divBdr>
        <w:top w:val="none" w:sz="0" w:space="0" w:color="auto"/>
        <w:left w:val="none" w:sz="0" w:space="0" w:color="auto"/>
        <w:bottom w:val="none" w:sz="0" w:space="0" w:color="auto"/>
        <w:right w:val="none" w:sz="0" w:space="0" w:color="auto"/>
      </w:divBdr>
    </w:div>
    <w:div w:id="680283637">
      <w:bodyDiv w:val="1"/>
      <w:marLeft w:val="0"/>
      <w:marRight w:val="0"/>
      <w:marTop w:val="0"/>
      <w:marBottom w:val="0"/>
      <w:divBdr>
        <w:top w:val="none" w:sz="0" w:space="0" w:color="auto"/>
        <w:left w:val="none" w:sz="0" w:space="0" w:color="auto"/>
        <w:bottom w:val="none" w:sz="0" w:space="0" w:color="auto"/>
        <w:right w:val="none" w:sz="0" w:space="0" w:color="auto"/>
      </w:divBdr>
    </w:div>
    <w:div w:id="1177306980">
      <w:bodyDiv w:val="1"/>
      <w:marLeft w:val="0"/>
      <w:marRight w:val="0"/>
      <w:marTop w:val="0"/>
      <w:marBottom w:val="0"/>
      <w:divBdr>
        <w:top w:val="none" w:sz="0" w:space="0" w:color="auto"/>
        <w:left w:val="none" w:sz="0" w:space="0" w:color="auto"/>
        <w:bottom w:val="none" w:sz="0" w:space="0" w:color="auto"/>
        <w:right w:val="none" w:sz="0" w:space="0" w:color="auto"/>
      </w:divBdr>
    </w:div>
    <w:div w:id="1605843008">
      <w:bodyDiv w:val="1"/>
      <w:marLeft w:val="0"/>
      <w:marRight w:val="0"/>
      <w:marTop w:val="0"/>
      <w:marBottom w:val="0"/>
      <w:divBdr>
        <w:top w:val="none" w:sz="0" w:space="0" w:color="auto"/>
        <w:left w:val="none" w:sz="0" w:space="0" w:color="auto"/>
        <w:bottom w:val="none" w:sz="0" w:space="0" w:color="auto"/>
        <w:right w:val="none" w:sz="0" w:space="0" w:color="auto"/>
      </w:divBdr>
    </w:div>
    <w:div w:id="1719893320">
      <w:bodyDiv w:val="1"/>
      <w:marLeft w:val="0"/>
      <w:marRight w:val="0"/>
      <w:marTop w:val="0"/>
      <w:marBottom w:val="0"/>
      <w:divBdr>
        <w:top w:val="none" w:sz="0" w:space="0" w:color="auto"/>
        <w:left w:val="none" w:sz="0" w:space="0" w:color="auto"/>
        <w:bottom w:val="none" w:sz="0" w:space="0" w:color="auto"/>
        <w:right w:val="none" w:sz="0" w:space="0" w:color="auto"/>
      </w:divBdr>
    </w:div>
    <w:div w:id="205411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8BE66-90EF-42BC-B0D9-8EF03E982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7</Pages>
  <Words>1497</Words>
  <Characters>8236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Señores</vt:lpstr>
    </vt:vector>
  </TitlesOfParts>
  <Company>MUNICIPALIDAD DE POCOCI</Company>
  <LinksUpToDate>false</LinksUpToDate>
  <CharactersWithSpaces>9714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Señores</dc:title>
  <dc:creator>Proveeduria</dc:creator>
  <cp:lastModifiedBy>Pococi</cp:lastModifiedBy>
  <cp:revision>4</cp:revision>
  <cp:lastPrinted>2018-07-30T18:28:00Z</cp:lastPrinted>
  <dcterms:created xsi:type="dcterms:W3CDTF">2018-07-30T17:51:00Z</dcterms:created>
  <dcterms:modified xsi:type="dcterms:W3CDTF">2018-07-30T19:35:00Z</dcterms:modified>
</cp:coreProperties>
</file>