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494A3E" w:rsidRDefault="00E05A8B" w:rsidP="00E05A8B">
      <w:pPr>
        <w:jc w:val="center"/>
        <w:rPr>
          <w:b/>
          <w:color w:val="000000"/>
          <w:sz w:val="22"/>
          <w:szCs w:val="22"/>
          <w:lang w:val="es-ES_tradnl"/>
        </w:rPr>
      </w:pPr>
      <w:r w:rsidRPr="00494A3E">
        <w:rPr>
          <w:b/>
          <w:color w:val="000000"/>
          <w:sz w:val="22"/>
          <w:szCs w:val="22"/>
          <w:lang w:val="es-ES_tradnl"/>
        </w:rPr>
        <w:t xml:space="preserve">COMPRA DIRECTA NO. </w:t>
      </w:r>
      <w:r w:rsidR="003D08D6" w:rsidRPr="00494A3E">
        <w:rPr>
          <w:b/>
          <w:color w:val="000000"/>
          <w:sz w:val="22"/>
          <w:szCs w:val="22"/>
          <w:lang w:val="es-ES_tradnl"/>
        </w:rPr>
        <w:t>201</w:t>
      </w:r>
      <w:r w:rsidR="001E26D7" w:rsidRPr="00494A3E">
        <w:rPr>
          <w:b/>
          <w:color w:val="000000"/>
          <w:sz w:val="22"/>
          <w:szCs w:val="22"/>
          <w:lang w:val="es-ES_tradnl"/>
        </w:rPr>
        <w:t>7</w:t>
      </w:r>
      <w:r w:rsidR="003D08D6" w:rsidRPr="00494A3E">
        <w:rPr>
          <w:b/>
          <w:color w:val="000000"/>
          <w:sz w:val="22"/>
          <w:szCs w:val="22"/>
          <w:lang w:val="es-ES_tradnl"/>
        </w:rPr>
        <w:t>CD-000</w:t>
      </w:r>
      <w:r w:rsidR="0077190D" w:rsidRPr="00494A3E">
        <w:rPr>
          <w:b/>
          <w:color w:val="000000"/>
          <w:sz w:val="22"/>
          <w:szCs w:val="22"/>
          <w:lang w:val="es-ES_tradnl"/>
        </w:rPr>
        <w:t>1</w:t>
      </w:r>
      <w:r w:rsidR="00D85ADE" w:rsidRPr="00494A3E">
        <w:rPr>
          <w:b/>
          <w:color w:val="000000"/>
          <w:sz w:val="22"/>
          <w:szCs w:val="22"/>
          <w:lang w:val="es-ES_tradnl"/>
        </w:rPr>
        <w:t>4</w:t>
      </w:r>
      <w:r w:rsidR="00494A3E">
        <w:rPr>
          <w:b/>
          <w:color w:val="000000"/>
          <w:sz w:val="22"/>
          <w:szCs w:val="22"/>
          <w:lang w:val="es-ES_tradnl"/>
        </w:rPr>
        <w:t>8</w:t>
      </w:r>
      <w:r w:rsidR="003D08D6" w:rsidRPr="00494A3E">
        <w:rPr>
          <w:b/>
          <w:color w:val="000000"/>
          <w:sz w:val="22"/>
          <w:szCs w:val="22"/>
          <w:lang w:val="es-ES_tradnl"/>
        </w:rPr>
        <w:t>-CL01</w:t>
      </w:r>
    </w:p>
    <w:p w:rsidR="00716DCC" w:rsidRPr="00494A3E" w:rsidRDefault="00716DCC" w:rsidP="00E05A8B">
      <w:pPr>
        <w:jc w:val="center"/>
        <w:rPr>
          <w:b/>
          <w:color w:val="000000"/>
          <w:sz w:val="22"/>
          <w:szCs w:val="22"/>
          <w:lang w:val="es-ES_tradnl"/>
        </w:rPr>
      </w:pPr>
    </w:p>
    <w:p w:rsidR="00946014" w:rsidRPr="00494A3E" w:rsidRDefault="00946014" w:rsidP="003D08D6">
      <w:pPr>
        <w:jc w:val="right"/>
        <w:rPr>
          <w:color w:val="000000"/>
          <w:sz w:val="22"/>
          <w:szCs w:val="22"/>
          <w:lang w:val="es-ES_tradnl"/>
        </w:rPr>
      </w:pPr>
    </w:p>
    <w:p w:rsidR="00E05A8B" w:rsidRPr="00494A3E" w:rsidRDefault="00E05A8B" w:rsidP="003D08D6">
      <w:pPr>
        <w:jc w:val="right"/>
        <w:rPr>
          <w:color w:val="000000"/>
          <w:sz w:val="22"/>
          <w:szCs w:val="22"/>
          <w:lang w:val="es-ES_tradnl"/>
        </w:rPr>
      </w:pPr>
      <w:r w:rsidRPr="00494A3E">
        <w:rPr>
          <w:color w:val="000000"/>
          <w:sz w:val="22"/>
          <w:szCs w:val="22"/>
          <w:lang w:val="es-ES_tradnl"/>
        </w:rPr>
        <w:t>Guápiles,</w:t>
      </w:r>
      <w:r w:rsidR="00306ADF" w:rsidRPr="00494A3E">
        <w:rPr>
          <w:color w:val="000000"/>
          <w:sz w:val="22"/>
          <w:szCs w:val="22"/>
          <w:lang w:val="es-ES_tradnl"/>
        </w:rPr>
        <w:t xml:space="preserve"> </w:t>
      </w:r>
      <w:r w:rsidR="003D3D2F" w:rsidRPr="00494A3E">
        <w:rPr>
          <w:color w:val="000000"/>
          <w:sz w:val="22"/>
          <w:szCs w:val="22"/>
          <w:lang w:val="es-ES_tradnl"/>
        </w:rPr>
        <w:t xml:space="preserve"> </w:t>
      </w:r>
      <w:r w:rsidR="00494A3E">
        <w:rPr>
          <w:color w:val="000000"/>
          <w:sz w:val="22"/>
          <w:szCs w:val="22"/>
          <w:lang w:val="es-ES_tradnl"/>
        </w:rPr>
        <w:t>07</w:t>
      </w:r>
      <w:r w:rsidR="00DB7795" w:rsidRPr="00494A3E">
        <w:rPr>
          <w:color w:val="000000"/>
          <w:sz w:val="22"/>
          <w:szCs w:val="22"/>
          <w:lang w:val="es-ES_tradnl"/>
        </w:rPr>
        <w:t xml:space="preserve"> </w:t>
      </w:r>
      <w:r w:rsidR="003F2554" w:rsidRPr="00494A3E">
        <w:rPr>
          <w:color w:val="000000"/>
          <w:sz w:val="22"/>
          <w:szCs w:val="22"/>
          <w:lang w:val="es-ES_tradnl"/>
        </w:rPr>
        <w:t>de</w:t>
      </w:r>
      <w:r w:rsidR="009D749F" w:rsidRPr="00494A3E">
        <w:rPr>
          <w:color w:val="000000"/>
          <w:sz w:val="22"/>
          <w:szCs w:val="22"/>
          <w:lang w:val="es-ES_tradnl"/>
        </w:rPr>
        <w:t xml:space="preserve"> </w:t>
      </w:r>
      <w:r w:rsidR="00D85ADE" w:rsidRPr="00494A3E">
        <w:rPr>
          <w:color w:val="000000"/>
          <w:sz w:val="22"/>
          <w:szCs w:val="22"/>
          <w:lang w:val="es-ES_tradnl"/>
        </w:rPr>
        <w:t>junio</w:t>
      </w:r>
      <w:r w:rsidR="009D749F" w:rsidRPr="00494A3E">
        <w:rPr>
          <w:color w:val="000000"/>
          <w:sz w:val="22"/>
          <w:szCs w:val="22"/>
          <w:lang w:val="es-ES_tradnl"/>
        </w:rPr>
        <w:t xml:space="preserve"> </w:t>
      </w:r>
      <w:r w:rsidR="003D08D6" w:rsidRPr="00494A3E">
        <w:rPr>
          <w:color w:val="000000"/>
          <w:sz w:val="22"/>
          <w:szCs w:val="22"/>
          <w:lang w:val="es-ES_tradnl"/>
        </w:rPr>
        <w:t xml:space="preserve"> del 201</w:t>
      </w:r>
      <w:r w:rsidR="00866230" w:rsidRPr="00494A3E">
        <w:rPr>
          <w:color w:val="000000"/>
          <w:sz w:val="22"/>
          <w:szCs w:val="22"/>
          <w:lang w:val="es-ES_tradnl"/>
        </w:rPr>
        <w:t>7</w:t>
      </w:r>
    </w:p>
    <w:p w:rsidR="00093D6B" w:rsidRPr="00494A3E" w:rsidRDefault="00093D6B" w:rsidP="00EC09B3">
      <w:pPr>
        <w:rPr>
          <w:color w:val="000000"/>
          <w:sz w:val="22"/>
          <w:szCs w:val="22"/>
          <w:u w:val="single"/>
          <w:lang w:val="es-ES_tradnl"/>
        </w:rPr>
      </w:pPr>
    </w:p>
    <w:p w:rsidR="00E05A8B" w:rsidRPr="00494A3E" w:rsidRDefault="002E30D5">
      <w:pPr>
        <w:jc w:val="both"/>
        <w:rPr>
          <w:color w:val="000000"/>
          <w:sz w:val="22"/>
          <w:szCs w:val="22"/>
          <w:lang w:val="es-ES_tradnl"/>
        </w:rPr>
      </w:pPr>
      <w:r w:rsidRPr="00494A3E">
        <w:rPr>
          <w:color w:val="000000"/>
          <w:sz w:val="22"/>
          <w:szCs w:val="22"/>
          <w:lang w:val="es-ES_tradnl"/>
        </w:rPr>
        <w:t xml:space="preserve">Señores </w:t>
      </w:r>
      <w:r w:rsidR="00E05A8B" w:rsidRPr="00494A3E">
        <w:rPr>
          <w:color w:val="000000"/>
          <w:sz w:val="22"/>
          <w:szCs w:val="22"/>
          <w:lang w:val="es-ES_tradnl"/>
        </w:rPr>
        <w:t>Empresas:</w:t>
      </w:r>
    </w:p>
    <w:p w:rsidR="00604BE0" w:rsidRPr="00494A3E" w:rsidRDefault="00604BE0" w:rsidP="00604BE0">
      <w:pPr>
        <w:jc w:val="both"/>
        <w:rPr>
          <w:color w:val="000000" w:themeColor="text1"/>
          <w:sz w:val="22"/>
          <w:szCs w:val="22"/>
          <w:lang w:val="es-ES_tradnl"/>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14</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Erick Barboza Peraza</w:t>
            </w:r>
          </w:p>
          <w:p w:rsidR="00604BE0" w:rsidRPr="00494A3E" w:rsidRDefault="00604BE0" w:rsidP="00F417E4">
            <w:pPr>
              <w:jc w:val="both"/>
              <w:rPr>
                <w:color w:val="000000"/>
                <w:sz w:val="22"/>
                <w:szCs w:val="22"/>
                <w:lang w:val="es-ES_tradnl"/>
              </w:rPr>
            </w:pPr>
          </w:p>
        </w:tc>
        <w:tc>
          <w:tcPr>
            <w:tcW w:w="2476" w:type="dxa"/>
          </w:tcPr>
          <w:p w:rsidR="00604BE0" w:rsidRPr="00494A3E" w:rsidRDefault="00604BE0" w:rsidP="00F417E4">
            <w:pPr>
              <w:tabs>
                <w:tab w:val="left" w:pos="1860"/>
              </w:tabs>
              <w:jc w:val="both"/>
              <w:rPr>
                <w:color w:val="000000"/>
                <w:sz w:val="22"/>
                <w:szCs w:val="22"/>
                <w:lang w:val="es-ES_tradnl"/>
              </w:rPr>
            </w:pP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2</w:t>
            </w:r>
          </w:p>
        </w:tc>
        <w:tc>
          <w:tcPr>
            <w:tcW w:w="3544" w:type="dxa"/>
          </w:tcPr>
          <w:p w:rsidR="00604BE0" w:rsidRPr="00494A3E" w:rsidRDefault="00604BE0" w:rsidP="00F417E4">
            <w:pPr>
              <w:jc w:val="center"/>
              <w:rPr>
                <w:color w:val="000000"/>
                <w:sz w:val="22"/>
                <w:szCs w:val="22"/>
                <w:lang w:val="es-ES_tradnl"/>
              </w:rPr>
            </w:pPr>
            <w:r w:rsidRPr="00494A3E">
              <w:rPr>
                <w:color w:val="000000"/>
                <w:sz w:val="22"/>
                <w:szCs w:val="22"/>
                <w:lang w:val="es-ES_tradnl"/>
              </w:rPr>
              <w:t>Junior Barboza Peraza</w:t>
            </w:r>
          </w:p>
        </w:tc>
        <w:tc>
          <w:tcPr>
            <w:tcW w:w="2476" w:type="dxa"/>
          </w:tcPr>
          <w:p w:rsidR="00604BE0" w:rsidRPr="00494A3E" w:rsidRDefault="00604BE0" w:rsidP="00F417E4">
            <w:pPr>
              <w:jc w:val="center"/>
              <w:rPr>
                <w:color w:val="000000"/>
                <w:sz w:val="22"/>
                <w:szCs w:val="22"/>
                <w:lang w:val="es-ES_tradnl"/>
              </w:rPr>
            </w:pPr>
            <w:r w:rsidRPr="00494A3E">
              <w:rPr>
                <w:color w:val="000000"/>
                <w:sz w:val="22"/>
                <w:szCs w:val="22"/>
                <w:lang w:val="es-ES_tradnl"/>
              </w:rPr>
              <w:t>8378-2662</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3</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 xml:space="preserve">Anthony Zúñiga Arias </w:t>
            </w:r>
          </w:p>
        </w:tc>
        <w:tc>
          <w:tcPr>
            <w:tcW w:w="2476" w:type="dxa"/>
          </w:tcPr>
          <w:p w:rsidR="00604BE0" w:rsidRPr="00494A3E" w:rsidRDefault="00604BE0" w:rsidP="00F417E4">
            <w:pPr>
              <w:jc w:val="center"/>
              <w:rPr>
                <w:color w:val="000000"/>
                <w:sz w:val="22"/>
                <w:szCs w:val="22"/>
                <w:lang w:val="es-CR"/>
              </w:rPr>
            </w:pPr>
            <w:r w:rsidRPr="00494A3E">
              <w:rPr>
                <w:color w:val="000000"/>
                <w:sz w:val="22"/>
                <w:szCs w:val="22"/>
                <w:lang w:val="es-CR"/>
              </w:rPr>
              <w:t>8719-4064</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4</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Ronald Gutiérrez</w:t>
            </w:r>
          </w:p>
        </w:tc>
        <w:tc>
          <w:tcPr>
            <w:tcW w:w="2476" w:type="dxa"/>
          </w:tcPr>
          <w:p w:rsidR="00604BE0" w:rsidRPr="00494A3E" w:rsidRDefault="00604BE0" w:rsidP="00F417E4">
            <w:pPr>
              <w:jc w:val="center"/>
              <w:rPr>
                <w:color w:val="000000"/>
                <w:sz w:val="22"/>
                <w:szCs w:val="22"/>
                <w:lang w:val="es-CR"/>
              </w:rPr>
            </w:pPr>
            <w:r w:rsidRPr="00494A3E">
              <w:rPr>
                <w:color w:val="000000"/>
                <w:sz w:val="22"/>
                <w:szCs w:val="22"/>
                <w:lang w:val="es-CR"/>
              </w:rPr>
              <w:t>6176-2474</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5</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Carlos Davis García</w:t>
            </w:r>
          </w:p>
        </w:tc>
        <w:tc>
          <w:tcPr>
            <w:tcW w:w="2476" w:type="dxa"/>
          </w:tcPr>
          <w:p w:rsidR="00604BE0" w:rsidRPr="00494A3E" w:rsidRDefault="00604BE0" w:rsidP="00F417E4">
            <w:pPr>
              <w:jc w:val="center"/>
              <w:rPr>
                <w:color w:val="000000"/>
                <w:sz w:val="22"/>
                <w:szCs w:val="22"/>
                <w:lang w:val="es-CR"/>
              </w:rPr>
            </w:pPr>
            <w:r w:rsidRPr="00494A3E">
              <w:rPr>
                <w:color w:val="000000"/>
                <w:sz w:val="22"/>
                <w:szCs w:val="22"/>
                <w:lang w:val="es-CR"/>
              </w:rPr>
              <w:t>8370-1413</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jc w:val="center"/>
        <w:rPr>
          <w:color w:val="000000"/>
          <w:sz w:val="22"/>
          <w:szCs w:val="22"/>
          <w:lang w:val="es-ES_tradnl"/>
        </w:rPr>
      </w:pPr>
    </w:p>
    <w:p w:rsidR="00604BE0" w:rsidRPr="00494A3E" w:rsidRDefault="00604BE0" w:rsidP="00604BE0">
      <w:pPr>
        <w:jc w:val="center"/>
        <w:rPr>
          <w:color w:val="000000"/>
          <w:sz w:val="22"/>
          <w:szCs w:val="22"/>
          <w:lang w:val="es-ES_tradnl"/>
        </w:rPr>
      </w:pPr>
    </w:p>
    <w:p w:rsidR="00604BE0" w:rsidRPr="00494A3E" w:rsidRDefault="00604BE0" w:rsidP="00604BE0">
      <w:pPr>
        <w:jc w:val="center"/>
        <w:rPr>
          <w:color w:val="000000"/>
          <w:sz w:val="22"/>
          <w:szCs w:val="22"/>
          <w:lang w:val="es-ES_tradnl"/>
        </w:rPr>
      </w:pPr>
    </w:p>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762"/>
        <w:gridCol w:w="3257"/>
        <w:gridCol w:w="2991"/>
        <w:gridCol w:w="2106"/>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6</w:t>
            </w:r>
          </w:p>
        </w:tc>
        <w:tc>
          <w:tcPr>
            <w:tcW w:w="3544" w:type="dxa"/>
          </w:tcPr>
          <w:p w:rsidR="00604BE0" w:rsidRPr="00494A3E" w:rsidRDefault="00604BE0" w:rsidP="00F417E4">
            <w:pPr>
              <w:rPr>
                <w:color w:val="000000"/>
                <w:sz w:val="22"/>
                <w:szCs w:val="22"/>
                <w:lang w:val="es-CR"/>
              </w:rPr>
            </w:pPr>
            <w:proofErr w:type="spellStart"/>
            <w:r w:rsidRPr="00494A3E">
              <w:rPr>
                <w:color w:val="000000"/>
                <w:sz w:val="22"/>
                <w:szCs w:val="22"/>
                <w:lang w:val="es-CR"/>
              </w:rPr>
              <w:t>Lavacar</w:t>
            </w:r>
            <w:proofErr w:type="spellEnd"/>
            <w:r w:rsidRPr="00494A3E">
              <w:rPr>
                <w:color w:val="000000"/>
                <w:sz w:val="22"/>
                <w:szCs w:val="22"/>
                <w:lang w:val="es-CR"/>
              </w:rPr>
              <w:t xml:space="preserve">  Los </w:t>
            </w:r>
            <w:proofErr w:type="spellStart"/>
            <w:r w:rsidRPr="00494A3E">
              <w:rPr>
                <w:color w:val="000000"/>
                <w:sz w:val="22"/>
                <w:szCs w:val="22"/>
                <w:lang w:val="es-CR"/>
              </w:rPr>
              <w:t>Chompis</w:t>
            </w:r>
            <w:proofErr w:type="spellEnd"/>
          </w:p>
        </w:tc>
        <w:tc>
          <w:tcPr>
            <w:tcW w:w="2476" w:type="dxa"/>
          </w:tcPr>
          <w:p w:rsidR="00604BE0" w:rsidRPr="00494A3E" w:rsidRDefault="00604BE0" w:rsidP="00F417E4">
            <w:pPr>
              <w:jc w:val="center"/>
              <w:rPr>
                <w:color w:val="000000"/>
                <w:sz w:val="22"/>
                <w:szCs w:val="22"/>
                <w:lang w:val="es-CR"/>
              </w:rPr>
            </w:pPr>
            <w:r w:rsidRPr="00494A3E">
              <w:rPr>
                <w:color w:val="000000"/>
                <w:sz w:val="22"/>
                <w:szCs w:val="22"/>
                <w:lang w:val="es-CR"/>
              </w:rPr>
              <w:t>2710-5805</w:t>
            </w:r>
          </w:p>
          <w:p w:rsidR="00604BE0" w:rsidRPr="00494A3E" w:rsidRDefault="00604BE0" w:rsidP="00F417E4">
            <w:pPr>
              <w:jc w:val="center"/>
              <w:rPr>
                <w:color w:val="000000"/>
                <w:sz w:val="22"/>
                <w:szCs w:val="22"/>
                <w:lang w:val="es-CR"/>
              </w:rPr>
            </w:pPr>
            <w:r w:rsidRPr="00494A3E">
              <w:rPr>
                <w:color w:val="000000"/>
                <w:sz w:val="22"/>
                <w:szCs w:val="22"/>
                <w:lang w:val="es-CR"/>
              </w:rPr>
              <w:t>lavacarloschompis@gmail.com</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724"/>
        <w:gridCol w:w="3059"/>
        <w:gridCol w:w="3345"/>
        <w:gridCol w:w="1988"/>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7</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Central de Mangueras SA</w:t>
            </w:r>
          </w:p>
        </w:tc>
        <w:tc>
          <w:tcPr>
            <w:tcW w:w="2476" w:type="dxa"/>
          </w:tcPr>
          <w:p w:rsidR="00604BE0" w:rsidRPr="00494A3E" w:rsidRDefault="00604BE0" w:rsidP="00F417E4">
            <w:pPr>
              <w:jc w:val="center"/>
              <w:rPr>
                <w:color w:val="000000"/>
                <w:sz w:val="22"/>
                <w:szCs w:val="22"/>
                <w:lang w:val="es-CR"/>
              </w:rPr>
            </w:pPr>
            <w:hyperlink r:id="rId9" w:history="1">
              <w:r w:rsidRPr="00494A3E">
                <w:rPr>
                  <w:rStyle w:val="Hipervnculo"/>
                  <w:sz w:val="22"/>
                  <w:szCs w:val="22"/>
                  <w:lang w:val="es-CR"/>
                </w:rPr>
                <w:t>guápiles@centraldemangueras.com</w:t>
              </w:r>
            </w:hyperlink>
          </w:p>
          <w:p w:rsidR="00604BE0" w:rsidRPr="00494A3E" w:rsidRDefault="00604BE0" w:rsidP="00F417E4">
            <w:pPr>
              <w:jc w:val="center"/>
              <w:rPr>
                <w:color w:val="000000"/>
                <w:sz w:val="22"/>
                <w:szCs w:val="22"/>
                <w:lang w:val="es-CR"/>
              </w:rPr>
            </w:pPr>
            <w:r w:rsidRPr="00494A3E">
              <w:rPr>
                <w:color w:val="000000"/>
                <w:sz w:val="22"/>
                <w:szCs w:val="22"/>
                <w:lang w:val="es-CR"/>
              </w:rPr>
              <w:t>2256-1111.</w:t>
            </w:r>
          </w:p>
          <w:p w:rsidR="00604BE0" w:rsidRPr="00494A3E" w:rsidRDefault="00604BE0" w:rsidP="00F417E4">
            <w:pPr>
              <w:jc w:val="center"/>
              <w:rPr>
                <w:color w:val="000000"/>
                <w:sz w:val="22"/>
                <w:szCs w:val="22"/>
                <w:lang w:val="es-CR"/>
              </w:rPr>
            </w:pPr>
            <w:r w:rsidRPr="00494A3E">
              <w:rPr>
                <w:color w:val="000000"/>
                <w:sz w:val="22"/>
                <w:szCs w:val="22"/>
                <w:lang w:val="es-CR"/>
              </w:rPr>
              <w:t>2222-8513.</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ind w:right="261"/>
        <w:jc w:val="both"/>
        <w:rPr>
          <w:rFonts w:eastAsia="Arial Unicode MS"/>
          <w:snapToGrid w:val="0"/>
          <w:sz w:val="22"/>
          <w:szCs w:val="22"/>
          <w:lang w:val="es-CR"/>
        </w:rPr>
      </w:pPr>
    </w:p>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8</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Constructora Jiménez  Filtros y Mangueras</w:t>
            </w:r>
          </w:p>
        </w:tc>
        <w:tc>
          <w:tcPr>
            <w:tcW w:w="2476" w:type="dxa"/>
          </w:tcPr>
          <w:p w:rsidR="00604BE0" w:rsidRPr="00494A3E" w:rsidRDefault="00604BE0" w:rsidP="00F417E4">
            <w:pPr>
              <w:jc w:val="center"/>
              <w:rPr>
                <w:color w:val="000000"/>
                <w:sz w:val="22"/>
                <w:szCs w:val="22"/>
                <w:lang w:val="es-CR"/>
              </w:rPr>
            </w:pPr>
            <w:r w:rsidRPr="00494A3E">
              <w:rPr>
                <w:color w:val="000000"/>
                <w:sz w:val="22"/>
                <w:szCs w:val="22"/>
                <w:lang w:val="es-CR"/>
              </w:rPr>
              <w:t>2711-0153</w:t>
            </w:r>
          </w:p>
          <w:p w:rsidR="00604BE0" w:rsidRPr="00494A3E" w:rsidRDefault="00604BE0" w:rsidP="00F417E4">
            <w:pPr>
              <w:jc w:val="center"/>
              <w:rPr>
                <w:color w:val="000000"/>
                <w:sz w:val="22"/>
                <w:szCs w:val="22"/>
                <w:lang w:val="es-CR"/>
              </w:rPr>
            </w:pPr>
            <w:r w:rsidRPr="00494A3E">
              <w:rPr>
                <w:color w:val="000000"/>
                <w:sz w:val="22"/>
                <w:szCs w:val="22"/>
                <w:lang w:val="es-CR"/>
              </w:rPr>
              <w:t>repuestoscjj@gmail.com</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9</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Almacenes El Colono SA</w:t>
            </w:r>
          </w:p>
        </w:tc>
        <w:tc>
          <w:tcPr>
            <w:tcW w:w="2476" w:type="dxa"/>
          </w:tcPr>
          <w:p w:rsidR="00604BE0" w:rsidRPr="00494A3E" w:rsidRDefault="00604BE0" w:rsidP="00F417E4">
            <w:pPr>
              <w:jc w:val="center"/>
              <w:rPr>
                <w:color w:val="000000"/>
                <w:sz w:val="22"/>
                <w:szCs w:val="22"/>
                <w:lang w:val="es-CR"/>
              </w:rPr>
            </w:pP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10</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Almacenes Don Julio SA</w:t>
            </w:r>
          </w:p>
        </w:tc>
        <w:tc>
          <w:tcPr>
            <w:tcW w:w="2476" w:type="dxa"/>
          </w:tcPr>
          <w:p w:rsidR="00604BE0" w:rsidRPr="00494A3E" w:rsidRDefault="00604BE0" w:rsidP="00F417E4">
            <w:pPr>
              <w:jc w:val="center"/>
              <w:rPr>
                <w:color w:val="000000"/>
                <w:sz w:val="22"/>
                <w:szCs w:val="22"/>
                <w:lang w:val="es-CR"/>
              </w:rPr>
            </w:pP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11</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Distribuidora de Repuestos J. Espinoza SA.</w:t>
            </w:r>
          </w:p>
        </w:tc>
        <w:tc>
          <w:tcPr>
            <w:tcW w:w="2476" w:type="dxa"/>
          </w:tcPr>
          <w:p w:rsidR="00604BE0" w:rsidRPr="00494A3E" w:rsidRDefault="00604BE0" w:rsidP="00F417E4">
            <w:pPr>
              <w:jc w:val="center"/>
              <w:rPr>
                <w:color w:val="000000"/>
                <w:sz w:val="22"/>
                <w:szCs w:val="22"/>
                <w:lang w:val="es-CR"/>
              </w:rPr>
            </w:pP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544"/>
        <w:gridCol w:w="2476"/>
        <w:gridCol w:w="2279"/>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1</w:t>
            </w:r>
            <w:r w:rsidRPr="00494A3E">
              <w:rPr>
                <w:color w:val="000000"/>
                <w:sz w:val="22"/>
                <w:szCs w:val="22"/>
                <w:lang w:val="es-ES_tradnl"/>
              </w:rPr>
              <w:t>2</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 xml:space="preserve">Grupo </w:t>
            </w:r>
            <w:proofErr w:type="spellStart"/>
            <w:r w:rsidRPr="00494A3E">
              <w:rPr>
                <w:color w:val="000000"/>
                <w:sz w:val="22"/>
                <w:szCs w:val="22"/>
                <w:lang w:val="es-CR"/>
              </w:rPr>
              <w:t>Reysa</w:t>
            </w:r>
            <w:proofErr w:type="spellEnd"/>
            <w:r w:rsidRPr="00494A3E">
              <w:rPr>
                <w:color w:val="000000"/>
                <w:sz w:val="22"/>
                <w:szCs w:val="22"/>
                <w:lang w:val="es-CR"/>
              </w:rPr>
              <w:t xml:space="preserve"> del Caribe SA</w:t>
            </w:r>
          </w:p>
        </w:tc>
        <w:tc>
          <w:tcPr>
            <w:tcW w:w="2476" w:type="dxa"/>
          </w:tcPr>
          <w:p w:rsidR="00604BE0" w:rsidRPr="00494A3E" w:rsidRDefault="00604BE0" w:rsidP="00F417E4">
            <w:pPr>
              <w:jc w:val="center"/>
              <w:rPr>
                <w:color w:val="000000"/>
                <w:sz w:val="22"/>
                <w:szCs w:val="22"/>
                <w:lang w:val="es-CR"/>
              </w:rPr>
            </w:pP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604BE0" w:rsidRPr="00494A3E" w:rsidRDefault="00604BE0" w:rsidP="00604BE0">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661"/>
        <w:gridCol w:w="2779"/>
        <w:gridCol w:w="3896"/>
        <w:gridCol w:w="1780"/>
      </w:tblGrid>
      <w:tr w:rsidR="00604BE0" w:rsidRPr="00494A3E" w:rsidTr="00F417E4">
        <w:trPr>
          <w:trHeight w:val="561"/>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N.</w:t>
            </w:r>
          </w:p>
        </w:tc>
        <w:tc>
          <w:tcPr>
            <w:tcW w:w="3544"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Razón Social/Persona Física</w:t>
            </w:r>
          </w:p>
        </w:tc>
        <w:tc>
          <w:tcPr>
            <w:tcW w:w="2476"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 Teléfonos, Fax</w:t>
            </w:r>
          </w:p>
        </w:tc>
        <w:tc>
          <w:tcPr>
            <w:tcW w:w="2279"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 xml:space="preserve">Firma de Recibido, hora y fecha. </w:t>
            </w:r>
          </w:p>
        </w:tc>
      </w:tr>
      <w:tr w:rsidR="00604BE0" w:rsidRPr="00494A3E" w:rsidTr="00F417E4">
        <w:trPr>
          <w:trHeight w:val="936"/>
        </w:trPr>
        <w:tc>
          <w:tcPr>
            <w:tcW w:w="817" w:type="dxa"/>
          </w:tcPr>
          <w:p w:rsidR="00604BE0" w:rsidRPr="00494A3E" w:rsidRDefault="00604BE0" w:rsidP="00F417E4">
            <w:pPr>
              <w:jc w:val="both"/>
              <w:rPr>
                <w:color w:val="000000"/>
                <w:sz w:val="22"/>
                <w:szCs w:val="22"/>
                <w:lang w:val="es-ES_tradnl"/>
              </w:rPr>
            </w:pPr>
            <w:r w:rsidRPr="00494A3E">
              <w:rPr>
                <w:color w:val="000000"/>
                <w:sz w:val="22"/>
                <w:szCs w:val="22"/>
                <w:lang w:val="es-ES_tradnl"/>
              </w:rPr>
              <w:t>13</w:t>
            </w:r>
          </w:p>
        </w:tc>
        <w:tc>
          <w:tcPr>
            <w:tcW w:w="3544" w:type="dxa"/>
          </w:tcPr>
          <w:p w:rsidR="00604BE0" w:rsidRPr="00494A3E" w:rsidRDefault="00604BE0" w:rsidP="00F417E4">
            <w:pPr>
              <w:rPr>
                <w:color w:val="000000"/>
                <w:sz w:val="22"/>
                <w:szCs w:val="22"/>
                <w:lang w:val="es-CR"/>
              </w:rPr>
            </w:pPr>
            <w:r w:rsidRPr="00494A3E">
              <w:rPr>
                <w:color w:val="000000"/>
                <w:sz w:val="22"/>
                <w:szCs w:val="22"/>
                <w:lang w:val="es-CR"/>
              </w:rPr>
              <w:t xml:space="preserve">Servicios Agroindustriales </w:t>
            </w:r>
            <w:proofErr w:type="spellStart"/>
            <w:r w:rsidRPr="00494A3E">
              <w:rPr>
                <w:color w:val="000000"/>
                <w:sz w:val="22"/>
                <w:szCs w:val="22"/>
                <w:lang w:val="es-CR"/>
              </w:rPr>
              <w:t>Colotico</w:t>
            </w:r>
            <w:proofErr w:type="spellEnd"/>
          </w:p>
        </w:tc>
        <w:tc>
          <w:tcPr>
            <w:tcW w:w="2476" w:type="dxa"/>
          </w:tcPr>
          <w:p w:rsidR="00604BE0" w:rsidRPr="00494A3E" w:rsidRDefault="00604BE0" w:rsidP="00F417E4">
            <w:pPr>
              <w:jc w:val="center"/>
              <w:rPr>
                <w:color w:val="000000"/>
                <w:sz w:val="22"/>
                <w:szCs w:val="22"/>
                <w:lang w:val="es-CR"/>
              </w:rPr>
            </w:pPr>
            <w:hyperlink r:id="rId10" w:history="1">
              <w:r w:rsidRPr="00494A3E">
                <w:rPr>
                  <w:rStyle w:val="Hipervnculo"/>
                  <w:sz w:val="22"/>
                  <w:szCs w:val="22"/>
                  <w:lang w:val="es-CR"/>
                </w:rPr>
                <w:t>Serviciosindustrialescolotico@gmail.com</w:t>
              </w:r>
            </w:hyperlink>
          </w:p>
          <w:p w:rsidR="00604BE0" w:rsidRPr="00494A3E" w:rsidRDefault="00604BE0" w:rsidP="00F417E4">
            <w:pPr>
              <w:jc w:val="center"/>
              <w:rPr>
                <w:color w:val="000000"/>
                <w:sz w:val="22"/>
                <w:szCs w:val="22"/>
                <w:lang w:val="es-CR"/>
              </w:rPr>
            </w:pPr>
            <w:r w:rsidRPr="00494A3E">
              <w:rPr>
                <w:color w:val="000000"/>
                <w:sz w:val="22"/>
                <w:szCs w:val="22"/>
                <w:lang w:val="es-CR"/>
              </w:rPr>
              <w:t>2710-0883</w:t>
            </w:r>
          </w:p>
        </w:tc>
        <w:tc>
          <w:tcPr>
            <w:tcW w:w="2279" w:type="dxa"/>
          </w:tcPr>
          <w:p w:rsidR="00604BE0" w:rsidRPr="00494A3E" w:rsidRDefault="00604BE0" w:rsidP="00F417E4">
            <w:pPr>
              <w:jc w:val="both"/>
              <w:rPr>
                <w:color w:val="000000"/>
                <w:sz w:val="22"/>
                <w:szCs w:val="22"/>
                <w:lang w:val="es-ES_tradnl"/>
              </w:rPr>
            </w:pPr>
          </w:p>
        </w:tc>
      </w:tr>
    </w:tbl>
    <w:p w:rsidR="00604BE0" w:rsidRPr="00494A3E" w:rsidRDefault="00604BE0" w:rsidP="00604BE0">
      <w:pPr>
        <w:jc w:val="center"/>
        <w:rPr>
          <w:color w:val="000000"/>
          <w:sz w:val="22"/>
          <w:szCs w:val="22"/>
          <w:lang w:val="es-ES_tradnl"/>
        </w:rPr>
      </w:pPr>
    </w:p>
    <w:p w:rsidR="00CB2D24" w:rsidRPr="00494A3E" w:rsidRDefault="00CB2D24">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CB2D24" w:rsidRPr="00494A3E" w:rsidRDefault="00CB2D24">
      <w:pPr>
        <w:jc w:val="both"/>
        <w:rPr>
          <w:color w:val="000000"/>
          <w:sz w:val="22"/>
          <w:szCs w:val="22"/>
          <w:lang w:val="es-ES_tradnl"/>
        </w:rPr>
      </w:pPr>
    </w:p>
    <w:p w:rsidR="00CB2D24" w:rsidRPr="00494A3E" w:rsidRDefault="00CB2D24">
      <w:pPr>
        <w:jc w:val="both"/>
        <w:rPr>
          <w:color w:val="000000"/>
          <w:sz w:val="22"/>
          <w:szCs w:val="22"/>
          <w:lang w:val="es-ES_tradnl"/>
        </w:rPr>
      </w:pPr>
    </w:p>
    <w:p w:rsidR="00CB2D24" w:rsidRPr="00494A3E" w:rsidRDefault="00CB2D24">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604BE0" w:rsidRPr="00494A3E" w:rsidRDefault="00604BE0">
      <w:pPr>
        <w:jc w:val="both"/>
        <w:rPr>
          <w:color w:val="000000"/>
          <w:sz w:val="22"/>
          <w:szCs w:val="22"/>
          <w:lang w:val="es-ES_tradnl"/>
        </w:rPr>
      </w:pPr>
    </w:p>
    <w:p w:rsidR="00CB2D24" w:rsidRDefault="00CB2D24">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Default="00494A3E">
      <w:pPr>
        <w:jc w:val="both"/>
        <w:rPr>
          <w:color w:val="000000"/>
          <w:sz w:val="22"/>
          <w:szCs w:val="22"/>
          <w:lang w:val="es-ES_tradnl"/>
        </w:rPr>
      </w:pPr>
    </w:p>
    <w:p w:rsidR="00494A3E" w:rsidRPr="00494A3E" w:rsidRDefault="00494A3E">
      <w:pPr>
        <w:jc w:val="both"/>
        <w:rPr>
          <w:color w:val="000000"/>
          <w:sz w:val="22"/>
          <w:szCs w:val="22"/>
          <w:lang w:val="es-ES_tradnl"/>
        </w:rPr>
      </w:pPr>
    </w:p>
    <w:p w:rsidR="00866230" w:rsidRPr="00494A3E" w:rsidRDefault="00866230">
      <w:pPr>
        <w:jc w:val="both"/>
        <w:rPr>
          <w:color w:val="000000"/>
          <w:sz w:val="22"/>
          <w:szCs w:val="22"/>
          <w:lang w:val="es-ES_tradnl"/>
        </w:rPr>
      </w:pPr>
    </w:p>
    <w:p w:rsidR="00866230" w:rsidRPr="00494A3E" w:rsidRDefault="00866230">
      <w:pPr>
        <w:jc w:val="both"/>
        <w:rPr>
          <w:color w:val="000000"/>
          <w:sz w:val="22"/>
          <w:szCs w:val="22"/>
          <w:lang w:val="es-ES_tradnl"/>
        </w:rPr>
      </w:pPr>
    </w:p>
    <w:p w:rsidR="00866230" w:rsidRPr="00494A3E" w:rsidRDefault="00866230">
      <w:pPr>
        <w:jc w:val="both"/>
        <w:rPr>
          <w:color w:val="000000"/>
          <w:sz w:val="22"/>
          <w:szCs w:val="22"/>
          <w:lang w:val="es-ES_tradnl"/>
        </w:rPr>
      </w:pPr>
    </w:p>
    <w:p w:rsidR="00866230" w:rsidRPr="00494A3E" w:rsidRDefault="00866230">
      <w:pPr>
        <w:jc w:val="both"/>
        <w:rPr>
          <w:color w:val="000000"/>
          <w:sz w:val="22"/>
          <w:szCs w:val="22"/>
          <w:lang w:val="es-ES_tradnl"/>
        </w:rPr>
      </w:pPr>
    </w:p>
    <w:p w:rsidR="00866230" w:rsidRPr="00494A3E" w:rsidRDefault="00866230">
      <w:pPr>
        <w:jc w:val="both"/>
        <w:rPr>
          <w:color w:val="000000"/>
          <w:sz w:val="22"/>
          <w:szCs w:val="22"/>
          <w:lang w:val="es-ES_tradnl"/>
        </w:rPr>
      </w:pPr>
    </w:p>
    <w:p w:rsidR="00EA17E8" w:rsidRPr="00494A3E" w:rsidRDefault="00EA17E8">
      <w:pPr>
        <w:jc w:val="both"/>
        <w:rPr>
          <w:color w:val="000000"/>
          <w:sz w:val="22"/>
          <w:szCs w:val="22"/>
          <w:lang w:val="es-ES_tradnl"/>
        </w:rPr>
      </w:pPr>
      <w:r w:rsidRPr="00494A3E">
        <w:rPr>
          <w:color w:val="000000"/>
          <w:sz w:val="22"/>
          <w:szCs w:val="22"/>
          <w:lang w:val="es-ES_tradnl"/>
        </w:rPr>
        <w:t>Respetable</w:t>
      </w:r>
      <w:r w:rsidR="00EE2A3B" w:rsidRPr="00494A3E">
        <w:rPr>
          <w:color w:val="000000"/>
          <w:sz w:val="22"/>
          <w:szCs w:val="22"/>
          <w:lang w:val="es-ES_tradnl"/>
        </w:rPr>
        <w:t>s</w:t>
      </w:r>
      <w:r w:rsidRPr="00494A3E">
        <w:rPr>
          <w:color w:val="000000"/>
          <w:sz w:val="22"/>
          <w:szCs w:val="22"/>
          <w:lang w:val="es-ES_tradnl"/>
        </w:rPr>
        <w:t xml:space="preserve"> señor</w:t>
      </w:r>
      <w:r w:rsidR="00E86AD1" w:rsidRPr="00494A3E">
        <w:rPr>
          <w:color w:val="000000"/>
          <w:sz w:val="22"/>
          <w:szCs w:val="22"/>
          <w:lang w:val="es-ES_tradnl"/>
        </w:rPr>
        <w:t>es</w:t>
      </w:r>
      <w:r w:rsidRPr="00494A3E">
        <w:rPr>
          <w:color w:val="000000"/>
          <w:sz w:val="22"/>
          <w:szCs w:val="22"/>
          <w:lang w:val="es-ES_tradnl"/>
        </w:rPr>
        <w:t>:</w:t>
      </w:r>
    </w:p>
    <w:p w:rsidR="00EA17E8" w:rsidRPr="00494A3E" w:rsidRDefault="00EA17E8">
      <w:pPr>
        <w:jc w:val="both"/>
        <w:rPr>
          <w:color w:val="000000"/>
          <w:sz w:val="22"/>
          <w:szCs w:val="22"/>
          <w:lang w:val="es-ES_tradnl"/>
        </w:rPr>
      </w:pPr>
    </w:p>
    <w:p w:rsidR="00D74BFA" w:rsidRPr="00494A3E" w:rsidRDefault="00EA17E8">
      <w:pPr>
        <w:spacing w:line="360" w:lineRule="auto"/>
        <w:jc w:val="both"/>
        <w:rPr>
          <w:color w:val="000000"/>
          <w:sz w:val="22"/>
          <w:szCs w:val="22"/>
          <w:lang w:val="es-ES_tradnl"/>
        </w:rPr>
      </w:pPr>
      <w:r w:rsidRPr="00494A3E">
        <w:rPr>
          <w:color w:val="000000"/>
          <w:sz w:val="22"/>
          <w:szCs w:val="22"/>
          <w:lang w:val="es-ES_tradnl"/>
        </w:rPr>
        <w:tab/>
      </w:r>
      <w:r w:rsidR="00FB49DF" w:rsidRPr="00494A3E">
        <w:rPr>
          <w:color w:val="000000"/>
          <w:sz w:val="22"/>
          <w:szCs w:val="22"/>
          <w:lang w:val="es-ES_tradnl"/>
        </w:rPr>
        <w:t>La</w:t>
      </w:r>
      <w:r w:rsidR="000E668F" w:rsidRPr="00494A3E">
        <w:rPr>
          <w:color w:val="000000"/>
          <w:sz w:val="22"/>
          <w:szCs w:val="22"/>
          <w:lang w:val="es-ES_tradnl"/>
        </w:rPr>
        <w:t xml:space="preserve"> </w:t>
      </w:r>
      <w:r w:rsidR="00FB49DF" w:rsidRPr="00494A3E">
        <w:rPr>
          <w:color w:val="000000"/>
          <w:sz w:val="22"/>
          <w:szCs w:val="22"/>
          <w:lang w:val="es-ES_tradnl"/>
        </w:rPr>
        <w:t xml:space="preserve">Unidad </w:t>
      </w:r>
      <w:r w:rsidRPr="00494A3E">
        <w:rPr>
          <w:color w:val="000000"/>
          <w:sz w:val="22"/>
          <w:szCs w:val="22"/>
          <w:lang w:val="es-ES_tradnl"/>
        </w:rPr>
        <w:t xml:space="preserve"> de Proveeduría Municipal, </w:t>
      </w:r>
      <w:r w:rsidR="00483BE1" w:rsidRPr="00494A3E">
        <w:rPr>
          <w:color w:val="000000"/>
          <w:sz w:val="22"/>
          <w:szCs w:val="22"/>
          <w:lang w:val="es-ES_tradnl"/>
        </w:rPr>
        <w:t xml:space="preserve"> de conformidad con el artículo números: 5 (principio de igualdad y libre competencia), según Ley de Contratación Administrativa y su </w:t>
      </w:r>
      <w:r w:rsidR="00207730" w:rsidRPr="00494A3E">
        <w:rPr>
          <w:color w:val="000000"/>
          <w:sz w:val="22"/>
          <w:szCs w:val="22"/>
          <w:lang w:val="es-ES_tradnl"/>
        </w:rPr>
        <w:t xml:space="preserve"> Reglamento. </w:t>
      </w:r>
    </w:p>
    <w:p w:rsidR="00207730" w:rsidRPr="00494A3E" w:rsidRDefault="00207730">
      <w:pPr>
        <w:spacing w:line="360" w:lineRule="auto"/>
        <w:jc w:val="both"/>
        <w:rPr>
          <w:color w:val="000000"/>
          <w:sz w:val="22"/>
          <w:szCs w:val="22"/>
          <w:lang w:val="es-ES_tradnl"/>
        </w:rPr>
      </w:pPr>
    </w:p>
    <w:p w:rsidR="00A85D70" w:rsidRPr="00494A3E" w:rsidRDefault="002E30D5" w:rsidP="00A85D70">
      <w:pPr>
        <w:spacing w:line="360" w:lineRule="auto"/>
        <w:jc w:val="both"/>
        <w:rPr>
          <w:color w:val="000000"/>
          <w:sz w:val="22"/>
          <w:szCs w:val="22"/>
          <w:lang w:val="es-ES_tradnl"/>
        </w:rPr>
      </w:pPr>
      <w:r w:rsidRPr="00494A3E">
        <w:rPr>
          <w:color w:val="000000"/>
          <w:sz w:val="22"/>
          <w:szCs w:val="22"/>
          <w:lang w:val="es-ES_tradnl"/>
        </w:rPr>
        <w:t>Le</w:t>
      </w:r>
      <w:r w:rsidR="006B748F" w:rsidRPr="00494A3E">
        <w:rPr>
          <w:color w:val="000000"/>
          <w:sz w:val="22"/>
          <w:szCs w:val="22"/>
          <w:lang w:val="es-ES_tradnl"/>
        </w:rPr>
        <w:t>s</w:t>
      </w:r>
      <w:r w:rsidRPr="00494A3E">
        <w:rPr>
          <w:color w:val="000000"/>
          <w:sz w:val="22"/>
          <w:szCs w:val="22"/>
          <w:lang w:val="es-ES_tradnl"/>
        </w:rPr>
        <w:t xml:space="preserve"> invita por este medio a participar en la Compra Directa No. </w:t>
      </w:r>
      <w:r w:rsidR="008A4C73" w:rsidRPr="00494A3E">
        <w:rPr>
          <w:color w:val="000000"/>
          <w:sz w:val="22"/>
          <w:szCs w:val="22"/>
          <w:lang w:val="es-ES_tradnl"/>
        </w:rPr>
        <w:t>201</w:t>
      </w:r>
      <w:r w:rsidR="001E26D7" w:rsidRPr="00494A3E">
        <w:rPr>
          <w:color w:val="000000"/>
          <w:sz w:val="22"/>
          <w:szCs w:val="22"/>
          <w:lang w:val="es-ES_tradnl"/>
        </w:rPr>
        <w:t>7</w:t>
      </w:r>
      <w:r w:rsidR="008A4C73" w:rsidRPr="00494A3E">
        <w:rPr>
          <w:color w:val="000000"/>
          <w:sz w:val="22"/>
          <w:szCs w:val="22"/>
          <w:lang w:val="es-ES_tradnl"/>
        </w:rPr>
        <w:t>CD-000</w:t>
      </w:r>
      <w:r w:rsidR="001E26D7" w:rsidRPr="00494A3E">
        <w:rPr>
          <w:color w:val="000000"/>
          <w:sz w:val="22"/>
          <w:szCs w:val="22"/>
          <w:lang w:val="es-ES_tradnl"/>
        </w:rPr>
        <w:t>1</w:t>
      </w:r>
      <w:r w:rsidR="00B751AF" w:rsidRPr="00494A3E">
        <w:rPr>
          <w:color w:val="000000"/>
          <w:sz w:val="22"/>
          <w:szCs w:val="22"/>
          <w:lang w:val="es-ES_tradnl"/>
        </w:rPr>
        <w:t>4</w:t>
      </w:r>
      <w:r w:rsidR="00604BE0" w:rsidRPr="00494A3E">
        <w:rPr>
          <w:color w:val="000000"/>
          <w:sz w:val="22"/>
          <w:szCs w:val="22"/>
          <w:lang w:val="es-ES_tradnl"/>
        </w:rPr>
        <w:t>8</w:t>
      </w:r>
      <w:r w:rsidR="008A4C73" w:rsidRPr="00494A3E">
        <w:rPr>
          <w:color w:val="000000"/>
          <w:sz w:val="22"/>
          <w:szCs w:val="22"/>
          <w:lang w:val="es-ES_tradnl"/>
        </w:rPr>
        <w:t>-CL01,</w:t>
      </w:r>
      <w:r w:rsidR="008E3420" w:rsidRPr="00494A3E">
        <w:rPr>
          <w:color w:val="000000"/>
          <w:sz w:val="22"/>
          <w:szCs w:val="22"/>
          <w:lang w:val="es-ES_tradnl"/>
        </w:rPr>
        <w:t xml:space="preserve"> </w:t>
      </w:r>
      <w:r w:rsidR="00604BE0" w:rsidRPr="00494A3E">
        <w:rPr>
          <w:color w:val="000000"/>
          <w:sz w:val="22"/>
          <w:szCs w:val="22"/>
          <w:lang w:val="es-ES_tradnl"/>
        </w:rPr>
        <w:t xml:space="preserve">por  </w:t>
      </w:r>
      <w:r w:rsidR="005A5CA5" w:rsidRPr="00494A3E">
        <w:rPr>
          <w:color w:val="000000"/>
          <w:sz w:val="22"/>
          <w:szCs w:val="22"/>
          <w:lang w:val="es-ES_tradnl"/>
        </w:rPr>
        <w:t>Ítem</w:t>
      </w:r>
      <w:r w:rsidR="00604BE0" w:rsidRPr="00494A3E">
        <w:rPr>
          <w:color w:val="000000"/>
          <w:sz w:val="22"/>
          <w:szCs w:val="22"/>
          <w:lang w:val="es-ES_tradnl"/>
        </w:rPr>
        <w:t xml:space="preserve"> No. 1 Reparación de llantas, </w:t>
      </w:r>
      <w:r w:rsidR="005A5CA5" w:rsidRPr="00494A3E">
        <w:rPr>
          <w:color w:val="000000"/>
          <w:sz w:val="22"/>
          <w:szCs w:val="22"/>
          <w:lang w:val="es-ES_tradnl"/>
        </w:rPr>
        <w:t>Ítem</w:t>
      </w:r>
      <w:r w:rsidR="00604BE0" w:rsidRPr="00494A3E">
        <w:rPr>
          <w:color w:val="000000"/>
          <w:sz w:val="22"/>
          <w:szCs w:val="22"/>
          <w:lang w:val="es-ES_tradnl"/>
        </w:rPr>
        <w:t xml:space="preserve"> No. 2 Compra de mangueras</w:t>
      </w:r>
      <w:r w:rsidR="00B751AF" w:rsidRPr="00494A3E">
        <w:rPr>
          <w:color w:val="000000"/>
          <w:sz w:val="22"/>
          <w:szCs w:val="22"/>
          <w:lang w:val="es-ES_tradnl"/>
        </w:rPr>
        <w:t xml:space="preserve">, </w:t>
      </w:r>
      <w:r w:rsidR="00A85D70" w:rsidRPr="00494A3E">
        <w:rPr>
          <w:color w:val="000000"/>
          <w:sz w:val="22"/>
          <w:szCs w:val="22"/>
          <w:lang w:val="es-ES_tradnl"/>
        </w:rPr>
        <w:t xml:space="preserve"> </w:t>
      </w:r>
      <w:r w:rsidR="005217FC" w:rsidRPr="00494A3E">
        <w:rPr>
          <w:color w:val="000000"/>
          <w:sz w:val="22"/>
          <w:szCs w:val="22"/>
          <w:lang w:val="es-ES_tradnl"/>
        </w:rPr>
        <w:t xml:space="preserve"> tramite realizado por</w:t>
      </w:r>
      <w:r w:rsidR="00B751AF" w:rsidRPr="00494A3E">
        <w:rPr>
          <w:color w:val="000000"/>
          <w:sz w:val="22"/>
          <w:szCs w:val="22"/>
          <w:lang w:val="es-ES_tradnl"/>
        </w:rPr>
        <w:t xml:space="preserve"> solicitud del </w:t>
      </w:r>
      <w:r w:rsidR="005A5CA5" w:rsidRPr="00494A3E">
        <w:rPr>
          <w:color w:val="000000"/>
          <w:sz w:val="22"/>
          <w:szCs w:val="22"/>
          <w:lang w:val="es-ES_tradnl"/>
        </w:rPr>
        <w:t xml:space="preserve">Ing. Brandon Agüero Maroto, Coordinador de Obras y Servicios Municipales. </w:t>
      </w:r>
    </w:p>
    <w:p w:rsidR="00A85D70" w:rsidRPr="00494A3E" w:rsidRDefault="00A85D70" w:rsidP="00A85D70">
      <w:pPr>
        <w:spacing w:line="360" w:lineRule="auto"/>
        <w:jc w:val="both"/>
        <w:rPr>
          <w:color w:val="000000"/>
          <w:sz w:val="22"/>
          <w:szCs w:val="22"/>
          <w:lang w:val="es-ES_tradnl"/>
        </w:rPr>
      </w:pPr>
    </w:p>
    <w:p w:rsidR="00A70B2D" w:rsidRPr="00494A3E" w:rsidRDefault="00A91236" w:rsidP="00A85D70">
      <w:pPr>
        <w:spacing w:line="360" w:lineRule="auto"/>
        <w:jc w:val="both"/>
        <w:rPr>
          <w:b/>
          <w:color w:val="000000"/>
          <w:sz w:val="22"/>
          <w:szCs w:val="22"/>
          <w:u w:val="single"/>
          <w:lang w:val="es-ES_tradnl"/>
        </w:rPr>
      </w:pPr>
      <w:r w:rsidRPr="00494A3E">
        <w:rPr>
          <w:b/>
          <w:color w:val="000000"/>
          <w:sz w:val="22"/>
          <w:szCs w:val="22"/>
          <w:u w:val="single"/>
          <w:lang w:val="es-ES_tradnl"/>
        </w:rPr>
        <w:t xml:space="preserve">Objeto de Contratación: </w:t>
      </w:r>
    </w:p>
    <w:p w:rsidR="00AD43D5" w:rsidRPr="00494A3E" w:rsidRDefault="00471E0B" w:rsidP="00AD43D5">
      <w:pPr>
        <w:spacing w:line="360" w:lineRule="auto"/>
        <w:jc w:val="both"/>
        <w:rPr>
          <w:color w:val="000000"/>
          <w:sz w:val="22"/>
          <w:szCs w:val="22"/>
          <w:lang w:val="es-ES_tradnl"/>
        </w:rPr>
      </w:pPr>
      <w:r w:rsidRPr="00494A3E">
        <w:rPr>
          <w:color w:val="000000"/>
          <w:sz w:val="22"/>
          <w:szCs w:val="22"/>
          <w:lang w:val="es-ES_tradnl"/>
        </w:rPr>
        <w:t>Se solicita a empresa que nos suministre los siguientes materiales:</w:t>
      </w:r>
    </w:p>
    <w:p w:rsidR="005A5CA5" w:rsidRPr="00494A3E" w:rsidRDefault="005A5CA5" w:rsidP="005A5CA5">
      <w:pPr>
        <w:spacing w:line="360" w:lineRule="auto"/>
        <w:jc w:val="both"/>
        <w:rPr>
          <w:color w:val="000000"/>
          <w:sz w:val="22"/>
          <w:szCs w:val="22"/>
          <w:lang w:val="es-CR"/>
        </w:rPr>
      </w:pPr>
    </w:p>
    <w:p w:rsidR="005A5CA5" w:rsidRPr="00494A3E" w:rsidRDefault="005A5CA5" w:rsidP="005A5CA5">
      <w:pPr>
        <w:spacing w:line="360" w:lineRule="auto"/>
        <w:jc w:val="both"/>
        <w:rPr>
          <w:b/>
          <w:color w:val="000000"/>
          <w:sz w:val="22"/>
          <w:szCs w:val="22"/>
          <w:u w:val="single"/>
          <w:lang w:val="es-CR"/>
        </w:rPr>
      </w:pPr>
      <w:r w:rsidRPr="00494A3E">
        <w:rPr>
          <w:b/>
          <w:color w:val="000000"/>
          <w:sz w:val="22"/>
          <w:szCs w:val="22"/>
          <w:u w:val="single"/>
          <w:lang w:val="es-CR"/>
        </w:rPr>
        <w:t>ITEM 1. Reparación de llantas.</w:t>
      </w:r>
    </w:p>
    <w:p w:rsidR="005A5CA5" w:rsidRPr="00494A3E" w:rsidRDefault="005A5CA5" w:rsidP="005A5CA5">
      <w:pPr>
        <w:pStyle w:val="Prrafodelista"/>
        <w:spacing w:line="360" w:lineRule="auto"/>
        <w:ind w:left="360"/>
        <w:jc w:val="both"/>
        <w:rPr>
          <w:b/>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Solicito el monto de ₡200.000,00 de reparaciones de vehículos de administración; ₡100.000,00 de reparaciones de vehículos de dirección técnica y ₡700.000,00 de reparaciones de maquinaria para confeccionar un único contrato con un taller mecánico para reparación de llantas exclusivamente, por un monto total de ₡1.000.000,00</w:t>
      </w:r>
    </w:p>
    <w:p w:rsidR="005A5CA5" w:rsidRPr="00494A3E" w:rsidRDefault="005A5CA5" w:rsidP="005A5CA5">
      <w:pPr>
        <w:pStyle w:val="Prrafodelista"/>
        <w:spacing w:line="360" w:lineRule="auto"/>
        <w:ind w:left="360"/>
        <w:jc w:val="both"/>
        <w:rPr>
          <w:color w:val="000000"/>
          <w:sz w:val="22"/>
          <w:szCs w:val="22"/>
          <w:lang w:val="es-CR"/>
        </w:rPr>
      </w:pPr>
    </w:p>
    <w:p w:rsidR="005A5CA5" w:rsidRPr="00494A3E" w:rsidRDefault="005A5CA5" w:rsidP="005A5CA5">
      <w:pPr>
        <w:spacing w:line="360" w:lineRule="auto"/>
        <w:jc w:val="both"/>
        <w:rPr>
          <w:b/>
          <w:color w:val="000000"/>
          <w:sz w:val="22"/>
          <w:szCs w:val="22"/>
          <w:lang w:val="es-CR"/>
        </w:rPr>
      </w:pPr>
      <w:r w:rsidRPr="00494A3E">
        <w:rPr>
          <w:b/>
          <w:color w:val="000000"/>
          <w:sz w:val="22"/>
          <w:szCs w:val="22"/>
          <w:lang w:val="es-CR"/>
        </w:rPr>
        <w:t>E</w:t>
      </w:r>
      <w:r w:rsidRPr="00494A3E">
        <w:rPr>
          <w:b/>
          <w:color w:val="000000"/>
          <w:sz w:val="22"/>
          <w:szCs w:val="22"/>
          <w:lang w:val="es-CR"/>
        </w:rPr>
        <w:t>specificaciones sobre el Taller:</w:t>
      </w:r>
    </w:p>
    <w:p w:rsidR="005A5CA5" w:rsidRPr="00494A3E" w:rsidRDefault="005A5CA5" w:rsidP="005A5CA5">
      <w:pPr>
        <w:spacing w:line="360" w:lineRule="auto"/>
        <w:jc w:val="both"/>
        <w:rPr>
          <w:b/>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Se solicita que el Taller Mecánico tenga sus instalaciones en el Distrito de Guápiles, o a un radio no mayor de 7 Km del Plantel Municipal. Esto debido a que tanto la Municipalidad de </w:t>
      </w:r>
      <w:proofErr w:type="spellStart"/>
      <w:r w:rsidRPr="00494A3E">
        <w:rPr>
          <w:color w:val="000000"/>
          <w:sz w:val="22"/>
          <w:szCs w:val="22"/>
          <w:lang w:val="es-CR"/>
        </w:rPr>
        <w:t>Pococí</w:t>
      </w:r>
      <w:proofErr w:type="spellEnd"/>
      <w:r w:rsidRPr="00494A3E">
        <w:rPr>
          <w:color w:val="000000"/>
          <w:sz w:val="22"/>
          <w:szCs w:val="22"/>
          <w:lang w:val="es-CR"/>
        </w:rPr>
        <w:t xml:space="preserve"> como su plantel </w:t>
      </w:r>
      <w:r w:rsidR="00494A3E" w:rsidRPr="00494A3E">
        <w:rPr>
          <w:color w:val="000000"/>
          <w:sz w:val="22"/>
          <w:szCs w:val="22"/>
          <w:lang w:val="es-CR"/>
        </w:rPr>
        <w:t>tienen</w:t>
      </w:r>
      <w:r w:rsidRPr="00494A3E">
        <w:rPr>
          <w:color w:val="000000"/>
          <w:sz w:val="22"/>
          <w:szCs w:val="22"/>
          <w:lang w:val="es-CR"/>
        </w:rPr>
        <w:t xml:space="preserve"> sus instalaciones en este distrito.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Para la correcta realización del servicio el Taller adjudicatario aportará el personal y los medios necesarios.</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El adjudicatario debe disponer de una estructura de personal adecuada para la realización de todos los trabajos contemplados en esta contratación. Esto engloba su personal para el desarrollo de todos los servicios descritos, así como el personal de apoyo, asistencia técnica, dirección y control de los servicios.</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Disponer de personal calificado, con conocimiento suficiente de las instalaciones y que esté en posesión de la titulación, formación y experiencia suficientes para el correcto desarrollo del servicio.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lastRenderedPageBreak/>
        <w:t>•</w:t>
      </w:r>
      <w:r w:rsidRPr="00494A3E">
        <w:rPr>
          <w:color w:val="000000"/>
          <w:sz w:val="22"/>
          <w:szCs w:val="22"/>
          <w:lang w:val="es-CR"/>
        </w:rPr>
        <w:tab/>
        <w:t>Disponer de todos los aparatos y maquinaria necesarios para ejecutar el servicio. En el caso de que no disponga de alguna habrá de prever el alquiler de la misma a su cargo.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El adjudicatario será responsable de la correcta ejecución de los trabajos, así como de riesgos de siniestro del material y personal implicados en la operación o como consecuencia de la intervención de su personal, maquinaria y equipos, así como de los daños a terceros. Lo señalado en este pliego no exime al adjudicatario de sus obligaciones propias.</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La custodia y vigilancia de los equipos correrá por cuenta del adjudicatario, no pudiendo ser imputado a la Municipalidad ningún cargo por dicho concepto.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Las máquinas y equipos utilizados para la prestación del servicio contarán con los permisos, fichas, seguros y demás documentación necesaria, según las disposiciones legales en vigor.</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Algunas reparaciones sencillas podrían realizarse en el plantel municipal con personal municipal. Por lo que el contratista deberá prever que no todas las reparaciones del equipo municipal serán realizadas por el taller de servicio.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El centro de servicio deberá ofrecer un horario conveniente para la Municipalidad de </w:t>
      </w:r>
      <w:proofErr w:type="spellStart"/>
      <w:r w:rsidRPr="00494A3E">
        <w:rPr>
          <w:color w:val="000000"/>
          <w:sz w:val="22"/>
          <w:szCs w:val="22"/>
          <w:lang w:val="es-CR"/>
        </w:rPr>
        <w:t>Pococi</w:t>
      </w:r>
      <w:proofErr w:type="spellEnd"/>
      <w:r w:rsidRPr="00494A3E">
        <w:rPr>
          <w:color w:val="000000"/>
          <w:sz w:val="22"/>
          <w:szCs w:val="22"/>
          <w:lang w:val="es-CR"/>
        </w:rPr>
        <w:t>, atendiendo de lunes a sábado de 7 am a 6 pm como mínimo.</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Las instalaciones del taller adjudicado deberá contar con las dimensiones mínimas para la correcta ejecución de los trabajos contratados. De tal forma que no es admisible la contratación de un taller que subcontrate las labores de reparación de llantas por falta de espacio físico en sus instalaciones.</w:t>
      </w:r>
    </w:p>
    <w:p w:rsidR="005A5CA5" w:rsidRPr="00494A3E" w:rsidRDefault="005A5CA5" w:rsidP="005A5CA5">
      <w:pPr>
        <w:pStyle w:val="Prrafodelista"/>
        <w:spacing w:line="360" w:lineRule="auto"/>
        <w:ind w:left="360"/>
        <w:jc w:val="both"/>
        <w:rPr>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Los vehículos a los cuales se le prestará el servicio son:</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Especificaciones de los trabajos a realizar</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Reparación de llantas de niveladora (1400x24)</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Reparación de llantas traseras de Back </w:t>
      </w:r>
      <w:proofErr w:type="spellStart"/>
      <w:r w:rsidRPr="00494A3E">
        <w:rPr>
          <w:color w:val="000000"/>
          <w:sz w:val="22"/>
          <w:szCs w:val="22"/>
          <w:lang w:val="es-CR"/>
        </w:rPr>
        <w:t>Hoe</w:t>
      </w:r>
      <w:proofErr w:type="spellEnd"/>
      <w:r w:rsidRPr="00494A3E">
        <w:rPr>
          <w:color w:val="000000"/>
          <w:sz w:val="22"/>
          <w:szCs w:val="22"/>
          <w:lang w:val="es-CR"/>
        </w:rPr>
        <w:t xml:space="preserve"> (19.5x18)</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Reparación de llantas delanteras de Back </w:t>
      </w:r>
      <w:proofErr w:type="spellStart"/>
      <w:r w:rsidRPr="00494A3E">
        <w:rPr>
          <w:color w:val="000000"/>
          <w:sz w:val="22"/>
          <w:szCs w:val="22"/>
          <w:lang w:val="es-CR"/>
        </w:rPr>
        <w:t>Hoe</w:t>
      </w:r>
      <w:proofErr w:type="spellEnd"/>
      <w:r w:rsidRPr="00494A3E">
        <w:rPr>
          <w:color w:val="000000"/>
          <w:sz w:val="22"/>
          <w:szCs w:val="22"/>
          <w:lang w:val="es-CR"/>
        </w:rPr>
        <w:t xml:space="preserve"> (12.5x18)</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Reparación de llantas delanteras de vagonetas y recolectores (425Rx22.5)</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Reparación de llantas traseras de vagoneta (11Rx 22.5)</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Reparación de llantas delanteras y traseras de </w:t>
      </w:r>
      <w:proofErr w:type="spellStart"/>
      <w:r w:rsidRPr="00494A3E">
        <w:rPr>
          <w:color w:val="000000"/>
          <w:sz w:val="22"/>
          <w:szCs w:val="22"/>
          <w:lang w:val="es-CR"/>
        </w:rPr>
        <w:t>Hilux</w:t>
      </w:r>
      <w:proofErr w:type="spellEnd"/>
      <w:r w:rsidRPr="00494A3E">
        <w:rPr>
          <w:color w:val="000000"/>
          <w:sz w:val="22"/>
          <w:szCs w:val="22"/>
          <w:lang w:val="es-CR"/>
        </w:rPr>
        <w:t xml:space="preserve"> (285x70Rx16 y 285x70Rx15). </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Reparación de llantas de motocicletas.</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Se exigirá siempre la máxima calidad de ejecución de los servicios. </w:t>
      </w: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El plazo de garantía sobre las reparaciones realizadas, a contar a partir de la fecha de realización del servicio no será menor a 3 meses.</w:t>
      </w:r>
    </w:p>
    <w:p w:rsidR="005A5CA5" w:rsidRPr="00494A3E" w:rsidRDefault="005A5CA5" w:rsidP="005A5CA5">
      <w:pPr>
        <w:pStyle w:val="Prrafodelista"/>
        <w:spacing w:line="360" w:lineRule="auto"/>
        <w:ind w:left="360"/>
        <w:jc w:val="both"/>
        <w:rPr>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p>
    <w:p w:rsidR="005A5CA5"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En el supuesto de que después de alguna reparación realizada se observara alguna anomalía no imputable a la Municipalidad de </w:t>
      </w:r>
      <w:proofErr w:type="spellStart"/>
      <w:r w:rsidRPr="00494A3E">
        <w:rPr>
          <w:color w:val="000000"/>
          <w:sz w:val="22"/>
          <w:szCs w:val="22"/>
          <w:lang w:val="es-CR"/>
        </w:rPr>
        <w:t>Pococí</w:t>
      </w:r>
      <w:proofErr w:type="spellEnd"/>
      <w:r w:rsidRPr="00494A3E">
        <w:rPr>
          <w:color w:val="000000"/>
          <w:sz w:val="22"/>
          <w:szCs w:val="22"/>
          <w:lang w:val="es-CR"/>
        </w:rPr>
        <w:t>, el equipo o instalación objeto de la reparación deberá ser revisado nuevamente, hasta restablecer su correcto estado de uso, siendo este trabajo por cuenta del adjudicatario.</w:t>
      </w:r>
    </w:p>
    <w:p w:rsidR="00AA6F56" w:rsidRPr="00494A3E" w:rsidRDefault="005A5CA5" w:rsidP="005A5CA5">
      <w:pPr>
        <w:pStyle w:val="Prrafodelista"/>
        <w:spacing w:line="360" w:lineRule="auto"/>
        <w:ind w:left="360"/>
        <w:jc w:val="both"/>
        <w:rPr>
          <w:color w:val="000000"/>
          <w:sz w:val="22"/>
          <w:szCs w:val="22"/>
          <w:lang w:val="es-CR"/>
        </w:rPr>
      </w:pPr>
      <w:r w:rsidRPr="00494A3E">
        <w:rPr>
          <w:color w:val="000000"/>
          <w:sz w:val="22"/>
          <w:szCs w:val="22"/>
          <w:lang w:val="es-CR"/>
        </w:rPr>
        <w:t>•</w:t>
      </w:r>
      <w:r w:rsidRPr="00494A3E">
        <w:rPr>
          <w:color w:val="000000"/>
          <w:sz w:val="22"/>
          <w:szCs w:val="22"/>
          <w:lang w:val="es-CR"/>
        </w:rPr>
        <w:tab/>
        <w:t xml:space="preserve">Por las necesidades especiales de uso y servicio que prestan los vehículos de la Municipalidad, el proveedor deberá aceptar dar prioridad (no superior a 24 horas) para el inicio de la realización de los servicios. Con carácter general, el Plazo máximo de reparación de un vehículo no podrá exceder de 3 días laborables, a partir del inicio de la reparación, debiendo el proveedor informar por escrito al Dpto. Maquinaria de la Municipalidad de </w:t>
      </w:r>
      <w:proofErr w:type="spellStart"/>
      <w:r w:rsidRPr="00494A3E">
        <w:rPr>
          <w:color w:val="000000"/>
          <w:sz w:val="22"/>
          <w:szCs w:val="22"/>
          <w:lang w:val="es-CR"/>
        </w:rPr>
        <w:t>Pococí</w:t>
      </w:r>
      <w:proofErr w:type="spellEnd"/>
      <w:r w:rsidRPr="00494A3E">
        <w:rPr>
          <w:color w:val="000000"/>
          <w:sz w:val="22"/>
          <w:szCs w:val="22"/>
          <w:lang w:val="es-CR"/>
        </w:rPr>
        <w:t xml:space="preserve"> de las causas que puedan suponer retrasos en la finalización de los trabajos, antes de producirse estos retrasos. Estas causas deberán estar debidamente justificadas.</w:t>
      </w:r>
    </w:p>
    <w:p w:rsidR="005A5CA5" w:rsidRPr="00494A3E" w:rsidRDefault="005A5CA5" w:rsidP="00AA6F56">
      <w:pPr>
        <w:pStyle w:val="Prrafodelista"/>
        <w:spacing w:line="360" w:lineRule="auto"/>
        <w:ind w:left="360"/>
        <w:jc w:val="both"/>
        <w:rPr>
          <w:color w:val="000000"/>
          <w:sz w:val="22"/>
          <w:szCs w:val="22"/>
          <w:lang w:val="es-ES_tradnl"/>
        </w:rPr>
      </w:pPr>
    </w:p>
    <w:p w:rsidR="005A5CA5" w:rsidRPr="00494A3E" w:rsidRDefault="005A5CA5" w:rsidP="005A5CA5">
      <w:pPr>
        <w:spacing w:line="360" w:lineRule="auto"/>
        <w:jc w:val="both"/>
        <w:rPr>
          <w:b/>
          <w:bCs/>
          <w:sz w:val="22"/>
          <w:szCs w:val="22"/>
          <w:u w:val="single"/>
        </w:rPr>
      </w:pPr>
      <w:r w:rsidRPr="00494A3E">
        <w:rPr>
          <w:b/>
          <w:bCs/>
          <w:sz w:val="22"/>
          <w:szCs w:val="22"/>
          <w:u w:val="single"/>
        </w:rPr>
        <w:t>ITEM 2. Compra de mangueras.</w:t>
      </w:r>
    </w:p>
    <w:p w:rsidR="005A5CA5" w:rsidRPr="00494A3E" w:rsidRDefault="005A5CA5" w:rsidP="005A5CA5">
      <w:pPr>
        <w:spacing w:line="360" w:lineRule="auto"/>
        <w:jc w:val="both"/>
        <w:rPr>
          <w:b/>
          <w:bCs/>
          <w:sz w:val="22"/>
          <w:szCs w:val="22"/>
        </w:rPr>
      </w:pPr>
    </w:p>
    <w:p w:rsidR="005A5CA5" w:rsidRPr="00494A3E" w:rsidRDefault="005A5CA5" w:rsidP="005A5CA5">
      <w:pPr>
        <w:spacing w:line="360" w:lineRule="auto"/>
        <w:jc w:val="both"/>
        <w:rPr>
          <w:bCs/>
          <w:sz w:val="22"/>
          <w:szCs w:val="22"/>
        </w:rPr>
      </w:pPr>
      <w:r w:rsidRPr="00494A3E">
        <w:rPr>
          <w:bCs/>
          <w:sz w:val="22"/>
          <w:szCs w:val="22"/>
        </w:rPr>
        <w:t>Monto requerido:</w:t>
      </w:r>
    </w:p>
    <w:tbl>
      <w:tblPr>
        <w:tblW w:w="7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60"/>
        <w:gridCol w:w="1560"/>
      </w:tblGrid>
      <w:tr w:rsidR="005A5CA5" w:rsidRPr="00494A3E" w:rsidTr="00F417E4">
        <w:trPr>
          <w:trHeight w:val="300"/>
        </w:trPr>
        <w:tc>
          <w:tcPr>
            <w:tcW w:w="5560" w:type="dxa"/>
            <w:shd w:val="clear" w:color="auto" w:fill="auto"/>
            <w:noWrap/>
            <w:vAlign w:val="bottom"/>
            <w:hideMark/>
          </w:tcPr>
          <w:p w:rsidR="005A5CA5" w:rsidRPr="00494A3E" w:rsidRDefault="005A5CA5" w:rsidP="00F417E4">
            <w:pPr>
              <w:rPr>
                <w:color w:val="000000"/>
                <w:sz w:val="22"/>
                <w:szCs w:val="22"/>
                <w:lang w:val="es-CR" w:eastAsia="es-CR"/>
              </w:rPr>
            </w:pPr>
            <w:r w:rsidRPr="00494A3E">
              <w:rPr>
                <w:color w:val="000000"/>
                <w:sz w:val="22"/>
                <w:szCs w:val="22"/>
                <w:lang w:val="es-CR" w:eastAsia="es-CR"/>
              </w:rPr>
              <w:t>Herramientas repuestos y accesorios</w:t>
            </w:r>
          </w:p>
        </w:tc>
        <w:tc>
          <w:tcPr>
            <w:tcW w:w="1560" w:type="dxa"/>
            <w:shd w:val="clear" w:color="auto" w:fill="auto"/>
            <w:noWrap/>
            <w:vAlign w:val="bottom"/>
            <w:hideMark/>
          </w:tcPr>
          <w:p w:rsidR="005A5CA5" w:rsidRPr="00494A3E" w:rsidRDefault="005A5CA5" w:rsidP="00F417E4">
            <w:pPr>
              <w:jc w:val="right"/>
              <w:rPr>
                <w:color w:val="000000"/>
                <w:sz w:val="22"/>
                <w:szCs w:val="22"/>
                <w:lang w:val="es-CR" w:eastAsia="es-CR"/>
              </w:rPr>
            </w:pPr>
            <w:r w:rsidRPr="00494A3E">
              <w:rPr>
                <w:color w:val="000000"/>
                <w:sz w:val="22"/>
                <w:szCs w:val="22"/>
                <w:lang w:val="es-CR" w:eastAsia="es-CR"/>
              </w:rPr>
              <w:t>₡1.500.000,00</w:t>
            </w:r>
          </w:p>
        </w:tc>
      </w:tr>
    </w:tbl>
    <w:p w:rsidR="005A5CA5" w:rsidRPr="00494A3E" w:rsidRDefault="005A5CA5" w:rsidP="005A5CA5">
      <w:pPr>
        <w:spacing w:line="360" w:lineRule="auto"/>
        <w:jc w:val="both"/>
        <w:rPr>
          <w:b/>
          <w:bCs/>
          <w:sz w:val="22"/>
          <w:szCs w:val="22"/>
        </w:rPr>
      </w:pPr>
    </w:p>
    <w:p w:rsidR="005A5CA5" w:rsidRPr="00494A3E" w:rsidRDefault="005A5CA5" w:rsidP="005A5CA5">
      <w:pPr>
        <w:pStyle w:val="Sinespaciado"/>
        <w:spacing w:after="120" w:line="276" w:lineRule="auto"/>
        <w:jc w:val="both"/>
        <w:rPr>
          <w:sz w:val="22"/>
          <w:szCs w:val="22"/>
          <w:lang w:val="es-CR"/>
        </w:rPr>
      </w:pPr>
      <w:r w:rsidRPr="00494A3E">
        <w:rPr>
          <w:sz w:val="22"/>
          <w:szCs w:val="22"/>
          <w:lang w:val="es-CR"/>
        </w:rPr>
        <w:t xml:space="preserve">Se solicita la contratación de una empresa especialista en la venta y fabricación de mangueras, como elementos que se deben sustituir en el mantenimiento de equipo pesado, vehículos livianos, u otros equipos para la correcta ejecución de los recursos en la reparación de la Red vial cantonal. </w:t>
      </w:r>
    </w:p>
    <w:p w:rsidR="005A5CA5" w:rsidRPr="00494A3E" w:rsidRDefault="005A5CA5" w:rsidP="005A5CA5">
      <w:pPr>
        <w:pStyle w:val="Sinespaciado"/>
        <w:spacing w:after="120" w:line="276" w:lineRule="auto"/>
        <w:jc w:val="both"/>
        <w:rPr>
          <w:sz w:val="22"/>
          <w:szCs w:val="22"/>
          <w:lang w:val="es-CR"/>
        </w:rPr>
      </w:pPr>
      <w:r w:rsidRPr="00494A3E">
        <w:rPr>
          <w:sz w:val="22"/>
          <w:szCs w:val="22"/>
          <w:lang w:val="es-CR"/>
        </w:rPr>
        <w:t xml:space="preserve">Las instalaciones del local deben estar en el distrito de </w:t>
      </w:r>
      <w:proofErr w:type="spellStart"/>
      <w:r w:rsidRPr="00494A3E">
        <w:rPr>
          <w:sz w:val="22"/>
          <w:szCs w:val="22"/>
          <w:lang w:val="es-CR"/>
        </w:rPr>
        <w:t>Guapiles</w:t>
      </w:r>
      <w:proofErr w:type="spellEnd"/>
      <w:r w:rsidRPr="00494A3E">
        <w:rPr>
          <w:sz w:val="22"/>
          <w:szCs w:val="22"/>
          <w:lang w:val="es-CR"/>
        </w:rPr>
        <w:t>, debido a que el plantel municipal se encuentra en ese distrito y de esa forma se agilizaría la compra de las mangueras.</w:t>
      </w:r>
    </w:p>
    <w:p w:rsidR="005A5CA5" w:rsidRPr="00494A3E" w:rsidRDefault="005A5CA5" w:rsidP="005A5CA5">
      <w:pPr>
        <w:pStyle w:val="Sinespaciado"/>
        <w:spacing w:after="120" w:line="276" w:lineRule="auto"/>
        <w:jc w:val="both"/>
        <w:rPr>
          <w:sz w:val="22"/>
          <w:szCs w:val="22"/>
          <w:lang w:val="es-CR"/>
        </w:rPr>
      </w:pPr>
    </w:p>
    <w:p w:rsidR="005A5CA5" w:rsidRPr="00494A3E" w:rsidRDefault="005A5CA5" w:rsidP="005A5CA5">
      <w:pPr>
        <w:autoSpaceDE w:val="0"/>
        <w:autoSpaceDN w:val="0"/>
        <w:adjustRightInd w:val="0"/>
        <w:spacing w:after="120"/>
        <w:jc w:val="both"/>
        <w:rPr>
          <w:b/>
          <w:bCs/>
          <w:sz w:val="22"/>
          <w:szCs w:val="22"/>
        </w:rPr>
      </w:pPr>
      <w:r w:rsidRPr="00494A3E">
        <w:rPr>
          <w:b/>
          <w:bCs/>
          <w:sz w:val="22"/>
          <w:szCs w:val="22"/>
        </w:rPr>
        <w:t>Debido a que no se sabe a ciencia cierta cuáles son las necesidades que van a presentar los equipos el día a día, se presenta una lista de mangueras para varios equipos, de manera que se pueda cotizar un precio para realizar la comparación entre empresas concursantes.</w:t>
      </w:r>
    </w:p>
    <w:p w:rsidR="005A5CA5" w:rsidRPr="00494A3E" w:rsidRDefault="005A5CA5" w:rsidP="005A5CA5">
      <w:pPr>
        <w:jc w:val="both"/>
        <w:rPr>
          <w:b/>
          <w:i/>
          <w:sz w:val="22"/>
          <w:szCs w:val="22"/>
        </w:rPr>
      </w:pPr>
      <w:r w:rsidRPr="00494A3E">
        <w:rPr>
          <w:b/>
          <w:i/>
          <w:sz w:val="22"/>
          <w:szCs w:val="22"/>
        </w:rPr>
        <w:t xml:space="preserve">Equipo: Back </w:t>
      </w:r>
      <w:proofErr w:type="spellStart"/>
      <w:r w:rsidRPr="00494A3E">
        <w:rPr>
          <w:b/>
          <w:i/>
          <w:sz w:val="22"/>
          <w:szCs w:val="22"/>
        </w:rPr>
        <w:t>Hoe</w:t>
      </w:r>
      <w:proofErr w:type="spellEnd"/>
      <w:r w:rsidRPr="00494A3E">
        <w:rPr>
          <w:b/>
          <w:i/>
          <w:sz w:val="22"/>
          <w:szCs w:val="22"/>
        </w:rPr>
        <w:t xml:space="preserve"> </w:t>
      </w:r>
      <w:proofErr w:type="spellStart"/>
      <w:r w:rsidRPr="00494A3E">
        <w:rPr>
          <w:b/>
          <w:i/>
          <w:sz w:val="22"/>
          <w:szCs w:val="22"/>
        </w:rPr>
        <w:t>Cartepilar</w:t>
      </w:r>
      <w:proofErr w:type="spellEnd"/>
      <w:r w:rsidRPr="00494A3E">
        <w:rPr>
          <w:b/>
          <w:i/>
          <w:sz w:val="22"/>
          <w:szCs w:val="22"/>
        </w:rPr>
        <w:t xml:space="preserve"> 420E </w:t>
      </w:r>
    </w:p>
    <w:p w:rsidR="005A5CA5" w:rsidRPr="00494A3E" w:rsidRDefault="005A5CA5" w:rsidP="005A5CA5">
      <w:pPr>
        <w:pStyle w:val="Sinespaciado"/>
        <w:numPr>
          <w:ilvl w:val="0"/>
          <w:numId w:val="19"/>
        </w:numPr>
        <w:rPr>
          <w:sz w:val="22"/>
          <w:szCs w:val="22"/>
          <w:lang w:val="es-CR"/>
        </w:rPr>
      </w:pPr>
      <w:r w:rsidRPr="00494A3E">
        <w:rPr>
          <w:sz w:val="22"/>
          <w:szCs w:val="22"/>
          <w:lang w:val="es-CR"/>
        </w:rPr>
        <w:t xml:space="preserve">1 Manguera hidráulica de pistones de </w:t>
      </w:r>
      <w:proofErr w:type="spellStart"/>
      <w:r w:rsidRPr="00494A3E">
        <w:rPr>
          <w:sz w:val="22"/>
          <w:szCs w:val="22"/>
          <w:lang w:val="es-CR"/>
        </w:rPr>
        <w:t>stick</w:t>
      </w:r>
      <w:proofErr w:type="spellEnd"/>
    </w:p>
    <w:p w:rsidR="005A5CA5" w:rsidRPr="00494A3E" w:rsidRDefault="005A5CA5" w:rsidP="005A5CA5">
      <w:pPr>
        <w:pStyle w:val="Sinespaciado"/>
        <w:numPr>
          <w:ilvl w:val="0"/>
          <w:numId w:val="19"/>
        </w:numPr>
        <w:rPr>
          <w:sz w:val="22"/>
          <w:szCs w:val="22"/>
          <w:lang w:val="es-CR"/>
        </w:rPr>
      </w:pPr>
      <w:r w:rsidRPr="00494A3E">
        <w:rPr>
          <w:sz w:val="22"/>
          <w:szCs w:val="22"/>
          <w:lang w:val="es-CR"/>
        </w:rPr>
        <w:t>1 Manguera hidráulica del pistón del Boom</w:t>
      </w:r>
    </w:p>
    <w:p w:rsidR="005A5CA5" w:rsidRPr="00494A3E" w:rsidRDefault="005A5CA5" w:rsidP="005A5CA5">
      <w:pPr>
        <w:pStyle w:val="Sinespaciado"/>
        <w:numPr>
          <w:ilvl w:val="0"/>
          <w:numId w:val="19"/>
        </w:numPr>
        <w:rPr>
          <w:sz w:val="22"/>
          <w:szCs w:val="22"/>
          <w:lang w:val="es-CR"/>
        </w:rPr>
      </w:pPr>
      <w:r w:rsidRPr="00494A3E">
        <w:rPr>
          <w:sz w:val="22"/>
          <w:szCs w:val="22"/>
          <w:lang w:val="es-CR"/>
        </w:rPr>
        <w:t>1 Manguera hidráulica de pistones de las patas</w:t>
      </w:r>
    </w:p>
    <w:p w:rsidR="005A5CA5" w:rsidRPr="00494A3E" w:rsidRDefault="005A5CA5" w:rsidP="005A5CA5">
      <w:pPr>
        <w:pStyle w:val="Sinespaciado"/>
        <w:numPr>
          <w:ilvl w:val="0"/>
          <w:numId w:val="19"/>
        </w:numPr>
        <w:rPr>
          <w:sz w:val="22"/>
          <w:szCs w:val="22"/>
          <w:lang w:val="es-CR"/>
        </w:rPr>
      </w:pPr>
      <w:r w:rsidRPr="00494A3E">
        <w:rPr>
          <w:sz w:val="22"/>
          <w:szCs w:val="22"/>
          <w:lang w:val="es-CR"/>
        </w:rPr>
        <w:t>1 Manguera hidráulica de bomba (Servo)</w:t>
      </w:r>
    </w:p>
    <w:p w:rsidR="005A5CA5" w:rsidRPr="00494A3E" w:rsidRDefault="005A5CA5" w:rsidP="005A5CA5">
      <w:pPr>
        <w:pStyle w:val="Sinespaciado"/>
        <w:numPr>
          <w:ilvl w:val="0"/>
          <w:numId w:val="19"/>
        </w:numPr>
        <w:rPr>
          <w:sz w:val="22"/>
          <w:szCs w:val="22"/>
        </w:rPr>
      </w:pPr>
      <w:r w:rsidRPr="00494A3E">
        <w:rPr>
          <w:sz w:val="22"/>
          <w:szCs w:val="22"/>
        </w:rPr>
        <w:t xml:space="preserve">1 </w:t>
      </w:r>
      <w:proofErr w:type="spellStart"/>
      <w:r w:rsidRPr="00494A3E">
        <w:rPr>
          <w:sz w:val="22"/>
          <w:szCs w:val="22"/>
        </w:rPr>
        <w:t>Manguera</w:t>
      </w:r>
      <w:proofErr w:type="spellEnd"/>
      <w:r w:rsidRPr="00494A3E">
        <w:rPr>
          <w:sz w:val="22"/>
          <w:szCs w:val="22"/>
        </w:rPr>
        <w:t xml:space="preserve"> </w:t>
      </w:r>
      <w:proofErr w:type="spellStart"/>
      <w:r w:rsidRPr="00494A3E">
        <w:rPr>
          <w:sz w:val="22"/>
          <w:szCs w:val="22"/>
        </w:rPr>
        <w:t>para</w:t>
      </w:r>
      <w:proofErr w:type="spellEnd"/>
      <w:r w:rsidRPr="00494A3E">
        <w:rPr>
          <w:sz w:val="22"/>
          <w:szCs w:val="22"/>
        </w:rPr>
        <w:t xml:space="preserve"> </w:t>
      </w:r>
      <w:proofErr w:type="spellStart"/>
      <w:r w:rsidRPr="00494A3E">
        <w:rPr>
          <w:sz w:val="22"/>
          <w:szCs w:val="22"/>
        </w:rPr>
        <w:t>pistones</w:t>
      </w:r>
      <w:proofErr w:type="spellEnd"/>
      <w:r w:rsidRPr="00494A3E">
        <w:rPr>
          <w:sz w:val="22"/>
          <w:szCs w:val="22"/>
        </w:rPr>
        <w:t xml:space="preserve"> del </w:t>
      </w:r>
      <w:proofErr w:type="spellStart"/>
      <w:r w:rsidRPr="00494A3E">
        <w:rPr>
          <w:sz w:val="22"/>
          <w:szCs w:val="22"/>
        </w:rPr>
        <w:t>cargador</w:t>
      </w:r>
      <w:proofErr w:type="spellEnd"/>
    </w:p>
    <w:p w:rsidR="005A5CA5" w:rsidRPr="00494A3E" w:rsidRDefault="005A5CA5" w:rsidP="005A5CA5">
      <w:pPr>
        <w:pStyle w:val="Sinespaciado"/>
        <w:ind w:left="720"/>
        <w:rPr>
          <w:sz w:val="22"/>
          <w:szCs w:val="22"/>
        </w:rPr>
      </w:pPr>
    </w:p>
    <w:p w:rsidR="005A5CA5" w:rsidRPr="00494A3E" w:rsidRDefault="005A5CA5" w:rsidP="005A5CA5">
      <w:pPr>
        <w:pStyle w:val="Sinespaciado"/>
        <w:ind w:left="720"/>
        <w:rPr>
          <w:sz w:val="22"/>
          <w:szCs w:val="22"/>
        </w:rPr>
      </w:pPr>
    </w:p>
    <w:p w:rsidR="005A5CA5" w:rsidRPr="00494A3E" w:rsidRDefault="005A5CA5" w:rsidP="005A5CA5">
      <w:pPr>
        <w:jc w:val="both"/>
        <w:rPr>
          <w:b/>
          <w:i/>
          <w:sz w:val="22"/>
          <w:szCs w:val="22"/>
        </w:rPr>
      </w:pPr>
      <w:r w:rsidRPr="00494A3E">
        <w:rPr>
          <w:b/>
          <w:i/>
          <w:sz w:val="22"/>
          <w:szCs w:val="22"/>
        </w:rPr>
        <w:t xml:space="preserve">Motoniveladora Caterpillar 120 G </w:t>
      </w:r>
    </w:p>
    <w:p w:rsidR="005A5CA5" w:rsidRPr="00494A3E" w:rsidRDefault="005A5CA5" w:rsidP="005A5CA5">
      <w:pPr>
        <w:pStyle w:val="Sinespaciado"/>
        <w:numPr>
          <w:ilvl w:val="0"/>
          <w:numId w:val="20"/>
        </w:numPr>
        <w:rPr>
          <w:sz w:val="22"/>
          <w:szCs w:val="22"/>
          <w:lang w:val="es-CR"/>
        </w:rPr>
      </w:pPr>
      <w:r w:rsidRPr="00494A3E">
        <w:rPr>
          <w:sz w:val="22"/>
          <w:szCs w:val="22"/>
          <w:lang w:val="es-CR"/>
        </w:rPr>
        <w:t xml:space="preserve">2 Manguera hidráulica de pistones de la pala </w:t>
      </w:r>
    </w:p>
    <w:p w:rsidR="005A5CA5" w:rsidRPr="00494A3E" w:rsidRDefault="005A5CA5" w:rsidP="005A5CA5">
      <w:pPr>
        <w:pStyle w:val="Sinespaciado"/>
        <w:numPr>
          <w:ilvl w:val="0"/>
          <w:numId w:val="20"/>
        </w:numPr>
        <w:rPr>
          <w:sz w:val="22"/>
          <w:szCs w:val="22"/>
          <w:lang w:val="es-CR"/>
        </w:rPr>
      </w:pPr>
      <w:r w:rsidRPr="00494A3E">
        <w:rPr>
          <w:sz w:val="22"/>
          <w:szCs w:val="22"/>
          <w:lang w:val="es-CR"/>
        </w:rPr>
        <w:t xml:space="preserve">1 Manguera hidráulica para pistones de movimiento de llantas delanteras </w:t>
      </w:r>
    </w:p>
    <w:p w:rsidR="005A5CA5" w:rsidRPr="00494A3E" w:rsidRDefault="005A5CA5" w:rsidP="005A5CA5">
      <w:pPr>
        <w:pStyle w:val="Sinespaciado"/>
        <w:numPr>
          <w:ilvl w:val="0"/>
          <w:numId w:val="20"/>
        </w:numPr>
        <w:rPr>
          <w:sz w:val="22"/>
          <w:szCs w:val="22"/>
          <w:lang w:val="es-CR"/>
        </w:rPr>
      </w:pPr>
      <w:r w:rsidRPr="00494A3E">
        <w:rPr>
          <w:sz w:val="22"/>
          <w:szCs w:val="22"/>
          <w:lang w:val="es-CR"/>
        </w:rPr>
        <w:t xml:space="preserve">1 Manguera hidráulica para bomba de (servo) </w:t>
      </w:r>
    </w:p>
    <w:p w:rsidR="005A5CA5" w:rsidRPr="00494A3E" w:rsidRDefault="005A5CA5" w:rsidP="005A5CA5">
      <w:pPr>
        <w:pStyle w:val="Sinespaciado"/>
        <w:numPr>
          <w:ilvl w:val="0"/>
          <w:numId w:val="20"/>
        </w:numPr>
        <w:rPr>
          <w:sz w:val="22"/>
          <w:szCs w:val="22"/>
        </w:rPr>
      </w:pPr>
      <w:r w:rsidRPr="00494A3E">
        <w:rPr>
          <w:sz w:val="22"/>
          <w:szCs w:val="22"/>
        </w:rPr>
        <w:lastRenderedPageBreak/>
        <w:t xml:space="preserve">2 </w:t>
      </w:r>
      <w:proofErr w:type="spellStart"/>
      <w:r w:rsidRPr="00494A3E">
        <w:rPr>
          <w:sz w:val="22"/>
          <w:szCs w:val="22"/>
        </w:rPr>
        <w:t>Manguera</w:t>
      </w:r>
      <w:proofErr w:type="spellEnd"/>
      <w:r w:rsidRPr="00494A3E">
        <w:rPr>
          <w:sz w:val="22"/>
          <w:szCs w:val="22"/>
        </w:rPr>
        <w:t xml:space="preserve"> </w:t>
      </w:r>
      <w:proofErr w:type="spellStart"/>
      <w:r w:rsidRPr="00494A3E">
        <w:rPr>
          <w:sz w:val="22"/>
          <w:szCs w:val="22"/>
        </w:rPr>
        <w:t>hidráulica</w:t>
      </w:r>
      <w:proofErr w:type="spellEnd"/>
      <w:r w:rsidRPr="00494A3E">
        <w:rPr>
          <w:sz w:val="22"/>
          <w:szCs w:val="22"/>
        </w:rPr>
        <w:t xml:space="preserve"> </w:t>
      </w:r>
      <w:proofErr w:type="spellStart"/>
      <w:r w:rsidRPr="00494A3E">
        <w:rPr>
          <w:sz w:val="22"/>
          <w:szCs w:val="22"/>
        </w:rPr>
        <w:t>para</w:t>
      </w:r>
      <w:proofErr w:type="spellEnd"/>
      <w:r w:rsidRPr="00494A3E">
        <w:rPr>
          <w:sz w:val="22"/>
          <w:szCs w:val="22"/>
        </w:rPr>
        <w:t xml:space="preserve"> riper</w:t>
      </w:r>
    </w:p>
    <w:p w:rsidR="005A5CA5" w:rsidRPr="00494A3E" w:rsidRDefault="005A5CA5" w:rsidP="005A5CA5">
      <w:pPr>
        <w:pStyle w:val="Sinespaciado"/>
        <w:ind w:left="720"/>
        <w:rPr>
          <w:sz w:val="22"/>
          <w:szCs w:val="22"/>
        </w:rPr>
      </w:pPr>
    </w:p>
    <w:p w:rsidR="005A5CA5" w:rsidRPr="00494A3E" w:rsidRDefault="005A5CA5" w:rsidP="005A5CA5">
      <w:pPr>
        <w:jc w:val="both"/>
        <w:rPr>
          <w:b/>
          <w:i/>
          <w:sz w:val="22"/>
          <w:szCs w:val="22"/>
        </w:rPr>
      </w:pPr>
      <w:r w:rsidRPr="00494A3E">
        <w:rPr>
          <w:b/>
          <w:i/>
          <w:sz w:val="22"/>
          <w:szCs w:val="22"/>
        </w:rPr>
        <w:t xml:space="preserve">Vagoneta </w:t>
      </w:r>
      <w:proofErr w:type="spellStart"/>
      <w:r w:rsidRPr="00494A3E">
        <w:rPr>
          <w:b/>
          <w:i/>
          <w:sz w:val="22"/>
          <w:szCs w:val="22"/>
        </w:rPr>
        <w:t>Mack</w:t>
      </w:r>
      <w:proofErr w:type="spellEnd"/>
      <w:r w:rsidRPr="00494A3E">
        <w:rPr>
          <w:b/>
          <w:i/>
          <w:sz w:val="22"/>
          <w:szCs w:val="22"/>
        </w:rPr>
        <w:t xml:space="preserve"> Granito </w:t>
      </w:r>
    </w:p>
    <w:p w:rsidR="005A5CA5" w:rsidRPr="00494A3E" w:rsidRDefault="005A5CA5" w:rsidP="005A5CA5">
      <w:pPr>
        <w:pStyle w:val="Sinespaciado"/>
        <w:numPr>
          <w:ilvl w:val="0"/>
          <w:numId w:val="21"/>
        </w:numPr>
        <w:rPr>
          <w:sz w:val="22"/>
          <w:szCs w:val="22"/>
          <w:lang w:val="es-CR"/>
        </w:rPr>
      </w:pPr>
      <w:r w:rsidRPr="00494A3E">
        <w:rPr>
          <w:sz w:val="22"/>
          <w:szCs w:val="22"/>
          <w:lang w:val="es-CR"/>
        </w:rPr>
        <w:t>3 Manguera hidráulica pistón de levantamiento de góndola</w:t>
      </w:r>
    </w:p>
    <w:p w:rsidR="005A5CA5" w:rsidRPr="00494A3E" w:rsidRDefault="005A5CA5" w:rsidP="005A5CA5">
      <w:pPr>
        <w:pStyle w:val="Sinespaciado"/>
        <w:numPr>
          <w:ilvl w:val="0"/>
          <w:numId w:val="21"/>
        </w:numPr>
        <w:rPr>
          <w:sz w:val="22"/>
          <w:szCs w:val="22"/>
        </w:rPr>
      </w:pPr>
      <w:r w:rsidRPr="00494A3E">
        <w:rPr>
          <w:sz w:val="22"/>
          <w:szCs w:val="22"/>
        </w:rPr>
        <w:t xml:space="preserve">3 </w:t>
      </w:r>
      <w:proofErr w:type="spellStart"/>
      <w:r w:rsidRPr="00494A3E">
        <w:rPr>
          <w:sz w:val="22"/>
          <w:szCs w:val="22"/>
        </w:rPr>
        <w:t>Manguera</w:t>
      </w:r>
      <w:proofErr w:type="spellEnd"/>
      <w:r w:rsidRPr="00494A3E">
        <w:rPr>
          <w:sz w:val="22"/>
          <w:szCs w:val="22"/>
        </w:rPr>
        <w:t xml:space="preserve"> de </w:t>
      </w:r>
      <w:proofErr w:type="spellStart"/>
      <w:r w:rsidRPr="00494A3E">
        <w:rPr>
          <w:sz w:val="22"/>
          <w:szCs w:val="22"/>
        </w:rPr>
        <w:t>aire</w:t>
      </w:r>
      <w:proofErr w:type="spellEnd"/>
      <w:r w:rsidRPr="00494A3E">
        <w:rPr>
          <w:sz w:val="22"/>
          <w:szCs w:val="22"/>
        </w:rPr>
        <w:t xml:space="preserve"> </w:t>
      </w:r>
      <w:proofErr w:type="spellStart"/>
      <w:r w:rsidRPr="00494A3E">
        <w:rPr>
          <w:sz w:val="22"/>
          <w:szCs w:val="22"/>
        </w:rPr>
        <w:t>para</w:t>
      </w:r>
      <w:proofErr w:type="spellEnd"/>
      <w:r w:rsidRPr="00494A3E">
        <w:rPr>
          <w:sz w:val="22"/>
          <w:szCs w:val="22"/>
        </w:rPr>
        <w:t xml:space="preserve"> </w:t>
      </w:r>
      <w:proofErr w:type="spellStart"/>
      <w:r w:rsidRPr="00494A3E">
        <w:rPr>
          <w:sz w:val="22"/>
          <w:szCs w:val="22"/>
        </w:rPr>
        <w:t>pulmones</w:t>
      </w:r>
      <w:proofErr w:type="spellEnd"/>
    </w:p>
    <w:p w:rsidR="005A5CA5" w:rsidRPr="00494A3E" w:rsidRDefault="005A5CA5" w:rsidP="005A5CA5">
      <w:pPr>
        <w:pStyle w:val="Sinespaciado"/>
        <w:numPr>
          <w:ilvl w:val="0"/>
          <w:numId w:val="21"/>
        </w:numPr>
        <w:rPr>
          <w:sz w:val="22"/>
          <w:szCs w:val="22"/>
        </w:rPr>
      </w:pPr>
      <w:r w:rsidRPr="00494A3E">
        <w:rPr>
          <w:sz w:val="22"/>
          <w:szCs w:val="22"/>
          <w:lang w:val="es-CR"/>
        </w:rPr>
        <w:t xml:space="preserve">3 Manguera de aire para las válvulas. </w:t>
      </w:r>
      <w:r w:rsidRPr="00494A3E">
        <w:rPr>
          <w:sz w:val="22"/>
          <w:szCs w:val="22"/>
        </w:rPr>
        <w:t>(</w:t>
      </w:r>
      <w:proofErr w:type="spellStart"/>
      <w:proofErr w:type="gramStart"/>
      <w:r w:rsidRPr="00494A3E">
        <w:rPr>
          <w:sz w:val="22"/>
          <w:szCs w:val="22"/>
        </w:rPr>
        <w:t>compresor</w:t>
      </w:r>
      <w:proofErr w:type="spellEnd"/>
      <w:proofErr w:type="gramEnd"/>
      <w:r w:rsidRPr="00494A3E">
        <w:rPr>
          <w:sz w:val="22"/>
          <w:szCs w:val="22"/>
        </w:rPr>
        <w:t xml:space="preserve"> </w:t>
      </w:r>
      <w:proofErr w:type="spellStart"/>
      <w:r w:rsidRPr="00494A3E">
        <w:rPr>
          <w:sz w:val="22"/>
          <w:szCs w:val="22"/>
        </w:rPr>
        <w:t>hacia</w:t>
      </w:r>
      <w:proofErr w:type="spellEnd"/>
      <w:r w:rsidRPr="00494A3E">
        <w:rPr>
          <w:sz w:val="22"/>
          <w:szCs w:val="22"/>
        </w:rPr>
        <w:t xml:space="preserve"> los </w:t>
      </w:r>
      <w:proofErr w:type="spellStart"/>
      <w:r w:rsidRPr="00494A3E">
        <w:rPr>
          <w:sz w:val="22"/>
          <w:szCs w:val="22"/>
        </w:rPr>
        <w:t>pulmones</w:t>
      </w:r>
      <w:proofErr w:type="spellEnd"/>
      <w:r w:rsidRPr="00494A3E">
        <w:rPr>
          <w:sz w:val="22"/>
          <w:szCs w:val="22"/>
        </w:rPr>
        <w:t>).</w:t>
      </w:r>
    </w:p>
    <w:p w:rsidR="005A5CA5" w:rsidRPr="00494A3E" w:rsidRDefault="005A5CA5" w:rsidP="005A5CA5">
      <w:pPr>
        <w:pStyle w:val="Sinespaciado"/>
        <w:numPr>
          <w:ilvl w:val="0"/>
          <w:numId w:val="21"/>
        </w:numPr>
        <w:rPr>
          <w:sz w:val="22"/>
          <w:szCs w:val="22"/>
          <w:lang w:val="es-CR"/>
        </w:rPr>
      </w:pPr>
      <w:r w:rsidRPr="00494A3E">
        <w:rPr>
          <w:sz w:val="22"/>
          <w:szCs w:val="22"/>
          <w:lang w:val="es-CR"/>
        </w:rPr>
        <w:t xml:space="preserve">3 Manguera de motor a la bomba del hidráulico  </w:t>
      </w:r>
    </w:p>
    <w:p w:rsidR="005A5CA5" w:rsidRPr="00494A3E" w:rsidRDefault="005A5CA5" w:rsidP="00AA6F56">
      <w:pPr>
        <w:pStyle w:val="Prrafodelista"/>
        <w:spacing w:line="360" w:lineRule="auto"/>
        <w:ind w:left="360"/>
        <w:jc w:val="both"/>
        <w:rPr>
          <w:color w:val="000000"/>
          <w:sz w:val="22"/>
          <w:szCs w:val="22"/>
          <w:lang w:val="es-ES_tradnl"/>
        </w:rPr>
      </w:pPr>
    </w:p>
    <w:p w:rsidR="00AA6F56" w:rsidRPr="00494A3E" w:rsidRDefault="00AA6F56" w:rsidP="007A604F">
      <w:pPr>
        <w:pStyle w:val="Prrafodelista"/>
        <w:spacing w:line="360" w:lineRule="auto"/>
        <w:ind w:left="360"/>
        <w:jc w:val="both"/>
        <w:rPr>
          <w:color w:val="000000"/>
          <w:sz w:val="22"/>
          <w:szCs w:val="22"/>
          <w:lang w:val="es-ES_tradnl"/>
        </w:rPr>
      </w:pPr>
    </w:p>
    <w:p w:rsidR="00347BCF" w:rsidRPr="00494A3E" w:rsidRDefault="000A0C33" w:rsidP="00A91236">
      <w:pPr>
        <w:pStyle w:val="Prrafodelista"/>
        <w:numPr>
          <w:ilvl w:val="1"/>
          <w:numId w:val="1"/>
        </w:numPr>
        <w:spacing w:line="360" w:lineRule="auto"/>
        <w:jc w:val="both"/>
        <w:rPr>
          <w:color w:val="000000"/>
          <w:sz w:val="22"/>
          <w:szCs w:val="22"/>
          <w:u w:val="single"/>
          <w:lang w:val="es-ES_tradnl"/>
        </w:rPr>
      </w:pPr>
      <w:r w:rsidRPr="00494A3E">
        <w:rPr>
          <w:color w:val="000000"/>
          <w:sz w:val="22"/>
          <w:szCs w:val="22"/>
          <w:u w:val="single"/>
          <w:lang w:val="es-ES_tradnl"/>
        </w:rPr>
        <w:t xml:space="preserve"> La </w:t>
      </w:r>
      <w:r w:rsidR="001E208F" w:rsidRPr="00494A3E">
        <w:rPr>
          <w:color w:val="000000"/>
          <w:sz w:val="22"/>
          <w:szCs w:val="22"/>
          <w:u w:val="single"/>
          <w:lang w:val="es-ES_tradnl"/>
        </w:rPr>
        <w:t xml:space="preserve"> apertura</w:t>
      </w:r>
      <w:r w:rsidR="0061708C" w:rsidRPr="00494A3E">
        <w:rPr>
          <w:color w:val="000000"/>
          <w:sz w:val="22"/>
          <w:szCs w:val="22"/>
          <w:u w:val="single"/>
          <w:lang w:val="es-ES_tradnl"/>
        </w:rPr>
        <w:t xml:space="preserve"> se</w:t>
      </w:r>
      <w:r w:rsidR="00BB6A04" w:rsidRPr="00494A3E">
        <w:rPr>
          <w:color w:val="000000"/>
          <w:sz w:val="22"/>
          <w:szCs w:val="22"/>
          <w:u w:val="single"/>
          <w:lang w:val="es-ES_tradnl"/>
        </w:rPr>
        <w:t xml:space="preserve"> realiza</w:t>
      </w:r>
      <w:r w:rsidR="0061708C" w:rsidRPr="00494A3E">
        <w:rPr>
          <w:color w:val="000000"/>
          <w:sz w:val="22"/>
          <w:szCs w:val="22"/>
          <w:u w:val="single"/>
          <w:lang w:val="es-ES_tradnl"/>
        </w:rPr>
        <w:t xml:space="preserve">rá </w:t>
      </w:r>
      <w:r w:rsidR="00F67BCB" w:rsidRPr="00494A3E">
        <w:rPr>
          <w:color w:val="000000"/>
          <w:sz w:val="22"/>
          <w:szCs w:val="22"/>
          <w:u w:val="single"/>
          <w:lang w:val="es-ES_tradnl"/>
        </w:rPr>
        <w:t>a las</w:t>
      </w:r>
      <w:r w:rsidR="00074F3C" w:rsidRPr="00494A3E">
        <w:rPr>
          <w:color w:val="000000"/>
          <w:sz w:val="22"/>
          <w:szCs w:val="22"/>
          <w:u w:val="single"/>
          <w:lang w:val="es-ES_tradnl"/>
        </w:rPr>
        <w:t xml:space="preserve">  </w:t>
      </w:r>
      <w:r w:rsidR="005217FC" w:rsidRPr="00494A3E">
        <w:rPr>
          <w:color w:val="000000"/>
          <w:sz w:val="22"/>
          <w:szCs w:val="22"/>
          <w:u w:val="single"/>
          <w:lang w:val="es-ES_tradnl"/>
        </w:rPr>
        <w:t>9</w:t>
      </w:r>
      <w:r w:rsidR="00D352EA" w:rsidRPr="00494A3E">
        <w:rPr>
          <w:color w:val="000000"/>
          <w:sz w:val="22"/>
          <w:szCs w:val="22"/>
          <w:u w:val="single"/>
          <w:lang w:val="es-ES_tradnl"/>
        </w:rPr>
        <w:t>.</w:t>
      </w:r>
      <w:r w:rsidR="000375A4">
        <w:rPr>
          <w:color w:val="000000"/>
          <w:sz w:val="22"/>
          <w:szCs w:val="22"/>
          <w:u w:val="single"/>
          <w:lang w:val="es-ES_tradnl"/>
        </w:rPr>
        <w:t>10</w:t>
      </w:r>
      <w:r w:rsidR="00331AF3" w:rsidRPr="00494A3E">
        <w:rPr>
          <w:color w:val="000000"/>
          <w:sz w:val="22"/>
          <w:szCs w:val="22"/>
          <w:u w:val="single"/>
          <w:lang w:val="es-ES_tradnl"/>
        </w:rPr>
        <w:t xml:space="preserve"> </w:t>
      </w:r>
      <w:r w:rsidR="00A91236" w:rsidRPr="00494A3E">
        <w:rPr>
          <w:color w:val="000000"/>
          <w:sz w:val="22"/>
          <w:szCs w:val="22"/>
          <w:u w:val="single"/>
          <w:lang w:val="es-ES_tradnl"/>
        </w:rPr>
        <w:t xml:space="preserve"> </w:t>
      </w:r>
      <w:r w:rsidR="00856D6F" w:rsidRPr="00494A3E">
        <w:rPr>
          <w:color w:val="000000"/>
          <w:sz w:val="22"/>
          <w:szCs w:val="22"/>
          <w:u w:val="single"/>
          <w:lang w:val="es-ES_tradnl"/>
        </w:rPr>
        <w:t>A</w:t>
      </w:r>
      <w:r w:rsidR="00A91236" w:rsidRPr="00494A3E">
        <w:rPr>
          <w:color w:val="000000"/>
          <w:sz w:val="22"/>
          <w:szCs w:val="22"/>
          <w:u w:val="single"/>
          <w:lang w:val="es-ES_tradnl"/>
        </w:rPr>
        <w:t>M</w:t>
      </w:r>
      <w:r w:rsidR="00074F3C" w:rsidRPr="00494A3E">
        <w:rPr>
          <w:color w:val="000000"/>
          <w:sz w:val="22"/>
          <w:szCs w:val="22"/>
          <w:u w:val="single"/>
          <w:lang w:val="es-ES_tradnl"/>
        </w:rPr>
        <w:t xml:space="preserve"> </w:t>
      </w:r>
      <w:r w:rsidR="00F67BCB" w:rsidRPr="00494A3E">
        <w:rPr>
          <w:color w:val="000000"/>
          <w:sz w:val="22"/>
          <w:szCs w:val="22"/>
          <w:u w:val="single"/>
          <w:lang w:val="es-ES_tradnl"/>
        </w:rPr>
        <w:t xml:space="preserve"> </w:t>
      </w:r>
      <w:r w:rsidR="0094634B" w:rsidRPr="00494A3E">
        <w:rPr>
          <w:color w:val="000000"/>
          <w:sz w:val="22"/>
          <w:szCs w:val="22"/>
          <w:u w:val="single"/>
          <w:lang w:val="es-ES_tradnl"/>
        </w:rPr>
        <w:t>horas, del  dí</w:t>
      </w:r>
      <w:r w:rsidR="002E5FDD" w:rsidRPr="00494A3E">
        <w:rPr>
          <w:color w:val="000000"/>
          <w:sz w:val="22"/>
          <w:szCs w:val="22"/>
          <w:u w:val="single"/>
          <w:lang w:val="es-ES_tradnl"/>
        </w:rPr>
        <w:t>a</w:t>
      </w:r>
      <w:r w:rsidR="00D30753" w:rsidRPr="00494A3E">
        <w:rPr>
          <w:color w:val="000000"/>
          <w:sz w:val="22"/>
          <w:szCs w:val="22"/>
          <w:u w:val="single"/>
          <w:lang w:val="es-ES_tradnl"/>
        </w:rPr>
        <w:t xml:space="preserve"> </w:t>
      </w:r>
      <w:r w:rsidR="00AA6F56" w:rsidRPr="00494A3E">
        <w:rPr>
          <w:color w:val="000000"/>
          <w:sz w:val="22"/>
          <w:szCs w:val="22"/>
          <w:u w:val="single"/>
          <w:lang w:val="es-ES_tradnl"/>
        </w:rPr>
        <w:t xml:space="preserve"> </w:t>
      </w:r>
      <w:r w:rsidR="000375A4">
        <w:rPr>
          <w:color w:val="000000"/>
          <w:sz w:val="22"/>
          <w:szCs w:val="22"/>
          <w:u w:val="single"/>
          <w:lang w:val="es-ES_tradnl"/>
        </w:rPr>
        <w:t>Lunes</w:t>
      </w:r>
      <w:r w:rsidR="00D352EA" w:rsidRPr="00494A3E">
        <w:rPr>
          <w:color w:val="000000"/>
          <w:sz w:val="22"/>
          <w:szCs w:val="22"/>
          <w:u w:val="single"/>
          <w:lang w:val="es-ES_tradnl"/>
        </w:rPr>
        <w:t xml:space="preserve"> </w:t>
      </w:r>
      <w:r w:rsidR="000375A4">
        <w:rPr>
          <w:color w:val="000000"/>
          <w:sz w:val="22"/>
          <w:szCs w:val="22"/>
          <w:u w:val="single"/>
          <w:lang w:val="es-ES_tradnl"/>
        </w:rPr>
        <w:t>12</w:t>
      </w:r>
      <w:r w:rsidR="00843AB0" w:rsidRPr="00494A3E">
        <w:rPr>
          <w:color w:val="000000"/>
          <w:sz w:val="22"/>
          <w:szCs w:val="22"/>
          <w:u w:val="single"/>
          <w:lang w:val="es-ES_tradnl"/>
        </w:rPr>
        <w:t xml:space="preserve"> </w:t>
      </w:r>
      <w:r w:rsidR="000B5ED2" w:rsidRPr="00494A3E">
        <w:rPr>
          <w:color w:val="000000"/>
          <w:sz w:val="22"/>
          <w:szCs w:val="22"/>
          <w:u w:val="single"/>
          <w:lang w:val="es-ES_tradnl"/>
        </w:rPr>
        <w:t>de</w:t>
      </w:r>
      <w:r w:rsidR="00856D6F" w:rsidRPr="00494A3E">
        <w:rPr>
          <w:color w:val="000000"/>
          <w:sz w:val="22"/>
          <w:szCs w:val="22"/>
          <w:u w:val="single"/>
          <w:lang w:val="es-ES_tradnl"/>
        </w:rPr>
        <w:t xml:space="preserve"> </w:t>
      </w:r>
      <w:r w:rsidR="00471E0B" w:rsidRPr="00494A3E">
        <w:rPr>
          <w:color w:val="000000"/>
          <w:sz w:val="22"/>
          <w:szCs w:val="22"/>
          <w:u w:val="single"/>
          <w:lang w:val="es-ES_tradnl"/>
        </w:rPr>
        <w:t>Junio</w:t>
      </w:r>
      <w:r w:rsidR="000B5ED2" w:rsidRPr="00494A3E">
        <w:rPr>
          <w:color w:val="000000"/>
          <w:sz w:val="22"/>
          <w:szCs w:val="22"/>
          <w:u w:val="single"/>
          <w:lang w:val="es-ES_tradnl"/>
        </w:rPr>
        <w:t xml:space="preserve"> </w:t>
      </w:r>
      <w:r w:rsidR="00716DCC" w:rsidRPr="00494A3E">
        <w:rPr>
          <w:color w:val="000000"/>
          <w:sz w:val="22"/>
          <w:szCs w:val="22"/>
          <w:u w:val="single"/>
          <w:lang w:val="es-ES_tradnl"/>
        </w:rPr>
        <w:t xml:space="preserve"> del</w:t>
      </w:r>
      <w:r w:rsidR="00001925" w:rsidRPr="00494A3E">
        <w:rPr>
          <w:color w:val="000000"/>
          <w:sz w:val="22"/>
          <w:szCs w:val="22"/>
          <w:u w:val="single"/>
          <w:lang w:val="es-ES_tradnl"/>
        </w:rPr>
        <w:t xml:space="preserve"> 201</w:t>
      </w:r>
      <w:r w:rsidR="00D957ED" w:rsidRPr="00494A3E">
        <w:rPr>
          <w:color w:val="000000"/>
          <w:sz w:val="22"/>
          <w:szCs w:val="22"/>
          <w:u w:val="single"/>
          <w:lang w:val="es-ES_tradnl"/>
        </w:rPr>
        <w:t>7</w:t>
      </w:r>
      <w:r w:rsidR="000629A8" w:rsidRPr="00494A3E">
        <w:rPr>
          <w:color w:val="000000"/>
          <w:sz w:val="22"/>
          <w:szCs w:val="22"/>
          <w:u w:val="single"/>
          <w:lang w:val="es-ES_tradnl"/>
        </w:rPr>
        <w:t>.</w:t>
      </w:r>
    </w:p>
    <w:p w:rsidR="000629A8" w:rsidRPr="00494A3E" w:rsidRDefault="000629A8" w:rsidP="000629A8">
      <w:pPr>
        <w:pStyle w:val="Prrafodelista"/>
        <w:spacing w:line="360" w:lineRule="auto"/>
        <w:ind w:left="360"/>
        <w:jc w:val="both"/>
        <w:rPr>
          <w:color w:val="000000"/>
          <w:sz w:val="22"/>
          <w:szCs w:val="22"/>
          <w:u w:val="single"/>
          <w:lang w:val="es-ES_tradnl"/>
        </w:rPr>
      </w:pPr>
    </w:p>
    <w:p w:rsidR="000053DB" w:rsidRPr="00494A3E" w:rsidRDefault="00283FD1" w:rsidP="00B82597">
      <w:pPr>
        <w:pStyle w:val="Ttulo3"/>
        <w:numPr>
          <w:ilvl w:val="0"/>
          <w:numId w:val="1"/>
        </w:numPr>
        <w:jc w:val="left"/>
        <w:rPr>
          <w:rFonts w:ascii="Times New Roman" w:hAnsi="Times New Roman" w:cs="Times New Roman"/>
          <w:b w:val="0"/>
          <w:bCs w:val="0"/>
          <w:sz w:val="22"/>
          <w:szCs w:val="22"/>
          <w:lang w:val="es-CR"/>
        </w:rPr>
      </w:pPr>
      <w:r w:rsidRPr="00494A3E">
        <w:rPr>
          <w:rFonts w:ascii="Times New Roman" w:hAnsi="Times New Roman" w:cs="Times New Roman"/>
          <w:b w:val="0"/>
          <w:bCs w:val="0"/>
          <w:sz w:val="22"/>
          <w:szCs w:val="22"/>
          <w:lang w:val="es-CR"/>
        </w:rPr>
        <w:t>P</w:t>
      </w:r>
      <w:r w:rsidR="009263F8" w:rsidRPr="00494A3E">
        <w:rPr>
          <w:rFonts w:ascii="Times New Roman" w:hAnsi="Times New Roman" w:cs="Times New Roman"/>
          <w:b w:val="0"/>
          <w:bCs w:val="0"/>
          <w:sz w:val="22"/>
          <w:szCs w:val="22"/>
          <w:lang w:val="es-CR"/>
        </w:rPr>
        <w:t xml:space="preserve">resentación de ofertas y requisitos: </w:t>
      </w:r>
    </w:p>
    <w:p w:rsidR="009263F8" w:rsidRPr="00494A3E" w:rsidRDefault="00365C1B" w:rsidP="00B82597">
      <w:pPr>
        <w:pStyle w:val="Prrafodelista"/>
        <w:numPr>
          <w:ilvl w:val="1"/>
          <w:numId w:val="1"/>
        </w:numPr>
        <w:rPr>
          <w:sz w:val="22"/>
          <w:szCs w:val="22"/>
          <w:lang w:val="es-CR"/>
        </w:rPr>
      </w:pPr>
      <w:r w:rsidRPr="00494A3E">
        <w:rPr>
          <w:sz w:val="22"/>
          <w:szCs w:val="22"/>
          <w:lang w:val="es-CR"/>
        </w:rPr>
        <w:t xml:space="preserve"> El oferente debe presentar original y dos copias de la oferta. </w:t>
      </w:r>
      <w:r w:rsidR="009263F8" w:rsidRPr="00494A3E">
        <w:rPr>
          <w:sz w:val="22"/>
          <w:szCs w:val="22"/>
          <w:lang w:val="es-CR"/>
        </w:rPr>
        <w:t xml:space="preserve"> </w:t>
      </w:r>
    </w:p>
    <w:p w:rsidR="00470EFC" w:rsidRPr="00494A3E" w:rsidRDefault="00470EFC" w:rsidP="009263F8">
      <w:pPr>
        <w:rPr>
          <w:sz w:val="22"/>
          <w:szCs w:val="22"/>
          <w:lang w:val="es-CR"/>
        </w:rPr>
      </w:pPr>
      <w:bookmarkStart w:id="0" w:name="_GoBack"/>
      <w:bookmarkEnd w:id="0"/>
    </w:p>
    <w:p w:rsidR="001E3AB7" w:rsidRPr="00494A3E" w:rsidRDefault="009263F8" w:rsidP="00B82597">
      <w:pPr>
        <w:pStyle w:val="Prrafodelista"/>
        <w:numPr>
          <w:ilvl w:val="1"/>
          <w:numId w:val="1"/>
        </w:numPr>
        <w:spacing w:line="360" w:lineRule="auto"/>
        <w:jc w:val="both"/>
        <w:rPr>
          <w:color w:val="000000"/>
          <w:sz w:val="22"/>
          <w:szCs w:val="22"/>
          <w:lang w:val="es-CR"/>
        </w:rPr>
      </w:pPr>
      <w:r w:rsidRPr="00494A3E">
        <w:rPr>
          <w:sz w:val="22"/>
          <w:szCs w:val="22"/>
          <w:lang w:val="es-CR"/>
        </w:rPr>
        <w:t xml:space="preserve"> </w:t>
      </w:r>
      <w:r w:rsidR="000756F3" w:rsidRPr="00494A3E">
        <w:rPr>
          <w:sz w:val="22"/>
          <w:szCs w:val="22"/>
          <w:lang w:val="es-CR"/>
        </w:rPr>
        <w:t xml:space="preserve"> Se le informa al oferente, que como requisito indispensable para que su oferta</w:t>
      </w:r>
      <w:r w:rsidR="00367AA0" w:rsidRPr="00494A3E">
        <w:rPr>
          <w:sz w:val="22"/>
          <w:szCs w:val="22"/>
          <w:lang w:val="es-CR"/>
        </w:rPr>
        <w:t xml:space="preserve"> sea elegible, </w:t>
      </w:r>
      <w:r w:rsidR="0062175A" w:rsidRPr="00494A3E">
        <w:rPr>
          <w:sz w:val="22"/>
          <w:szCs w:val="22"/>
          <w:lang w:val="es-CR"/>
        </w:rPr>
        <w:t>deberá cumplir con todo los requisitos y certificaciones solicitadas.</w:t>
      </w:r>
    </w:p>
    <w:p w:rsidR="0050240C" w:rsidRPr="00494A3E" w:rsidRDefault="0050240C" w:rsidP="00374311">
      <w:pPr>
        <w:pStyle w:val="Prrafodelista"/>
        <w:rPr>
          <w:color w:val="000000"/>
          <w:sz w:val="22"/>
          <w:szCs w:val="22"/>
          <w:lang w:val="es-CR"/>
        </w:rPr>
      </w:pPr>
    </w:p>
    <w:p w:rsidR="000756F3" w:rsidRPr="00494A3E" w:rsidRDefault="003F2554" w:rsidP="000756F3">
      <w:pPr>
        <w:spacing w:line="360" w:lineRule="auto"/>
        <w:jc w:val="both"/>
        <w:rPr>
          <w:color w:val="000000"/>
          <w:sz w:val="22"/>
          <w:szCs w:val="22"/>
          <w:lang w:val="es-CR"/>
        </w:rPr>
      </w:pPr>
      <w:r w:rsidRPr="00494A3E">
        <w:rPr>
          <w:color w:val="000000"/>
          <w:sz w:val="22"/>
          <w:szCs w:val="22"/>
          <w:lang w:val="es-CR"/>
        </w:rPr>
        <w:t>3</w:t>
      </w:r>
      <w:r w:rsidR="00B427DA" w:rsidRPr="00494A3E">
        <w:rPr>
          <w:color w:val="000000"/>
          <w:sz w:val="22"/>
          <w:szCs w:val="22"/>
          <w:lang w:val="es-CR"/>
        </w:rPr>
        <w:t>.</w:t>
      </w:r>
      <w:r w:rsidR="005618AE" w:rsidRPr="00494A3E">
        <w:rPr>
          <w:color w:val="000000"/>
          <w:sz w:val="22"/>
          <w:szCs w:val="22"/>
          <w:lang w:val="es-CR"/>
        </w:rPr>
        <w:t>3</w:t>
      </w:r>
      <w:r w:rsidR="00B427DA" w:rsidRPr="00494A3E">
        <w:rPr>
          <w:color w:val="000000"/>
          <w:sz w:val="22"/>
          <w:szCs w:val="22"/>
          <w:lang w:val="es-CR"/>
        </w:rPr>
        <w:t xml:space="preserve"> Adjunto a su oferta deberá presentar las siguientes </w:t>
      </w:r>
      <w:r w:rsidR="000756F3" w:rsidRPr="00494A3E">
        <w:rPr>
          <w:color w:val="000000"/>
          <w:sz w:val="22"/>
          <w:szCs w:val="22"/>
          <w:lang w:val="es-CR"/>
        </w:rPr>
        <w:t xml:space="preserve"> Certificaciones: de que el </w:t>
      </w:r>
      <w:r w:rsidR="003D3D2F" w:rsidRPr="00494A3E">
        <w:rPr>
          <w:color w:val="000000"/>
          <w:sz w:val="22"/>
          <w:szCs w:val="22"/>
          <w:lang w:val="es-CR"/>
        </w:rPr>
        <w:t>oferente se encuentra al día en</w:t>
      </w:r>
      <w:r w:rsidR="000756F3" w:rsidRPr="00494A3E">
        <w:rPr>
          <w:color w:val="000000"/>
          <w:sz w:val="22"/>
          <w:szCs w:val="22"/>
          <w:lang w:val="es-CR"/>
        </w:rPr>
        <w:t>: pago de las cuotas obrero patronales de la Caja Costarricense de Seguro Social, Póliza del INS o en su defecto con los respecti</w:t>
      </w:r>
      <w:r w:rsidR="00B427DA" w:rsidRPr="00494A3E">
        <w:rPr>
          <w:color w:val="000000"/>
          <w:sz w:val="22"/>
          <w:szCs w:val="22"/>
          <w:lang w:val="es-CR"/>
        </w:rPr>
        <w:t xml:space="preserve">vos arreglos de pago al día,  Certificación </w:t>
      </w:r>
      <w:r w:rsidR="00377E69" w:rsidRPr="00494A3E">
        <w:rPr>
          <w:color w:val="000000"/>
          <w:sz w:val="22"/>
          <w:szCs w:val="22"/>
          <w:lang w:val="es-CR"/>
        </w:rPr>
        <w:t>que se encuentre al día en</w:t>
      </w:r>
      <w:r w:rsidR="00B427DA" w:rsidRPr="00494A3E">
        <w:rPr>
          <w:color w:val="000000"/>
          <w:sz w:val="22"/>
          <w:szCs w:val="22"/>
          <w:lang w:val="es-CR"/>
        </w:rPr>
        <w:t xml:space="preserve"> </w:t>
      </w:r>
      <w:r w:rsidR="000756F3" w:rsidRPr="00494A3E">
        <w:rPr>
          <w:color w:val="000000"/>
          <w:sz w:val="22"/>
          <w:szCs w:val="22"/>
          <w:lang w:val="es-CR"/>
        </w:rPr>
        <w:t xml:space="preserve"> </w:t>
      </w:r>
      <w:proofErr w:type="spellStart"/>
      <w:r w:rsidR="000756F3" w:rsidRPr="00494A3E">
        <w:rPr>
          <w:color w:val="000000"/>
          <w:sz w:val="22"/>
          <w:szCs w:val="22"/>
          <w:lang w:val="es-CR"/>
        </w:rPr>
        <w:t>Fodesaf</w:t>
      </w:r>
      <w:proofErr w:type="spellEnd"/>
      <w:r w:rsidR="000756F3" w:rsidRPr="00494A3E">
        <w:rPr>
          <w:color w:val="000000"/>
          <w:sz w:val="22"/>
          <w:szCs w:val="22"/>
          <w:lang w:val="es-CR"/>
        </w:rPr>
        <w:t>,</w:t>
      </w:r>
      <w:r w:rsidR="00377E69" w:rsidRPr="00494A3E">
        <w:rPr>
          <w:color w:val="000000"/>
          <w:sz w:val="22"/>
          <w:szCs w:val="22"/>
          <w:lang w:val="es-CR"/>
        </w:rPr>
        <w:t xml:space="preserve"> </w:t>
      </w:r>
      <w:r w:rsidR="000756F3" w:rsidRPr="00494A3E">
        <w:rPr>
          <w:color w:val="000000"/>
          <w:sz w:val="22"/>
          <w:szCs w:val="22"/>
          <w:lang w:val="es-CR"/>
        </w:rPr>
        <w:t xml:space="preserve"> </w:t>
      </w:r>
      <w:r w:rsidR="00377E69" w:rsidRPr="00494A3E">
        <w:rPr>
          <w:color w:val="000000"/>
          <w:sz w:val="22"/>
          <w:szCs w:val="22"/>
          <w:lang w:val="es-CR"/>
        </w:rPr>
        <w:t xml:space="preserve"> y </w:t>
      </w:r>
      <w:r w:rsidR="000756F3" w:rsidRPr="00494A3E">
        <w:rPr>
          <w:color w:val="000000"/>
          <w:sz w:val="22"/>
          <w:szCs w:val="22"/>
          <w:lang w:val="es-CR"/>
        </w:rPr>
        <w:t>en el pago de todo</w:t>
      </w:r>
      <w:r w:rsidR="00377E69" w:rsidRPr="00494A3E">
        <w:rPr>
          <w:color w:val="000000"/>
          <w:sz w:val="22"/>
          <w:szCs w:val="22"/>
          <w:lang w:val="es-CR"/>
        </w:rPr>
        <w:t xml:space="preserve"> los</w:t>
      </w:r>
      <w:r w:rsidR="000756F3" w:rsidRPr="00494A3E">
        <w:rPr>
          <w:color w:val="000000"/>
          <w:sz w:val="22"/>
          <w:szCs w:val="22"/>
          <w:lang w:val="es-CR"/>
        </w:rPr>
        <w:t xml:space="preserve"> impuesto</w:t>
      </w:r>
      <w:r w:rsidR="00377E69" w:rsidRPr="00494A3E">
        <w:rPr>
          <w:color w:val="000000"/>
          <w:sz w:val="22"/>
          <w:szCs w:val="22"/>
          <w:lang w:val="es-CR"/>
        </w:rPr>
        <w:t>s</w:t>
      </w:r>
      <w:r w:rsidR="000756F3" w:rsidRPr="00494A3E">
        <w:rPr>
          <w:color w:val="000000"/>
          <w:sz w:val="22"/>
          <w:szCs w:val="22"/>
          <w:lang w:val="es-CR"/>
        </w:rPr>
        <w:t xml:space="preserve"> municipal</w:t>
      </w:r>
      <w:r w:rsidR="00377E69" w:rsidRPr="00494A3E">
        <w:rPr>
          <w:color w:val="000000"/>
          <w:sz w:val="22"/>
          <w:szCs w:val="22"/>
          <w:lang w:val="es-CR"/>
        </w:rPr>
        <w:t>es</w:t>
      </w:r>
      <w:r w:rsidR="000756F3" w:rsidRPr="00494A3E">
        <w:rPr>
          <w:color w:val="000000"/>
          <w:sz w:val="22"/>
          <w:szCs w:val="22"/>
          <w:lang w:val="es-CR"/>
        </w:rPr>
        <w:t xml:space="preserve"> y nacional</w:t>
      </w:r>
      <w:r w:rsidR="00377E69" w:rsidRPr="00494A3E">
        <w:rPr>
          <w:color w:val="000000"/>
          <w:sz w:val="22"/>
          <w:szCs w:val="22"/>
          <w:lang w:val="es-CR"/>
        </w:rPr>
        <w:t>es</w:t>
      </w:r>
      <w:r w:rsidR="000756F3" w:rsidRPr="00494A3E">
        <w:rPr>
          <w:color w:val="000000"/>
          <w:sz w:val="22"/>
          <w:szCs w:val="22"/>
          <w:lang w:val="es-CR"/>
        </w:rPr>
        <w:t>.</w:t>
      </w:r>
    </w:p>
    <w:p w:rsidR="00572EC9" w:rsidRPr="00494A3E" w:rsidRDefault="00572EC9" w:rsidP="000D4BC8">
      <w:pPr>
        <w:pStyle w:val="Prrafodelista"/>
        <w:numPr>
          <w:ilvl w:val="1"/>
          <w:numId w:val="3"/>
        </w:numPr>
        <w:spacing w:line="360" w:lineRule="auto"/>
        <w:jc w:val="both"/>
        <w:rPr>
          <w:color w:val="000000"/>
          <w:sz w:val="22"/>
          <w:szCs w:val="22"/>
          <w:lang w:val="es-CR"/>
        </w:rPr>
      </w:pPr>
      <w:r w:rsidRPr="00494A3E">
        <w:rPr>
          <w:color w:val="000000"/>
          <w:sz w:val="22"/>
          <w:szCs w:val="22"/>
          <w:lang w:val="es-CR"/>
        </w:rPr>
        <w:t xml:space="preserve"> </w:t>
      </w:r>
      <w:r w:rsidR="000756F3" w:rsidRPr="00494A3E">
        <w:rPr>
          <w:color w:val="000000"/>
          <w:sz w:val="22"/>
          <w:szCs w:val="22"/>
          <w:lang w:val="es-CR"/>
        </w:rPr>
        <w:t xml:space="preserve">Actualizar su registro de proveedor, si aún no lo ha realizado. </w:t>
      </w:r>
    </w:p>
    <w:p w:rsidR="001B3929" w:rsidRPr="00494A3E" w:rsidRDefault="001B3929" w:rsidP="000D4BC8">
      <w:pPr>
        <w:pStyle w:val="Prrafodelista"/>
        <w:numPr>
          <w:ilvl w:val="1"/>
          <w:numId w:val="3"/>
        </w:numPr>
        <w:spacing w:line="360" w:lineRule="auto"/>
        <w:jc w:val="both"/>
        <w:rPr>
          <w:sz w:val="22"/>
          <w:szCs w:val="22"/>
        </w:rPr>
      </w:pPr>
      <w:r w:rsidRPr="00494A3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494A3E">
        <w:rPr>
          <w:sz w:val="22"/>
          <w:szCs w:val="22"/>
        </w:rPr>
        <w:t>.</w:t>
      </w:r>
    </w:p>
    <w:p w:rsidR="007034E9" w:rsidRPr="00494A3E" w:rsidRDefault="007034E9" w:rsidP="007034E9">
      <w:pPr>
        <w:pStyle w:val="Prrafodelista"/>
        <w:rPr>
          <w:color w:val="000000"/>
          <w:sz w:val="22"/>
          <w:szCs w:val="22"/>
          <w:lang w:val="es-CR"/>
        </w:rPr>
      </w:pPr>
    </w:p>
    <w:p w:rsidR="001E208F" w:rsidRPr="00494A3E" w:rsidRDefault="00280A99" w:rsidP="000756F3">
      <w:pPr>
        <w:spacing w:line="360" w:lineRule="auto"/>
        <w:jc w:val="both"/>
        <w:rPr>
          <w:rFonts w:eastAsia="MS Mincho"/>
          <w:bCs/>
          <w:sz w:val="22"/>
          <w:szCs w:val="22"/>
        </w:rPr>
      </w:pPr>
      <w:r w:rsidRPr="00494A3E">
        <w:rPr>
          <w:rFonts w:eastAsia="MS Mincho"/>
          <w:bCs/>
          <w:sz w:val="22"/>
          <w:szCs w:val="22"/>
        </w:rPr>
        <w:t>Clausula penal</w:t>
      </w:r>
      <w:r w:rsidR="005D7525" w:rsidRPr="00494A3E">
        <w:rPr>
          <w:rFonts w:eastAsia="MS Mincho"/>
          <w:bCs/>
          <w:sz w:val="22"/>
          <w:szCs w:val="22"/>
        </w:rPr>
        <w:t xml:space="preserve">:  </w:t>
      </w:r>
    </w:p>
    <w:p w:rsidR="00963B64" w:rsidRPr="00494A3E" w:rsidRDefault="00963B64" w:rsidP="00DF7308">
      <w:pPr>
        <w:pStyle w:val="Textoindependiente"/>
        <w:rPr>
          <w:rFonts w:eastAsia="MS Mincho"/>
          <w:sz w:val="22"/>
          <w:szCs w:val="22"/>
        </w:rPr>
      </w:pPr>
    </w:p>
    <w:p w:rsidR="000E3F1A" w:rsidRPr="00494A3E" w:rsidRDefault="00116576" w:rsidP="004474A2">
      <w:pPr>
        <w:pStyle w:val="Textoindependiente"/>
        <w:rPr>
          <w:rFonts w:eastAsia="MS Mincho"/>
          <w:sz w:val="22"/>
          <w:szCs w:val="22"/>
        </w:rPr>
      </w:pPr>
      <w:r w:rsidRPr="00494A3E">
        <w:rPr>
          <w:rFonts w:eastAsia="MS Mincho"/>
          <w:sz w:val="22"/>
          <w:szCs w:val="22"/>
        </w:rPr>
        <w:t>En caso de incumplimiento en el plazo de entrega, se impondrá una sanción de ¢5 (cinco colones) por cada ¢ 1000 (mil colones) adjudicados, por cada día natural de atraso.</w:t>
      </w:r>
    </w:p>
    <w:p w:rsidR="001E3AB7" w:rsidRPr="00494A3E" w:rsidRDefault="001E3AB7" w:rsidP="004474A2">
      <w:pPr>
        <w:pStyle w:val="Textoindependiente"/>
        <w:rPr>
          <w:rFonts w:eastAsia="MS Mincho"/>
          <w:sz w:val="22"/>
          <w:szCs w:val="22"/>
        </w:rPr>
      </w:pPr>
    </w:p>
    <w:p w:rsidR="007A604F" w:rsidRPr="00494A3E" w:rsidRDefault="007A604F" w:rsidP="004474A2">
      <w:pPr>
        <w:pStyle w:val="Textoindependiente"/>
        <w:rPr>
          <w:rFonts w:eastAsia="MS Mincho"/>
          <w:sz w:val="22"/>
          <w:szCs w:val="22"/>
        </w:rPr>
      </w:pPr>
    </w:p>
    <w:p w:rsidR="00AA6F56" w:rsidRPr="00494A3E" w:rsidRDefault="00AA6F56" w:rsidP="004474A2">
      <w:pPr>
        <w:pStyle w:val="Textoindependiente"/>
        <w:rPr>
          <w:rFonts w:eastAsia="MS Mincho"/>
          <w:sz w:val="22"/>
          <w:szCs w:val="22"/>
        </w:rPr>
      </w:pPr>
    </w:p>
    <w:p w:rsidR="00AA6F56" w:rsidRPr="00494A3E" w:rsidRDefault="00AA6F56" w:rsidP="004474A2">
      <w:pPr>
        <w:pStyle w:val="Textoindependiente"/>
        <w:rPr>
          <w:rFonts w:eastAsia="MS Mincho"/>
          <w:sz w:val="22"/>
          <w:szCs w:val="22"/>
        </w:rPr>
      </w:pPr>
    </w:p>
    <w:p w:rsidR="00AA6F56" w:rsidRDefault="00AA6F56" w:rsidP="004474A2">
      <w:pPr>
        <w:pStyle w:val="Textoindependiente"/>
        <w:rPr>
          <w:rFonts w:eastAsia="MS Mincho"/>
          <w:sz w:val="22"/>
          <w:szCs w:val="22"/>
        </w:rPr>
      </w:pPr>
    </w:p>
    <w:p w:rsidR="00494A3E" w:rsidRDefault="00494A3E" w:rsidP="004474A2">
      <w:pPr>
        <w:pStyle w:val="Textoindependiente"/>
        <w:rPr>
          <w:rFonts w:eastAsia="MS Mincho"/>
          <w:sz w:val="22"/>
          <w:szCs w:val="22"/>
        </w:rPr>
      </w:pPr>
    </w:p>
    <w:p w:rsidR="00494A3E" w:rsidRDefault="00494A3E" w:rsidP="004474A2">
      <w:pPr>
        <w:pStyle w:val="Textoindependiente"/>
        <w:rPr>
          <w:rFonts w:eastAsia="MS Mincho"/>
          <w:sz w:val="22"/>
          <w:szCs w:val="22"/>
        </w:rPr>
      </w:pPr>
    </w:p>
    <w:p w:rsidR="00494A3E" w:rsidRDefault="00494A3E" w:rsidP="004474A2">
      <w:pPr>
        <w:pStyle w:val="Textoindependiente"/>
        <w:rPr>
          <w:rFonts w:eastAsia="MS Mincho"/>
          <w:sz w:val="22"/>
          <w:szCs w:val="22"/>
        </w:rPr>
      </w:pPr>
    </w:p>
    <w:p w:rsidR="00494A3E" w:rsidRDefault="00494A3E" w:rsidP="004474A2">
      <w:pPr>
        <w:pStyle w:val="Textoindependiente"/>
        <w:rPr>
          <w:rFonts w:eastAsia="MS Mincho"/>
          <w:sz w:val="22"/>
          <w:szCs w:val="22"/>
        </w:rPr>
      </w:pPr>
    </w:p>
    <w:p w:rsidR="00494A3E" w:rsidRPr="00494A3E" w:rsidRDefault="00494A3E" w:rsidP="004474A2">
      <w:pPr>
        <w:pStyle w:val="Textoindependiente"/>
        <w:rPr>
          <w:rFonts w:eastAsia="MS Mincho"/>
          <w:sz w:val="22"/>
          <w:szCs w:val="22"/>
        </w:rPr>
      </w:pPr>
    </w:p>
    <w:p w:rsidR="00AA6F56" w:rsidRPr="00494A3E" w:rsidRDefault="00AA6F56" w:rsidP="004474A2">
      <w:pPr>
        <w:pStyle w:val="Textoindependiente"/>
        <w:rPr>
          <w:rFonts w:eastAsia="MS Mincho"/>
          <w:sz w:val="22"/>
          <w:szCs w:val="22"/>
        </w:rPr>
      </w:pPr>
    </w:p>
    <w:p w:rsidR="00AA6F56" w:rsidRPr="00494A3E" w:rsidRDefault="00AA6F56" w:rsidP="004474A2">
      <w:pPr>
        <w:pStyle w:val="Textoindependiente"/>
        <w:rPr>
          <w:rFonts w:eastAsia="MS Mincho"/>
          <w:sz w:val="22"/>
          <w:szCs w:val="22"/>
        </w:rPr>
      </w:pPr>
    </w:p>
    <w:p w:rsidR="00263962" w:rsidRPr="00494A3E" w:rsidRDefault="00263962" w:rsidP="00263962">
      <w:pPr>
        <w:pStyle w:val="Textoindependiente"/>
        <w:jc w:val="left"/>
        <w:rPr>
          <w:rFonts w:eastAsia="MS Mincho"/>
          <w:bCs/>
          <w:sz w:val="22"/>
          <w:szCs w:val="22"/>
        </w:rPr>
      </w:pPr>
      <w:r w:rsidRPr="00494A3E">
        <w:rPr>
          <w:rFonts w:eastAsia="MS Mincho"/>
          <w:sz w:val="22"/>
          <w:szCs w:val="22"/>
        </w:rPr>
        <w:lastRenderedPageBreak/>
        <w:t>4</w:t>
      </w:r>
      <w:r w:rsidRPr="00494A3E">
        <w:rPr>
          <w:rFonts w:eastAsia="MS Mincho"/>
          <w:bCs/>
          <w:sz w:val="22"/>
          <w:szCs w:val="22"/>
        </w:rPr>
        <w:t>. Calificación:</w:t>
      </w:r>
    </w:p>
    <w:p w:rsidR="00263962" w:rsidRPr="00494A3E" w:rsidRDefault="00263962" w:rsidP="004474A2">
      <w:pPr>
        <w:pStyle w:val="Textoindependiente"/>
        <w:rPr>
          <w:rFonts w:eastAsia="MS Mincho"/>
          <w:sz w:val="22"/>
          <w:szCs w:val="22"/>
        </w:rPr>
      </w:pPr>
    </w:p>
    <w:p w:rsidR="00494A3E" w:rsidRPr="00494A3E" w:rsidRDefault="00494A3E" w:rsidP="00494A3E">
      <w:pPr>
        <w:autoSpaceDE w:val="0"/>
        <w:autoSpaceDN w:val="0"/>
        <w:adjustRightInd w:val="0"/>
        <w:spacing w:line="360" w:lineRule="auto"/>
        <w:jc w:val="both"/>
        <w:rPr>
          <w:b/>
          <w:bCs/>
          <w:sz w:val="22"/>
          <w:szCs w:val="22"/>
          <w:u w:val="single"/>
        </w:rPr>
      </w:pPr>
      <w:r w:rsidRPr="00494A3E">
        <w:rPr>
          <w:b/>
          <w:bCs/>
          <w:sz w:val="22"/>
          <w:szCs w:val="22"/>
          <w:u w:val="single"/>
        </w:rPr>
        <w:t>Ítem No. 1 Reparación de llantas</w:t>
      </w:r>
    </w:p>
    <w:p w:rsidR="00494A3E" w:rsidRPr="00494A3E" w:rsidRDefault="00494A3E" w:rsidP="00494A3E">
      <w:pPr>
        <w:autoSpaceDE w:val="0"/>
        <w:autoSpaceDN w:val="0"/>
        <w:adjustRightInd w:val="0"/>
        <w:spacing w:line="360" w:lineRule="auto"/>
        <w:jc w:val="both"/>
        <w:rPr>
          <w:b/>
          <w:bCs/>
          <w:sz w:val="22"/>
          <w:szCs w:val="22"/>
        </w:rPr>
      </w:pPr>
    </w:p>
    <w:p w:rsidR="00494A3E" w:rsidRPr="00494A3E" w:rsidRDefault="00494A3E" w:rsidP="00494A3E">
      <w:pPr>
        <w:pStyle w:val="Prrafodelista"/>
        <w:numPr>
          <w:ilvl w:val="0"/>
          <w:numId w:val="23"/>
        </w:numPr>
        <w:autoSpaceDE w:val="0"/>
        <w:autoSpaceDN w:val="0"/>
        <w:adjustRightInd w:val="0"/>
        <w:spacing w:line="360" w:lineRule="auto"/>
        <w:jc w:val="both"/>
        <w:rPr>
          <w:bCs/>
          <w:sz w:val="22"/>
          <w:szCs w:val="22"/>
        </w:rPr>
      </w:pPr>
      <w:r w:rsidRPr="00494A3E">
        <w:rPr>
          <w:bCs/>
          <w:sz w:val="22"/>
          <w:szCs w:val="22"/>
        </w:rPr>
        <w:t>Oferta Económica: 80%</w:t>
      </w:r>
    </w:p>
    <w:p w:rsidR="00494A3E" w:rsidRPr="00494A3E" w:rsidRDefault="00494A3E" w:rsidP="00494A3E">
      <w:pPr>
        <w:pStyle w:val="Prrafodelista"/>
        <w:numPr>
          <w:ilvl w:val="0"/>
          <w:numId w:val="23"/>
        </w:numPr>
        <w:autoSpaceDE w:val="0"/>
        <w:autoSpaceDN w:val="0"/>
        <w:adjustRightInd w:val="0"/>
        <w:spacing w:line="360" w:lineRule="auto"/>
        <w:jc w:val="both"/>
        <w:rPr>
          <w:bCs/>
          <w:sz w:val="22"/>
          <w:szCs w:val="22"/>
        </w:rPr>
      </w:pPr>
      <w:r w:rsidRPr="00494A3E">
        <w:rPr>
          <w:bCs/>
          <w:sz w:val="22"/>
          <w:szCs w:val="22"/>
        </w:rPr>
        <w:t>Cercanía a las instalaciones municipales 20%</w:t>
      </w:r>
    </w:p>
    <w:p w:rsidR="00494A3E" w:rsidRPr="00494A3E" w:rsidRDefault="00494A3E" w:rsidP="00494A3E">
      <w:pPr>
        <w:autoSpaceDE w:val="0"/>
        <w:autoSpaceDN w:val="0"/>
        <w:adjustRightInd w:val="0"/>
        <w:spacing w:line="360" w:lineRule="auto"/>
        <w:jc w:val="both"/>
        <w:rPr>
          <w:bCs/>
          <w:sz w:val="22"/>
          <w:szCs w:val="22"/>
        </w:rPr>
      </w:pPr>
    </w:p>
    <w:p w:rsidR="00494A3E" w:rsidRPr="00494A3E" w:rsidRDefault="00494A3E" w:rsidP="00494A3E">
      <w:pPr>
        <w:pStyle w:val="Prrafodelista"/>
        <w:numPr>
          <w:ilvl w:val="1"/>
          <w:numId w:val="24"/>
        </w:numPr>
        <w:autoSpaceDE w:val="0"/>
        <w:autoSpaceDN w:val="0"/>
        <w:adjustRightInd w:val="0"/>
        <w:spacing w:line="360" w:lineRule="auto"/>
        <w:jc w:val="both"/>
        <w:rPr>
          <w:b/>
          <w:bCs/>
          <w:sz w:val="22"/>
          <w:szCs w:val="22"/>
        </w:rPr>
      </w:pPr>
      <w:r w:rsidRPr="00494A3E">
        <w:rPr>
          <w:b/>
          <w:bCs/>
          <w:sz w:val="22"/>
          <w:szCs w:val="22"/>
        </w:rPr>
        <w:t>Valoración de la oferta económica:</w:t>
      </w:r>
    </w:p>
    <w:p w:rsidR="00494A3E" w:rsidRPr="00494A3E" w:rsidRDefault="00494A3E" w:rsidP="00494A3E">
      <w:pPr>
        <w:autoSpaceDE w:val="0"/>
        <w:autoSpaceDN w:val="0"/>
        <w:adjustRightInd w:val="0"/>
        <w:spacing w:line="360" w:lineRule="auto"/>
        <w:jc w:val="both"/>
        <w:rPr>
          <w:b/>
          <w:bCs/>
          <w:sz w:val="22"/>
          <w:szCs w:val="22"/>
        </w:rPr>
      </w:pP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Debido a que no se sabe a ciencia cierta cuáles son las necesidades que van a presentar los equipos el día a día, se presenta una lista de trabajos a realizar, de manera que se pueda cotizar un precio para realizar la comparación entre empresas concursantes.</w:t>
      </w:r>
    </w:p>
    <w:p w:rsidR="00494A3E" w:rsidRPr="00494A3E" w:rsidRDefault="00494A3E" w:rsidP="00494A3E">
      <w:pPr>
        <w:autoSpaceDE w:val="0"/>
        <w:autoSpaceDN w:val="0"/>
        <w:adjustRightInd w:val="0"/>
        <w:spacing w:line="360" w:lineRule="auto"/>
        <w:jc w:val="both"/>
        <w:rPr>
          <w:b/>
          <w:bCs/>
          <w:sz w:val="22"/>
          <w:szCs w:val="22"/>
        </w:rPr>
      </w:pPr>
    </w:p>
    <w:p w:rsidR="00494A3E" w:rsidRPr="00494A3E" w:rsidRDefault="00494A3E" w:rsidP="00494A3E">
      <w:pPr>
        <w:autoSpaceDE w:val="0"/>
        <w:autoSpaceDN w:val="0"/>
        <w:adjustRightInd w:val="0"/>
        <w:spacing w:line="360" w:lineRule="auto"/>
        <w:jc w:val="both"/>
        <w:rPr>
          <w:b/>
          <w:bCs/>
          <w:sz w:val="22"/>
          <w:szCs w:val="22"/>
        </w:rPr>
      </w:pPr>
      <w:r w:rsidRPr="00494A3E">
        <w:rPr>
          <w:b/>
          <w:bCs/>
          <w:sz w:val="22"/>
          <w:szCs w:val="22"/>
        </w:rPr>
        <w:t>REPARACIONES A COTIZAR:</w:t>
      </w:r>
    </w:p>
    <w:p w:rsidR="00494A3E" w:rsidRPr="00494A3E" w:rsidRDefault="00494A3E" w:rsidP="00494A3E">
      <w:pPr>
        <w:pStyle w:val="Prrafodelista"/>
        <w:autoSpaceDE w:val="0"/>
        <w:autoSpaceDN w:val="0"/>
        <w:adjustRightInd w:val="0"/>
        <w:spacing w:line="360" w:lineRule="auto"/>
        <w:jc w:val="both"/>
        <w:rPr>
          <w:bCs/>
          <w:sz w:val="22"/>
          <w:szCs w:val="22"/>
        </w:rPr>
      </w:pPr>
    </w:p>
    <w:p w:rsidR="00494A3E" w:rsidRPr="00494A3E" w:rsidRDefault="00494A3E" w:rsidP="00494A3E">
      <w:pPr>
        <w:pStyle w:val="Prrafodelista"/>
        <w:numPr>
          <w:ilvl w:val="0"/>
          <w:numId w:val="22"/>
        </w:numPr>
        <w:spacing w:line="360" w:lineRule="auto"/>
        <w:rPr>
          <w:bCs/>
          <w:sz w:val="22"/>
          <w:szCs w:val="22"/>
        </w:rPr>
      </w:pPr>
      <w:r w:rsidRPr="00494A3E">
        <w:rPr>
          <w:bCs/>
          <w:sz w:val="22"/>
          <w:szCs w:val="22"/>
        </w:rPr>
        <w:t>Reparación de 1 llanta de niveladora 1400x24 por pinchadura</w:t>
      </w:r>
    </w:p>
    <w:p w:rsidR="00494A3E" w:rsidRPr="00494A3E" w:rsidRDefault="00494A3E" w:rsidP="00494A3E">
      <w:pPr>
        <w:pStyle w:val="Prrafodelista"/>
        <w:numPr>
          <w:ilvl w:val="0"/>
          <w:numId w:val="22"/>
        </w:numPr>
        <w:spacing w:line="360" w:lineRule="auto"/>
        <w:rPr>
          <w:bCs/>
          <w:sz w:val="22"/>
          <w:szCs w:val="22"/>
        </w:rPr>
      </w:pPr>
      <w:r w:rsidRPr="00494A3E">
        <w:rPr>
          <w:bCs/>
          <w:sz w:val="22"/>
          <w:szCs w:val="22"/>
        </w:rPr>
        <w:t xml:space="preserve">Reparación de 1 llanta traseras de Back </w:t>
      </w:r>
      <w:proofErr w:type="spellStart"/>
      <w:r w:rsidRPr="00494A3E">
        <w:rPr>
          <w:bCs/>
          <w:sz w:val="22"/>
          <w:szCs w:val="22"/>
        </w:rPr>
        <w:t>Hoe</w:t>
      </w:r>
      <w:proofErr w:type="spellEnd"/>
      <w:r w:rsidRPr="00494A3E">
        <w:rPr>
          <w:bCs/>
          <w:sz w:val="22"/>
          <w:szCs w:val="22"/>
        </w:rPr>
        <w:t xml:space="preserve"> 19.5x18 por pinchadura</w:t>
      </w:r>
    </w:p>
    <w:p w:rsidR="00494A3E" w:rsidRPr="00494A3E" w:rsidRDefault="00494A3E" w:rsidP="00494A3E">
      <w:pPr>
        <w:pStyle w:val="Prrafodelista"/>
        <w:numPr>
          <w:ilvl w:val="0"/>
          <w:numId w:val="22"/>
        </w:numPr>
        <w:spacing w:line="360" w:lineRule="auto"/>
        <w:rPr>
          <w:bCs/>
          <w:sz w:val="22"/>
          <w:szCs w:val="22"/>
        </w:rPr>
      </w:pPr>
      <w:r w:rsidRPr="00494A3E">
        <w:rPr>
          <w:bCs/>
          <w:sz w:val="22"/>
          <w:szCs w:val="22"/>
        </w:rPr>
        <w:t xml:space="preserve">Reparación de  1 llantas delantera de Back </w:t>
      </w:r>
      <w:proofErr w:type="spellStart"/>
      <w:r w:rsidRPr="00494A3E">
        <w:rPr>
          <w:bCs/>
          <w:sz w:val="22"/>
          <w:szCs w:val="22"/>
        </w:rPr>
        <w:t>Hoe</w:t>
      </w:r>
      <w:proofErr w:type="spellEnd"/>
      <w:r w:rsidRPr="00494A3E">
        <w:rPr>
          <w:bCs/>
          <w:sz w:val="22"/>
          <w:szCs w:val="22"/>
        </w:rPr>
        <w:t xml:space="preserve"> 12.5x18 por pinchadura</w:t>
      </w:r>
    </w:p>
    <w:p w:rsidR="00494A3E" w:rsidRPr="00494A3E" w:rsidRDefault="00494A3E" w:rsidP="00494A3E">
      <w:pPr>
        <w:pStyle w:val="Prrafodelista"/>
        <w:numPr>
          <w:ilvl w:val="0"/>
          <w:numId w:val="22"/>
        </w:numPr>
        <w:spacing w:line="360" w:lineRule="auto"/>
        <w:rPr>
          <w:bCs/>
          <w:sz w:val="22"/>
          <w:szCs w:val="22"/>
        </w:rPr>
      </w:pPr>
      <w:r w:rsidRPr="00494A3E">
        <w:rPr>
          <w:bCs/>
          <w:sz w:val="22"/>
          <w:szCs w:val="22"/>
        </w:rPr>
        <w:t>Reparación de 3 llantas delanteras de vagonetas 425Rx 22.5 por pinchadura</w:t>
      </w:r>
    </w:p>
    <w:p w:rsidR="00494A3E" w:rsidRPr="00494A3E" w:rsidRDefault="00494A3E" w:rsidP="00494A3E">
      <w:pPr>
        <w:pStyle w:val="Prrafodelista"/>
        <w:numPr>
          <w:ilvl w:val="0"/>
          <w:numId w:val="22"/>
        </w:numPr>
        <w:spacing w:line="360" w:lineRule="auto"/>
        <w:rPr>
          <w:bCs/>
          <w:sz w:val="22"/>
          <w:szCs w:val="22"/>
        </w:rPr>
      </w:pPr>
      <w:r w:rsidRPr="00494A3E">
        <w:rPr>
          <w:bCs/>
          <w:sz w:val="22"/>
          <w:szCs w:val="22"/>
        </w:rPr>
        <w:t>Reparación de 3 llantas traseras de vagoneta 11Rx 22.5 por pinchadura</w:t>
      </w:r>
    </w:p>
    <w:p w:rsidR="00494A3E" w:rsidRPr="00494A3E" w:rsidRDefault="00494A3E" w:rsidP="00494A3E">
      <w:pPr>
        <w:pStyle w:val="Prrafodelista"/>
        <w:numPr>
          <w:ilvl w:val="0"/>
          <w:numId w:val="22"/>
        </w:numPr>
        <w:autoSpaceDE w:val="0"/>
        <w:autoSpaceDN w:val="0"/>
        <w:adjustRightInd w:val="0"/>
        <w:spacing w:line="360" w:lineRule="auto"/>
        <w:jc w:val="both"/>
        <w:rPr>
          <w:bCs/>
          <w:sz w:val="22"/>
          <w:szCs w:val="22"/>
        </w:rPr>
      </w:pPr>
      <w:r w:rsidRPr="00494A3E">
        <w:rPr>
          <w:bCs/>
          <w:sz w:val="22"/>
          <w:szCs w:val="22"/>
        </w:rPr>
        <w:t xml:space="preserve">Reparación de 6 llantas de Toyota </w:t>
      </w:r>
      <w:proofErr w:type="spellStart"/>
      <w:r w:rsidRPr="00494A3E">
        <w:rPr>
          <w:bCs/>
          <w:sz w:val="22"/>
          <w:szCs w:val="22"/>
        </w:rPr>
        <w:t>Hilux</w:t>
      </w:r>
      <w:proofErr w:type="spellEnd"/>
      <w:r w:rsidRPr="00494A3E">
        <w:rPr>
          <w:bCs/>
          <w:sz w:val="22"/>
          <w:szCs w:val="22"/>
        </w:rPr>
        <w:t xml:space="preserve">  285x70Rx16 por pinchadura</w:t>
      </w:r>
    </w:p>
    <w:p w:rsidR="00494A3E" w:rsidRPr="00494A3E" w:rsidRDefault="00494A3E" w:rsidP="00494A3E">
      <w:pPr>
        <w:pStyle w:val="Prrafodelista"/>
        <w:autoSpaceDE w:val="0"/>
        <w:autoSpaceDN w:val="0"/>
        <w:adjustRightInd w:val="0"/>
        <w:spacing w:line="360" w:lineRule="auto"/>
        <w:ind w:left="360"/>
        <w:jc w:val="both"/>
        <w:rPr>
          <w:bCs/>
          <w:sz w:val="22"/>
          <w:szCs w:val="22"/>
        </w:rPr>
      </w:pPr>
    </w:p>
    <w:p w:rsidR="00494A3E" w:rsidRPr="00494A3E" w:rsidRDefault="00494A3E" w:rsidP="00494A3E">
      <w:pPr>
        <w:spacing w:line="360" w:lineRule="auto"/>
        <w:jc w:val="both"/>
        <w:rPr>
          <w:bCs/>
          <w:sz w:val="22"/>
          <w:szCs w:val="22"/>
        </w:rPr>
      </w:pPr>
      <w:r w:rsidRPr="00494A3E">
        <w:rPr>
          <w:bCs/>
          <w:sz w:val="22"/>
          <w:szCs w:val="22"/>
        </w:rPr>
        <w:t>* El contratista deberá mantener los precios ofertados o variarlos de acuerdo al ajuste de precios a nivel nacional dados por la entidad reguladora competente.</w:t>
      </w:r>
    </w:p>
    <w:p w:rsidR="00494A3E" w:rsidRPr="00494A3E" w:rsidRDefault="00494A3E" w:rsidP="00494A3E">
      <w:pPr>
        <w:pStyle w:val="Prrafodelista"/>
        <w:numPr>
          <w:ilvl w:val="1"/>
          <w:numId w:val="24"/>
        </w:numPr>
        <w:spacing w:line="360" w:lineRule="auto"/>
        <w:jc w:val="both"/>
        <w:rPr>
          <w:b/>
          <w:bCs/>
          <w:sz w:val="22"/>
          <w:szCs w:val="22"/>
        </w:rPr>
      </w:pPr>
      <w:r w:rsidRPr="00494A3E">
        <w:rPr>
          <w:b/>
          <w:bCs/>
          <w:sz w:val="22"/>
          <w:szCs w:val="22"/>
        </w:rPr>
        <w:t>Evaluación de la distancia.</w:t>
      </w:r>
    </w:p>
    <w:p w:rsidR="00494A3E" w:rsidRPr="00494A3E" w:rsidRDefault="00494A3E" w:rsidP="00494A3E">
      <w:pPr>
        <w:spacing w:line="360" w:lineRule="auto"/>
        <w:jc w:val="both"/>
        <w:rPr>
          <w:bCs/>
          <w:sz w:val="22"/>
          <w:szCs w:val="22"/>
        </w:rPr>
      </w:pPr>
      <w:r w:rsidRPr="00494A3E">
        <w:rPr>
          <w:bCs/>
          <w:sz w:val="22"/>
          <w:szCs w:val="22"/>
        </w:rPr>
        <w:t xml:space="preserve">Se castigará con 2 puntos por cada 500 metros existente en línea recta desde el plantel municipal hasta el centro de servicio. </w:t>
      </w:r>
    </w:p>
    <w:p w:rsidR="005217FC" w:rsidRPr="00494A3E" w:rsidRDefault="005217FC" w:rsidP="00F0620E">
      <w:pPr>
        <w:spacing w:line="276" w:lineRule="auto"/>
        <w:jc w:val="both"/>
        <w:rPr>
          <w:bCs/>
          <w:sz w:val="22"/>
          <w:szCs w:val="22"/>
        </w:rPr>
      </w:pPr>
    </w:p>
    <w:p w:rsidR="005A5CA5" w:rsidRPr="00494A3E" w:rsidRDefault="005A5CA5"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Default="00494A3E" w:rsidP="00F0620E">
      <w:pPr>
        <w:spacing w:line="276" w:lineRule="auto"/>
        <w:jc w:val="both"/>
        <w:rPr>
          <w:bCs/>
          <w:sz w:val="22"/>
          <w:szCs w:val="22"/>
          <w:lang w:val="es-ES_tradnl"/>
        </w:rPr>
      </w:pPr>
    </w:p>
    <w:p w:rsidR="00494A3E" w:rsidRDefault="00494A3E" w:rsidP="00F0620E">
      <w:pPr>
        <w:spacing w:line="276" w:lineRule="auto"/>
        <w:jc w:val="both"/>
        <w:rPr>
          <w:bCs/>
          <w:sz w:val="22"/>
          <w:szCs w:val="22"/>
          <w:lang w:val="es-ES_tradnl"/>
        </w:rPr>
      </w:pPr>
    </w:p>
    <w:p w:rsid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494A3E" w:rsidRPr="00494A3E" w:rsidRDefault="00494A3E" w:rsidP="00F0620E">
      <w:pPr>
        <w:spacing w:line="276" w:lineRule="auto"/>
        <w:jc w:val="both"/>
        <w:rPr>
          <w:bCs/>
          <w:sz w:val="22"/>
          <w:szCs w:val="22"/>
          <w:lang w:val="es-ES_tradnl"/>
        </w:rPr>
      </w:pPr>
    </w:p>
    <w:p w:rsidR="005A5CA5" w:rsidRPr="00494A3E" w:rsidRDefault="00494A3E" w:rsidP="00F0620E">
      <w:pPr>
        <w:spacing w:line="276" w:lineRule="auto"/>
        <w:jc w:val="both"/>
        <w:rPr>
          <w:b/>
          <w:bCs/>
          <w:sz w:val="22"/>
          <w:szCs w:val="22"/>
          <w:u w:val="single"/>
          <w:lang w:val="es-ES_tradnl"/>
        </w:rPr>
      </w:pPr>
      <w:r w:rsidRPr="00494A3E">
        <w:rPr>
          <w:b/>
          <w:bCs/>
          <w:sz w:val="22"/>
          <w:szCs w:val="22"/>
          <w:u w:val="single"/>
          <w:lang w:val="es-ES_tradnl"/>
        </w:rPr>
        <w:t>Ítem No. 2  Compra de Mangueras</w:t>
      </w:r>
    </w:p>
    <w:p w:rsidR="005A5CA5" w:rsidRPr="00494A3E" w:rsidRDefault="005A5CA5" w:rsidP="00F0620E">
      <w:pPr>
        <w:spacing w:line="276" w:lineRule="auto"/>
        <w:jc w:val="both"/>
        <w:rPr>
          <w:bCs/>
          <w:sz w:val="22"/>
          <w:szCs w:val="22"/>
          <w:lang w:val="es-ES_tradnl"/>
        </w:rPr>
      </w:pP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Para realizar la evaluación, se darán 100 puntos al precio más bajo. Las otras ofertas se valorarán con la siguiente fórmula:</w:t>
      </w: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 xml:space="preserve">                                   </w:t>
      </w:r>
      <w:r w:rsidRPr="00494A3E">
        <w:rPr>
          <w:bCs/>
          <w:position w:val="-28"/>
          <w:sz w:val="22"/>
          <w:szCs w:val="22"/>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pt;height:25.05pt" o:ole="">
            <v:imagedata r:id="rId11" o:title=""/>
          </v:shape>
          <o:OLEObject Type="Embed" ProgID="Equation.3" ShapeID="_x0000_i1025" DrawAspect="Content" ObjectID="_1558348149" r:id="rId12"/>
        </w:object>
      </w: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 xml:space="preserve">   Dónde:  </w:t>
      </w: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PP:</w:t>
      </w:r>
      <w:r w:rsidRPr="00494A3E">
        <w:rPr>
          <w:bCs/>
          <w:sz w:val="22"/>
          <w:szCs w:val="22"/>
        </w:rPr>
        <w:tab/>
        <w:t>Puntos asignados por precio.</w:t>
      </w: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MOP:</w:t>
      </w:r>
      <w:r w:rsidRPr="00494A3E">
        <w:rPr>
          <w:bCs/>
          <w:sz w:val="22"/>
          <w:szCs w:val="22"/>
        </w:rPr>
        <w:tab/>
        <w:t xml:space="preserve">Monto de la oferta con menor precio. </w:t>
      </w:r>
    </w:p>
    <w:p w:rsidR="00494A3E" w:rsidRPr="00494A3E" w:rsidRDefault="00494A3E" w:rsidP="00494A3E">
      <w:pPr>
        <w:autoSpaceDE w:val="0"/>
        <w:autoSpaceDN w:val="0"/>
        <w:adjustRightInd w:val="0"/>
        <w:spacing w:line="360" w:lineRule="auto"/>
        <w:jc w:val="both"/>
        <w:rPr>
          <w:bCs/>
          <w:sz w:val="22"/>
          <w:szCs w:val="22"/>
        </w:rPr>
      </w:pPr>
      <w:r w:rsidRPr="00494A3E">
        <w:rPr>
          <w:bCs/>
          <w:sz w:val="22"/>
          <w:szCs w:val="22"/>
        </w:rPr>
        <w:t>MOEA:</w:t>
      </w:r>
      <w:r w:rsidRPr="00494A3E">
        <w:rPr>
          <w:bCs/>
          <w:sz w:val="22"/>
          <w:szCs w:val="22"/>
        </w:rPr>
        <w:tab/>
        <w:t xml:space="preserve">Monto de la oferta económica en estudio. </w:t>
      </w:r>
    </w:p>
    <w:p w:rsidR="005A5CA5" w:rsidRPr="00494A3E" w:rsidRDefault="005A5CA5" w:rsidP="00F0620E">
      <w:pPr>
        <w:spacing w:line="276" w:lineRule="auto"/>
        <w:jc w:val="both"/>
        <w:rPr>
          <w:bCs/>
          <w:sz w:val="22"/>
          <w:szCs w:val="22"/>
        </w:rPr>
      </w:pPr>
    </w:p>
    <w:p w:rsidR="005A5CA5" w:rsidRPr="00494A3E" w:rsidRDefault="005A5CA5" w:rsidP="00F0620E">
      <w:pPr>
        <w:spacing w:line="276" w:lineRule="auto"/>
        <w:jc w:val="both"/>
        <w:rPr>
          <w:bCs/>
          <w:sz w:val="22"/>
          <w:szCs w:val="22"/>
          <w:lang w:val="es-ES_tradnl"/>
        </w:rPr>
      </w:pPr>
    </w:p>
    <w:p w:rsidR="005A5CA5" w:rsidRPr="00494A3E" w:rsidRDefault="005A5CA5" w:rsidP="00F0620E">
      <w:pPr>
        <w:spacing w:line="276" w:lineRule="auto"/>
        <w:jc w:val="both"/>
        <w:rPr>
          <w:bCs/>
          <w:sz w:val="22"/>
          <w:szCs w:val="22"/>
          <w:lang w:val="es-ES_tradnl"/>
        </w:rPr>
      </w:pPr>
    </w:p>
    <w:p w:rsidR="005A5CA5" w:rsidRPr="00494A3E" w:rsidRDefault="005A5CA5" w:rsidP="00F0620E">
      <w:pPr>
        <w:spacing w:line="276" w:lineRule="auto"/>
        <w:jc w:val="both"/>
        <w:rPr>
          <w:bCs/>
          <w:sz w:val="22"/>
          <w:szCs w:val="22"/>
          <w:lang w:val="es-ES_tradnl"/>
        </w:rPr>
      </w:pPr>
    </w:p>
    <w:p w:rsidR="00F0620E" w:rsidRPr="00494A3E" w:rsidRDefault="00F0620E" w:rsidP="00263962">
      <w:pPr>
        <w:spacing w:line="276" w:lineRule="auto"/>
        <w:jc w:val="both"/>
        <w:rPr>
          <w:bCs/>
          <w:sz w:val="22"/>
          <w:szCs w:val="22"/>
        </w:rPr>
      </w:pPr>
    </w:p>
    <w:p w:rsidR="001B1C1A" w:rsidRPr="00494A3E" w:rsidRDefault="00856D6F" w:rsidP="00263962">
      <w:pPr>
        <w:spacing w:line="276" w:lineRule="auto"/>
        <w:jc w:val="both"/>
        <w:rPr>
          <w:bCs/>
          <w:sz w:val="22"/>
          <w:szCs w:val="22"/>
        </w:rPr>
      </w:pPr>
      <w:r w:rsidRPr="00494A3E">
        <w:rPr>
          <w:bCs/>
          <w:sz w:val="22"/>
          <w:szCs w:val="22"/>
        </w:rPr>
        <w:t>Sin más que agregar se suscribe;</w:t>
      </w:r>
    </w:p>
    <w:p w:rsidR="00E23C04" w:rsidRPr="00494A3E" w:rsidRDefault="00E23C04" w:rsidP="00263962">
      <w:pPr>
        <w:spacing w:line="276" w:lineRule="auto"/>
        <w:jc w:val="both"/>
        <w:rPr>
          <w:bCs/>
          <w:sz w:val="22"/>
          <w:szCs w:val="22"/>
        </w:rPr>
      </w:pPr>
    </w:p>
    <w:p w:rsidR="002A785D" w:rsidRPr="00494A3E" w:rsidRDefault="00856D6F" w:rsidP="00EF1E31">
      <w:pPr>
        <w:spacing w:line="360" w:lineRule="auto"/>
        <w:jc w:val="center"/>
        <w:rPr>
          <w:color w:val="000000"/>
          <w:sz w:val="22"/>
          <w:szCs w:val="22"/>
          <w:lang w:val="es-ES_tradnl"/>
        </w:rPr>
      </w:pPr>
      <w:r w:rsidRPr="00494A3E">
        <w:rPr>
          <w:color w:val="000000"/>
          <w:sz w:val="22"/>
          <w:szCs w:val="22"/>
          <w:lang w:val="es-ES_tradnl"/>
        </w:rPr>
        <w:t>A</w:t>
      </w:r>
      <w:r w:rsidR="007971B1" w:rsidRPr="00494A3E">
        <w:rPr>
          <w:color w:val="000000"/>
          <w:sz w:val="22"/>
          <w:szCs w:val="22"/>
          <w:lang w:val="es-ES_tradnl"/>
        </w:rPr>
        <w:t>t</w:t>
      </w:r>
      <w:r w:rsidR="002A785D" w:rsidRPr="00494A3E">
        <w:rPr>
          <w:color w:val="000000"/>
          <w:sz w:val="22"/>
          <w:szCs w:val="22"/>
          <w:lang w:val="es-ES_tradnl"/>
        </w:rPr>
        <w:t>entamente,</w:t>
      </w:r>
    </w:p>
    <w:p w:rsidR="004C4D42" w:rsidRPr="00494A3E" w:rsidRDefault="004C4D42" w:rsidP="00EF1E31">
      <w:pPr>
        <w:pStyle w:val="Textoindependiente"/>
        <w:jc w:val="center"/>
        <w:rPr>
          <w:bCs/>
          <w:color w:val="000000"/>
          <w:sz w:val="22"/>
          <w:szCs w:val="22"/>
        </w:rPr>
      </w:pPr>
    </w:p>
    <w:p w:rsidR="00E23C04" w:rsidRPr="00494A3E" w:rsidRDefault="00E23C04" w:rsidP="00EF1E31">
      <w:pPr>
        <w:pStyle w:val="Textoindependiente"/>
        <w:jc w:val="center"/>
        <w:rPr>
          <w:bCs/>
          <w:color w:val="000000"/>
          <w:sz w:val="22"/>
          <w:szCs w:val="22"/>
        </w:rPr>
      </w:pPr>
    </w:p>
    <w:p w:rsidR="00F70737" w:rsidRPr="00494A3E" w:rsidRDefault="00F70737" w:rsidP="00EF1E31">
      <w:pPr>
        <w:pStyle w:val="Textoindependiente"/>
        <w:jc w:val="center"/>
        <w:rPr>
          <w:bCs/>
          <w:color w:val="000000"/>
          <w:sz w:val="22"/>
          <w:szCs w:val="22"/>
        </w:rPr>
      </w:pPr>
    </w:p>
    <w:p w:rsidR="00F70737" w:rsidRPr="00494A3E" w:rsidRDefault="00F70737" w:rsidP="00EF1E31">
      <w:pPr>
        <w:pStyle w:val="Textoindependiente"/>
        <w:jc w:val="center"/>
        <w:rPr>
          <w:bCs/>
          <w:color w:val="000000"/>
          <w:sz w:val="22"/>
          <w:szCs w:val="22"/>
        </w:rPr>
      </w:pPr>
    </w:p>
    <w:p w:rsidR="00EF1E31" w:rsidRPr="00494A3E" w:rsidRDefault="0094634B" w:rsidP="00EF1E31">
      <w:pPr>
        <w:jc w:val="center"/>
        <w:rPr>
          <w:bCs/>
          <w:color w:val="000000"/>
          <w:sz w:val="22"/>
          <w:szCs w:val="22"/>
          <w:lang w:val="es-ES_tradnl"/>
        </w:rPr>
      </w:pPr>
      <w:r w:rsidRPr="00494A3E">
        <w:rPr>
          <w:bCs/>
          <w:color w:val="000000"/>
          <w:sz w:val="22"/>
          <w:szCs w:val="22"/>
          <w:lang w:val="es-ES_tradnl"/>
        </w:rPr>
        <w:t>_______________________________</w:t>
      </w:r>
    </w:p>
    <w:p w:rsidR="003879E4" w:rsidRPr="00494A3E" w:rsidRDefault="002B1BFA" w:rsidP="00EF1E31">
      <w:pPr>
        <w:jc w:val="center"/>
        <w:rPr>
          <w:bCs/>
          <w:color w:val="000000"/>
          <w:sz w:val="22"/>
          <w:szCs w:val="22"/>
          <w:lang w:val="es-CR"/>
        </w:rPr>
      </w:pPr>
      <w:r w:rsidRPr="00494A3E">
        <w:rPr>
          <w:bCs/>
          <w:color w:val="000000"/>
          <w:sz w:val="22"/>
          <w:szCs w:val="22"/>
          <w:lang w:val="es-CR"/>
        </w:rPr>
        <w:t>Lic</w:t>
      </w:r>
      <w:r w:rsidR="00C43562" w:rsidRPr="00494A3E">
        <w:rPr>
          <w:bCs/>
          <w:color w:val="000000"/>
          <w:sz w:val="22"/>
          <w:szCs w:val="22"/>
          <w:lang w:val="es-CR"/>
        </w:rPr>
        <w:t xml:space="preserve">. </w:t>
      </w:r>
      <w:r w:rsidR="00572EC9" w:rsidRPr="00494A3E">
        <w:rPr>
          <w:bCs/>
          <w:color w:val="000000"/>
          <w:sz w:val="22"/>
          <w:szCs w:val="22"/>
          <w:lang w:val="es-CR"/>
        </w:rPr>
        <w:t>Ronald Quirós Brenes</w:t>
      </w:r>
    </w:p>
    <w:p w:rsidR="00C43562" w:rsidRPr="00494A3E" w:rsidRDefault="002B1BFA" w:rsidP="00EF1E31">
      <w:pPr>
        <w:jc w:val="center"/>
        <w:rPr>
          <w:bCs/>
          <w:color w:val="000000"/>
          <w:sz w:val="22"/>
          <w:szCs w:val="22"/>
          <w:lang w:val="es-CR"/>
        </w:rPr>
      </w:pPr>
      <w:r w:rsidRPr="00494A3E">
        <w:rPr>
          <w:bCs/>
          <w:color w:val="000000"/>
          <w:sz w:val="22"/>
          <w:szCs w:val="22"/>
          <w:lang w:val="es-CR"/>
        </w:rPr>
        <w:t xml:space="preserve">Sub-proveedor </w:t>
      </w:r>
    </w:p>
    <w:p w:rsidR="00471E0B" w:rsidRPr="00494A3E" w:rsidRDefault="00471E0B" w:rsidP="00EF1E31">
      <w:pPr>
        <w:jc w:val="center"/>
        <w:rPr>
          <w:bCs/>
          <w:color w:val="000000"/>
          <w:sz w:val="22"/>
          <w:szCs w:val="22"/>
          <w:lang w:val="es-CR"/>
        </w:rPr>
      </w:pPr>
      <w:r w:rsidRPr="00494A3E">
        <w:rPr>
          <w:bCs/>
          <w:color w:val="000000"/>
          <w:sz w:val="22"/>
          <w:szCs w:val="22"/>
          <w:lang w:val="es-CR"/>
        </w:rPr>
        <w:t xml:space="preserve">Municipalidad de </w:t>
      </w:r>
      <w:proofErr w:type="spellStart"/>
      <w:r w:rsidRPr="00494A3E">
        <w:rPr>
          <w:bCs/>
          <w:color w:val="000000"/>
          <w:sz w:val="22"/>
          <w:szCs w:val="22"/>
          <w:lang w:val="es-CR"/>
        </w:rPr>
        <w:t>Pococí</w:t>
      </w:r>
      <w:proofErr w:type="spellEnd"/>
    </w:p>
    <w:p w:rsidR="00946014" w:rsidRPr="00494A3E" w:rsidRDefault="00946014" w:rsidP="00EF1E31">
      <w:pPr>
        <w:jc w:val="center"/>
        <w:rPr>
          <w:bCs/>
          <w:color w:val="000000"/>
          <w:sz w:val="22"/>
          <w:szCs w:val="22"/>
          <w:lang w:val="es-CR"/>
        </w:rPr>
      </w:pPr>
    </w:p>
    <w:p w:rsidR="00001B3C" w:rsidRPr="00494A3E" w:rsidRDefault="00001B3C" w:rsidP="00EF1E31">
      <w:pPr>
        <w:jc w:val="center"/>
        <w:rPr>
          <w:bCs/>
          <w:color w:val="000000"/>
          <w:sz w:val="22"/>
          <w:szCs w:val="22"/>
          <w:lang w:val="es-CR"/>
        </w:rPr>
      </w:pPr>
    </w:p>
    <w:p w:rsidR="00946014" w:rsidRPr="00494A3E" w:rsidRDefault="00946014" w:rsidP="00EF1E31">
      <w:pPr>
        <w:jc w:val="center"/>
        <w:rPr>
          <w:bCs/>
          <w:color w:val="000000"/>
          <w:sz w:val="22"/>
          <w:szCs w:val="22"/>
          <w:lang w:val="es-CR"/>
        </w:rPr>
      </w:pPr>
    </w:p>
    <w:p w:rsidR="00A70B2D" w:rsidRPr="00494A3E" w:rsidRDefault="00A70B2D" w:rsidP="00EF1E31">
      <w:pPr>
        <w:jc w:val="center"/>
        <w:rPr>
          <w:bCs/>
          <w:color w:val="000000"/>
          <w:sz w:val="22"/>
          <w:szCs w:val="22"/>
          <w:lang w:val="es-CR"/>
        </w:rPr>
      </w:pPr>
    </w:p>
    <w:p w:rsidR="00D1113B" w:rsidRPr="00494A3E" w:rsidRDefault="007971B1" w:rsidP="003031BE">
      <w:pPr>
        <w:jc w:val="both"/>
        <w:rPr>
          <w:bCs/>
          <w:color w:val="000000"/>
          <w:sz w:val="22"/>
          <w:szCs w:val="22"/>
          <w:lang w:val="es-CR"/>
        </w:rPr>
      </w:pPr>
      <w:proofErr w:type="spellStart"/>
      <w:r w:rsidRPr="00494A3E">
        <w:rPr>
          <w:bCs/>
          <w:color w:val="000000"/>
          <w:sz w:val="22"/>
          <w:szCs w:val="22"/>
          <w:lang w:val="es-CR"/>
        </w:rPr>
        <w:t>C</w:t>
      </w:r>
      <w:r w:rsidR="009263F8" w:rsidRPr="00494A3E">
        <w:rPr>
          <w:bCs/>
          <w:color w:val="000000"/>
          <w:sz w:val="22"/>
          <w:szCs w:val="22"/>
          <w:lang w:val="es-CR"/>
        </w:rPr>
        <w:t>c.archivo</w:t>
      </w:r>
      <w:proofErr w:type="spellEnd"/>
      <w:r w:rsidR="009263F8" w:rsidRPr="00494A3E">
        <w:rPr>
          <w:bCs/>
          <w:color w:val="000000"/>
          <w:sz w:val="22"/>
          <w:szCs w:val="22"/>
          <w:lang w:val="es-CR"/>
        </w:rPr>
        <w:t>.</w:t>
      </w:r>
    </w:p>
    <w:p w:rsidR="00471E0B" w:rsidRPr="00494A3E" w:rsidRDefault="00471E0B">
      <w:pPr>
        <w:jc w:val="both"/>
        <w:rPr>
          <w:bCs/>
          <w:color w:val="000000"/>
          <w:sz w:val="22"/>
          <w:szCs w:val="22"/>
          <w:lang w:val="es-CR"/>
        </w:rPr>
      </w:pPr>
    </w:p>
    <w:sectPr w:rsidR="00471E0B" w:rsidRPr="00494A3E" w:rsidSect="000053DB">
      <w:headerReference w:type="default" r:id="rId13"/>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91E" w:rsidRDefault="00C4391E">
      <w:r>
        <w:separator/>
      </w:r>
    </w:p>
  </w:endnote>
  <w:endnote w:type="continuationSeparator" w:id="0">
    <w:p w:rsidR="00C4391E" w:rsidRDefault="00C4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91E" w:rsidRDefault="00C4391E">
      <w:r>
        <w:separator/>
      </w:r>
    </w:p>
  </w:footnote>
  <w:footnote w:type="continuationSeparator" w:id="0">
    <w:p w:rsidR="00C4391E" w:rsidRDefault="00C4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E0B" w:rsidRDefault="00471E0B" w:rsidP="00471E0B">
    <w:pPr>
      <w:pStyle w:val="Encabezado"/>
      <w:jc w:val="center"/>
      <w:rPr>
        <w:rFonts w:asciiTheme="majorHAnsi" w:hAnsiTheme="majorHAnsi"/>
        <w:b/>
        <w:color w:val="000000"/>
        <w:sz w:val="22"/>
        <w:szCs w:val="22"/>
        <w:lang w:val="es-ES_tradnl"/>
      </w:rPr>
    </w:pPr>
    <w:r>
      <w:rPr>
        <w:rFonts w:asciiTheme="majorHAnsi" w:hAnsiTheme="majorHAnsi"/>
        <w:b/>
        <w:noProof/>
        <w:color w:val="000000"/>
        <w:sz w:val="22"/>
        <w:szCs w:val="22"/>
        <w:lang w:val="es-CR" w:eastAsia="es-CR"/>
      </w:rPr>
      <w:drawing>
        <wp:anchor distT="0" distB="0" distL="114300" distR="114300" simplePos="0" relativeHeight="251658240" behindDoc="0" locked="0" layoutInCell="1" allowOverlap="1">
          <wp:simplePos x="0" y="0"/>
          <wp:positionH relativeFrom="column">
            <wp:posOffset>-675005</wp:posOffset>
          </wp:positionH>
          <wp:positionV relativeFrom="paragraph">
            <wp:posOffset>-235585</wp:posOffset>
          </wp:positionV>
          <wp:extent cx="826770" cy="7683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76835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hAnsiTheme="majorHAnsi"/>
        <w:b/>
        <w:color w:val="000000"/>
        <w:sz w:val="22"/>
        <w:szCs w:val="22"/>
        <w:lang w:val="es-ES_tradnl"/>
      </w:rPr>
      <w:t>UNIDAD DE PROVEEDURÍA</w:t>
    </w:r>
  </w:p>
  <w:p w:rsidR="00470EFC" w:rsidRPr="00A55DE7" w:rsidRDefault="00470EFC" w:rsidP="00471E0B">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MUNICIPALIDAD DE POCOCI</w:t>
    </w:r>
  </w:p>
  <w:p w:rsidR="00471E0B" w:rsidRDefault="00470EFC" w:rsidP="00471E0B">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w:t>
    </w:r>
    <w:r w:rsidR="00471E0B">
      <w:rPr>
        <w:rFonts w:asciiTheme="majorHAnsi" w:hAnsiTheme="majorHAnsi"/>
        <w:b/>
        <w:color w:val="000000"/>
        <w:sz w:val="22"/>
        <w:szCs w:val="22"/>
        <w:lang w:val="es-ES_tradnl"/>
      </w:rPr>
      <w:t>.</w:t>
    </w:r>
  </w:p>
  <w:p w:rsidR="00470EFC" w:rsidRPr="00A55DE7" w:rsidRDefault="00470EFC" w:rsidP="00471E0B">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70EFC" w:rsidRPr="00A55DE7" w:rsidRDefault="00470EFC"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379"/>
    <w:multiLevelType w:val="hybridMultilevel"/>
    <w:tmpl w:val="9620B8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3CB38B5"/>
    <w:multiLevelType w:val="hybridMultilevel"/>
    <w:tmpl w:val="8886ECC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09594412"/>
    <w:multiLevelType w:val="hybridMultilevel"/>
    <w:tmpl w:val="71DEAC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DB100EF"/>
    <w:multiLevelType w:val="hybridMultilevel"/>
    <w:tmpl w:val="F95CD0A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07345FD"/>
    <w:multiLevelType w:val="hybridMultilevel"/>
    <w:tmpl w:val="821874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7B371DC"/>
    <w:multiLevelType w:val="hybridMultilevel"/>
    <w:tmpl w:val="C8D061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19ED4FDE"/>
    <w:multiLevelType w:val="hybridMultilevel"/>
    <w:tmpl w:val="92C411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27F649D3"/>
    <w:multiLevelType w:val="hybridMultilevel"/>
    <w:tmpl w:val="014C0C88"/>
    <w:lvl w:ilvl="0" w:tplc="F9A01006">
      <w:start w:val="20"/>
      <w:numFmt w:val="bullet"/>
      <w:lvlText w:val=""/>
      <w:lvlJc w:val="left"/>
      <w:pPr>
        <w:ind w:left="720" w:hanging="360"/>
      </w:pPr>
      <w:rPr>
        <w:rFonts w:ascii="Symbol" w:eastAsia="Times New Roman" w:hAnsi="Symbol"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042165A"/>
    <w:multiLevelType w:val="hybridMultilevel"/>
    <w:tmpl w:val="6B2CF6C2"/>
    <w:lvl w:ilvl="0" w:tplc="F9A01006">
      <w:start w:val="20"/>
      <w:numFmt w:val="bullet"/>
      <w:lvlText w:val=""/>
      <w:lvlJc w:val="left"/>
      <w:pPr>
        <w:ind w:left="720" w:hanging="360"/>
      </w:pPr>
      <w:rPr>
        <w:rFonts w:ascii="Symbol" w:eastAsia="Times New Roman" w:hAnsi="Symbol"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6AF0708"/>
    <w:multiLevelType w:val="hybridMultilevel"/>
    <w:tmpl w:val="EAE2A4A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36DA053A"/>
    <w:multiLevelType w:val="hybridMultilevel"/>
    <w:tmpl w:val="8954CB8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B5278E5"/>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BF60980"/>
    <w:multiLevelType w:val="hybridMultilevel"/>
    <w:tmpl w:val="BC00E88A"/>
    <w:lvl w:ilvl="0" w:tplc="78FCE722">
      <w:start w:val="847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7">
    <w:nsid w:val="3FA976ED"/>
    <w:multiLevelType w:val="hybridMultilevel"/>
    <w:tmpl w:val="75A230D6"/>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E1C2122"/>
    <w:multiLevelType w:val="hybridMultilevel"/>
    <w:tmpl w:val="654ED6A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0916A5A"/>
    <w:multiLevelType w:val="hybridMultilevel"/>
    <w:tmpl w:val="9F2870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784679EB"/>
    <w:multiLevelType w:val="hybridMultilevel"/>
    <w:tmpl w:val="7572F3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9800397"/>
    <w:multiLevelType w:val="hybridMultilevel"/>
    <w:tmpl w:val="CDA0EA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3"/>
  </w:num>
  <w:num w:numId="4">
    <w:abstractNumId w:val="4"/>
  </w:num>
  <w:num w:numId="5">
    <w:abstractNumId w:val="7"/>
  </w:num>
  <w:num w:numId="6">
    <w:abstractNumId w:val="16"/>
  </w:num>
  <w:num w:numId="7">
    <w:abstractNumId w:val="22"/>
  </w:num>
  <w:num w:numId="8">
    <w:abstractNumId w:val="14"/>
  </w:num>
  <w:num w:numId="9">
    <w:abstractNumId w:val="23"/>
  </w:num>
  <w:num w:numId="10">
    <w:abstractNumId w:val="2"/>
  </w:num>
  <w:num w:numId="11">
    <w:abstractNumId w:val="0"/>
  </w:num>
  <w:num w:numId="12">
    <w:abstractNumId w:val="8"/>
  </w:num>
  <w:num w:numId="13">
    <w:abstractNumId w:val="15"/>
  </w:num>
  <w:num w:numId="14">
    <w:abstractNumId w:val="12"/>
  </w:num>
  <w:num w:numId="15">
    <w:abstractNumId w:val="21"/>
  </w:num>
  <w:num w:numId="16">
    <w:abstractNumId w:val="11"/>
  </w:num>
  <w:num w:numId="17">
    <w:abstractNumId w:val="9"/>
  </w:num>
  <w:num w:numId="18">
    <w:abstractNumId w:val="10"/>
  </w:num>
  <w:num w:numId="19">
    <w:abstractNumId w:val="6"/>
  </w:num>
  <w:num w:numId="20">
    <w:abstractNumId w:val="3"/>
  </w:num>
  <w:num w:numId="21">
    <w:abstractNumId w:val="5"/>
  </w:num>
  <w:num w:numId="22">
    <w:abstractNumId w:val="17"/>
  </w:num>
  <w:num w:numId="23">
    <w:abstractNumId w:val="1"/>
  </w:num>
  <w:num w:numId="2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0E5"/>
    <w:rsid w:val="000007C1"/>
    <w:rsid w:val="00001925"/>
    <w:rsid w:val="00001B3C"/>
    <w:rsid w:val="00001E94"/>
    <w:rsid w:val="000053DB"/>
    <w:rsid w:val="00007CD4"/>
    <w:rsid w:val="00012AC9"/>
    <w:rsid w:val="000236F8"/>
    <w:rsid w:val="0002394F"/>
    <w:rsid w:val="00024B11"/>
    <w:rsid w:val="00025840"/>
    <w:rsid w:val="00030E6E"/>
    <w:rsid w:val="00035D0B"/>
    <w:rsid w:val="000375A4"/>
    <w:rsid w:val="00041656"/>
    <w:rsid w:val="000423D8"/>
    <w:rsid w:val="00046CC2"/>
    <w:rsid w:val="000527D4"/>
    <w:rsid w:val="0005301A"/>
    <w:rsid w:val="0005444F"/>
    <w:rsid w:val="000629A8"/>
    <w:rsid w:val="0006595B"/>
    <w:rsid w:val="00070BDD"/>
    <w:rsid w:val="00074F3C"/>
    <w:rsid w:val="000756F3"/>
    <w:rsid w:val="000773B4"/>
    <w:rsid w:val="00082286"/>
    <w:rsid w:val="00084F42"/>
    <w:rsid w:val="000902FD"/>
    <w:rsid w:val="00093D6B"/>
    <w:rsid w:val="000A0C33"/>
    <w:rsid w:val="000A1B3B"/>
    <w:rsid w:val="000A466A"/>
    <w:rsid w:val="000A674F"/>
    <w:rsid w:val="000B301C"/>
    <w:rsid w:val="000B5ED2"/>
    <w:rsid w:val="000D292F"/>
    <w:rsid w:val="000D3D1A"/>
    <w:rsid w:val="000D4BC8"/>
    <w:rsid w:val="000D5402"/>
    <w:rsid w:val="000E3F1A"/>
    <w:rsid w:val="000E668F"/>
    <w:rsid w:val="000E6ECE"/>
    <w:rsid w:val="000F3750"/>
    <w:rsid w:val="000F57E1"/>
    <w:rsid w:val="000F7FA9"/>
    <w:rsid w:val="00104A90"/>
    <w:rsid w:val="00105432"/>
    <w:rsid w:val="0011121A"/>
    <w:rsid w:val="0011533B"/>
    <w:rsid w:val="00116576"/>
    <w:rsid w:val="001214AC"/>
    <w:rsid w:val="00125AE1"/>
    <w:rsid w:val="001279BD"/>
    <w:rsid w:val="00130421"/>
    <w:rsid w:val="00133BE8"/>
    <w:rsid w:val="0014283F"/>
    <w:rsid w:val="001471D4"/>
    <w:rsid w:val="001600C4"/>
    <w:rsid w:val="0016143E"/>
    <w:rsid w:val="001654BC"/>
    <w:rsid w:val="0016684D"/>
    <w:rsid w:val="001669A9"/>
    <w:rsid w:val="00167E96"/>
    <w:rsid w:val="00175DA9"/>
    <w:rsid w:val="00182929"/>
    <w:rsid w:val="0018313D"/>
    <w:rsid w:val="0018742D"/>
    <w:rsid w:val="00194CF4"/>
    <w:rsid w:val="001961E6"/>
    <w:rsid w:val="00197AE3"/>
    <w:rsid w:val="001A0530"/>
    <w:rsid w:val="001A2A2D"/>
    <w:rsid w:val="001A3844"/>
    <w:rsid w:val="001A6245"/>
    <w:rsid w:val="001B1C1A"/>
    <w:rsid w:val="001B3929"/>
    <w:rsid w:val="001C1A57"/>
    <w:rsid w:val="001C25A5"/>
    <w:rsid w:val="001D5EBC"/>
    <w:rsid w:val="001E07B6"/>
    <w:rsid w:val="001E1305"/>
    <w:rsid w:val="001E208F"/>
    <w:rsid w:val="001E26D7"/>
    <w:rsid w:val="001E3AB7"/>
    <w:rsid w:val="001F139E"/>
    <w:rsid w:val="001F67C7"/>
    <w:rsid w:val="001F6CF2"/>
    <w:rsid w:val="00201B92"/>
    <w:rsid w:val="0020560D"/>
    <w:rsid w:val="00207730"/>
    <w:rsid w:val="00212B09"/>
    <w:rsid w:val="00220488"/>
    <w:rsid w:val="00220740"/>
    <w:rsid w:val="00227FEC"/>
    <w:rsid w:val="00232A58"/>
    <w:rsid w:val="00235239"/>
    <w:rsid w:val="002471A9"/>
    <w:rsid w:val="00252650"/>
    <w:rsid w:val="00263962"/>
    <w:rsid w:val="00263C2E"/>
    <w:rsid w:val="00274284"/>
    <w:rsid w:val="00274400"/>
    <w:rsid w:val="002763EC"/>
    <w:rsid w:val="00280A99"/>
    <w:rsid w:val="002837E7"/>
    <w:rsid w:val="00283FD1"/>
    <w:rsid w:val="002848FE"/>
    <w:rsid w:val="00284E53"/>
    <w:rsid w:val="002908A7"/>
    <w:rsid w:val="00290D73"/>
    <w:rsid w:val="00291DEE"/>
    <w:rsid w:val="002A157A"/>
    <w:rsid w:val="002A3BDE"/>
    <w:rsid w:val="002A76CB"/>
    <w:rsid w:val="002A785D"/>
    <w:rsid w:val="002B0ACE"/>
    <w:rsid w:val="002B0AEE"/>
    <w:rsid w:val="002B1BFA"/>
    <w:rsid w:val="002B334E"/>
    <w:rsid w:val="002C190A"/>
    <w:rsid w:val="002C2A17"/>
    <w:rsid w:val="002C3729"/>
    <w:rsid w:val="002C54A5"/>
    <w:rsid w:val="002D2B19"/>
    <w:rsid w:val="002D5C56"/>
    <w:rsid w:val="002D6B26"/>
    <w:rsid w:val="002E30D5"/>
    <w:rsid w:val="002E5FDD"/>
    <w:rsid w:val="002E6DC4"/>
    <w:rsid w:val="002F100C"/>
    <w:rsid w:val="002F1C26"/>
    <w:rsid w:val="002F495C"/>
    <w:rsid w:val="002F6F8E"/>
    <w:rsid w:val="0030018E"/>
    <w:rsid w:val="00302FB1"/>
    <w:rsid w:val="003031BE"/>
    <w:rsid w:val="003041FE"/>
    <w:rsid w:val="00305D1B"/>
    <w:rsid w:val="00306ADF"/>
    <w:rsid w:val="003100C1"/>
    <w:rsid w:val="00323331"/>
    <w:rsid w:val="00331AF3"/>
    <w:rsid w:val="003323CE"/>
    <w:rsid w:val="003338B6"/>
    <w:rsid w:val="003428FE"/>
    <w:rsid w:val="00342CE3"/>
    <w:rsid w:val="003466EE"/>
    <w:rsid w:val="00347BCF"/>
    <w:rsid w:val="00347EFD"/>
    <w:rsid w:val="00357ED1"/>
    <w:rsid w:val="00365C1B"/>
    <w:rsid w:val="00367AA0"/>
    <w:rsid w:val="00367FA3"/>
    <w:rsid w:val="00374311"/>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7D22"/>
    <w:rsid w:val="004116B5"/>
    <w:rsid w:val="004150C3"/>
    <w:rsid w:val="0041549F"/>
    <w:rsid w:val="00420D56"/>
    <w:rsid w:val="0042350A"/>
    <w:rsid w:val="00425518"/>
    <w:rsid w:val="00425D52"/>
    <w:rsid w:val="004308AB"/>
    <w:rsid w:val="00431AD2"/>
    <w:rsid w:val="00432651"/>
    <w:rsid w:val="004329EB"/>
    <w:rsid w:val="00434F93"/>
    <w:rsid w:val="004474A2"/>
    <w:rsid w:val="004478AF"/>
    <w:rsid w:val="00451475"/>
    <w:rsid w:val="00452E73"/>
    <w:rsid w:val="00453E52"/>
    <w:rsid w:val="004552FC"/>
    <w:rsid w:val="00461181"/>
    <w:rsid w:val="00461D61"/>
    <w:rsid w:val="00467216"/>
    <w:rsid w:val="004700E8"/>
    <w:rsid w:val="00470EFC"/>
    <w:rsid w:val="00471E0B"/>
    <w:rsid w:val="00475F8E"/>
    <w:rsid w:val="00483BE1"/>
    <w:rsid w:val="004843B7"/>
    <w:rsid w:val="00491A30"/>
    <w:rsid w:val="00494A3E"/>
    <w:rsid w:val="004976C8"/>
    <w:rsid w:val="004A0660"/>
    <w:rsid w:val="004A2A01"/>
    <w:rsid w:val="004A6066"/>
    <w:rsid w:val="004A7120"/>
    <w:rsid w:val="004A71EC"/>
    <w:rsid w:val="004B20FB"/>
    <w:rsid w:val="004B3431"/>
    <w:rsid w:val="004C4D42"/>
    <w:rsid w:val="004D0705"/>
    <w:rsid w:val="004D1528"/>
    <w:rsid w:val="004E6C6E"/>
    <w:rsid w:val="004F0969"/>
    <w:rsid w:val="004F7605"/>
    <w:rsid w:val="0050026C"/>
    <w:rsid w:val="0050240C"/>
    <w:rsid w:val="00502ED7"/>
    <w:rsid w:val="00504088"/>
    <w:rsid w:val="005075C0"/>
    <w:rsid w:val="0051530C"/>
    <w:rsid w:val="0051572A"/>
    <w:rsid w:val="00517A65"/>
    <w:rsid w:val="005217FC"/>
    <w:rsid w:val="00525B51"/>
    <w:rsid w:val="0053157B"/>
    <w:rsid w:val="0053358A"/>
    <w:rsid w:val="00542B2C"/>
    <w:rsid w:val="005520E6"/>
    <w:rsid w:val="005529DC"/>
    <w:rsid w:val="00555594"/>
    <w:rsid w:val="00555A8F"/>
    <w:rsid w:val="005566E5"/>
    <w:rsid w:val="005618AE"/>
    <w:rsid w:val="00571413"/>
    <w:rsid w:val="00572EC9"/>
    <w:rsid w:val="00587203"/>
    <w:rsid w:val="00597F29"/>
    <w:rsid w:val="005A1D7D"/>
    <w:rsid w:val="005A5CA5"/>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BE0"/>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87E3A"/>
    <w:rsid w:val="0069344F"/>
    <w:rsid w:val="00694EFD"/>
    <w:rsid w:val="006A4EB1"/>
    <w:rsid w:val="006A6842"/>
    <w:rsid w:val="006B1CBC"/>
    <w:rsid w:val="006B4249"/>
    <w:rsid w:val="006B4995"/>
    <w:rsid w:val="006B748F"/>
    <w:rsid w:val="006C1EF6"/>
    <w:rsid w:val="006C59AD"/>
    <w:rsid w:val="006D0E21"/>
    <w:rsid w:val="006D565C"/>
    <w:rsid w:val="006E648B"/>
    <w:rsid w:val="006E77C0"/>
    <w:rsid w:val="006F0706"/>
    <w:rsid w:val="006F18FB"/>
    <w:rsid w:val="006F2F7B"/>
    <w:rsid w:val="007027AE"/>
    <w:rsid w:val="007034E9"/>
    <w:rsid w:val="00704811"/>
    <w:rsid w:val="00707552"/>
    <w:rsid w:val="007143BF"/>
    <w:rsid w:val="00716DCC"/>
    <w:rsid w:val="00717487"/>
    <w:rsid w:val="0071781F"/>
    <w:rsid w:val="007245C6"/>
    <w:rsid w:val="00743F18"/>
    <w:rsid w:val="00745C83"/>
    <w:rsid w:val="00750643"/>
    <w:rsid w:val="00750801"/>
    <w:rsid w:val="007613D6"/>
    <w:rsid w:val="0077190D"/>
    <w:rsid w:val="00777D21"/>
    <w:rsid w:val="00780A50"/>
    <w:rsid w:val="00790B7C"/>
    <w:rsid w:val="007918EF"/>
    <w:rsid w:val="007971B1"/>
    <w:rsid w:val="007A5AB4"/>
    <w:rsid w:val="007A604F"/>
    <w:rsid w:val="007B5961"/>
    <w:rsid w:val="007C42EC"/>
    <w:rsid w:val="007E2425"/>
    <w:rsid w:val="007E2BF2"/>
    <w:rsid w:val="007E4BCE"/>
    <w:rsid w:val="007F61FC"/>
    <w:rsid w:val="007F6247"/>
    <w:rsid w:val="00804A0C"/>
    <w:rsid w:val="00812277"/>
    <w:rsid w:val="00813E81"/>
    <w:rsid w:val="008153A8"/>
    <w:rsid w:val="00821072"/>
    <w:rsid w:val="00825F7C"/>
    <w:rsid w:val="00827DC2"/>
    <w:rsid w:val="00836CA5"/>
    <w:rsid w:val="00840D18"/>
    <w:rsid w:val="0084180B"/>
    <w:rsid w:val="00843AB0"/>
    <w:rsid w:val="00844A13"/>
    <w:rsid w:val="00845258"/>
    <w:rsid w:val="00852AC5"/>
    <w:rsid w:val="00855890"/>
    <w:rsid w:val="00856D6F"/>
    <w:rsid w:val="0086112E"/>
    <w:rsid w:val="00866230"/>
    <w:rsid w:val="008673D0"/>
    <w:rsid w:val="00870D2F"/>
    <w:rsid w:val="0087599F"/>
    <w:rsid w:val="008837CF"/>
    <w:rsid w:val="00885317"/>
    <w:rsid w:val="008863B6"/>
    <w:rsid w:val="00894E56"/>
    <w:rsid w:val="008A221E"/>
    <w:rsid w:val="008A4C73"/>
    <w:rsid w:val="008A7B8C"/>
    <w:rsid w:val="008B35CB"/>
    <w:rsid w:val="008B37DC"/>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5823"/>
    <w:rsid w:val="009263F8"/>
    <w:rsid w:val="009268FF"/>
    <w:rsid w:val="00930114"/>
    <w:rsid w:val="00933B97"/>
    <w:rsid w:val="00945779"/>
    <w:rsid w:val="00946014"/>
    <w:rsid w:val="0094634B"/>
    <w:rsid w:val="00947D03"/>
    <w:rsid w:val="00954B14"/>
    <w:rsid w:val="0096161A"/>
    <w:rsid w:val="009639BB"/>
    <w:rsid w:val="00963B64"/>
    <w:rsid w:val="00966E91"/>
    <w:rsid w:val="00972C14"/>
    <w:rsid w:val="009746B2"/>
    <w:rsid w:val="00976363"/>
    <w:rsid w:val="00976E3B"/>
    <w:rsid w:val="00977D5C"/>
    <w:rsid w:val="00977EBE"/>
    <w:rsid w:val="00977F4A"/>
    <w:rsid w:val="00985F50"/>
    <w:rsid w:val="00987382"/>
    <w:rsid w:val="009916A4"/>
    <w:rsid w:val="00996EC7"/>
    <w:rsid w:val="009B0C99"/>
    <w:rsid w:val="009B540F"/>
    <w:rsid w:val="009B5C0D"/>
    <w:rsid w:val="009B67D1"/>
    <w:rsid w:val="009C0404"/>
    <w:rsid w:val="009C5BE1"/>
    <w:rsid w:val="009D4295"/>
    <w:rsid w:val="009D749F"/>
    <w:rsid w:val="009E0F2F"/>
    <w:rsid w:val="009E4C2E"/>
    <w:rsid w:val="009F03D0"/>
    <w:rsid w:val="009F5002"/>
    <w:rsid w:val="00A02ED2"/>
    <w:rsid w:val="00A15C3A"/>
    <w:rsid w:val="00A231BD"/>
    <w:rsid w:val="00A27B32"/>
    <w:rsid w:val="00A308D5"/>
    <w:rsid w:val="00A32812"/>
    <w:rsid w:val="00A34E52"/>
    <w:rsid w:val="00A423B4"/>
    <w:rsid w:val="00A45A00"/>
    <w:rsid w:val="00A51A56"/>
    <w:rsid w:val="00A52420"/>
    <w:rsid w:val="00A5293A"/>
    <w:rsid w:val="00A5389F"/>
    <w:rsid w:val="00A53922"/>
    <w:rsid w:val="00A549AB"/>
    <w:rsid w:val="00A55BC1"/>
    <w:rsid w:val="00A55DE7"/>
    <w:rsid w:val="00A574F5"/>
    <w:rsid w:val="00A61075"/>
    <w:rsid w:val="00A665EB"/>
    <w:rsid w:val="00A70B2D"/>
    <w:rsid w:val="00A81905"/>
    <w:rsid w:val="00A840C6"/>
    <w:rsid w:val="00A842D9"/>
    <w:rsid w:val="00A859D8"/>
    <w:rsid w:val="00A85D70"/>
    <w:rsid w:val="00A907C3"/>
    <w:rsid w:val="00A90F7C"/>
    <w:rsid w:val="00A91236"/>
    <w:rsid w:val="00AA4339"/>
    <w:rsid w:val="00AA5219"/>
    <w:rsid w:val="00AA6F56"/>
    <w:rsid w:val="00AB20F3"/>
    <w:rsid w:val="00AB5209"/>
    <w:rsid w:val="00AB603E"/>
    <w:rsid w:val="00AC101B"/>
    <w:rsid w:val="00AC3010"/>
    <w:rsid w:val="00AC39CD"/>
    <w:rsid w:val="00AD43D5"/>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295A"/>
    <w:rsid w:val="00B55C44"/>
    <w:rsid w:val="00B604AE"/>
    <w:rsid w:val="00B751AF"/>
    <w:rsid w:val="00B75646"/>
    <w:rsid w:val="00B77C42"/>
    <w:rsid w:val="00B82597"/>
    <w:rsid w:val="00B83786"/>
    <w:rsid w:val="00B87C95"/>
    <w:rsid w:val="00B9006B"/>
    <w:rsid w:val="00B97AF7"/>
    <w:rsid w:val="00BA1B72"/>
    <w:rsid w:val="00BA5F97"/>
    <w:rsid w:val="00BB2BCA"/>
    <w:rsid w:val="00BB6A04"/>
    <w:rsid w:val="00BC1664"/>
    <w:rsid w:val="00BC7841"/>
    <w:rsid w:val="00BD7C35"/>
    <w:rsid w:val="00BF2BAF"/>
    <w:rsid w:val="00BF464D"/>
    <w:rsid w:val="00BF4E14"/>
    <w:rsid w:val="00BF6A7C"/>
    <w:rsid w:val="00C0131F"/>
    <w:rsid w:val="00C10FF0"/>
    <w:rsid w:val="00C11A1D"/>
    <w:rsid w:val="00C121BE"/>
    <w:rsid w:val="00C22359"/>
    <w:rsid w:val="00C23CAC"/>
    <w:rsid w:val="00C27407"/>
    <w:rsid w:val="00C31F64"/>
    <w:rsid w:val="00C34152"/>
    <w:rsid w:val="00C3762F"/>
    <w:rsid w:val="00C4065A"/>
    <w:rsid w:val="00C40970"/>
    <w:rsid w:val="00C421F7"/>
    <w:rsid w:val="00C43562"/>
    <w:rsid w:val="00C4391E"/>
    <w:rsid w:val="00C43CE1"/>
    <w:rsid w:val="00C46020"/>
    <w:rsid w:val="00C503BC"/>
    <w:rsid w:val="00C5460C"/>
    <w:rsid w:val="00C654D5"/>
    <w:rsid w:val="00C73C69"/>
    <w:rsid w:val="00C84EF0"/>
    <w:rsid w:val="00C93499"/>
    <w:rsid w:val="00CA1EA0"/>
    <w:rsid w:val="00CA29D1"/>
    <w:rsid w:val="00CA73FD"/>
    <w:rsid w:val="00CB2D24"/>
    <w:rsid w:val="00CB6DBB"/>
    <w:rsid w:val="00CC2AFB"/>
    <w:rsid w:val="00CC4DC3"/>
    <w:rsid w:val="00CC652E"/>
    <w:rsid w:val="00CC746E"/>
    <w:rsid w:val="00CD4486"/>
    <w:rsid w:val="00CE0F30"/>
    <w:rsid w:val="00CF3473"/>
    <w:rsid w:val="00CF528B"/>
    <w:rsid w:val="00D017C5"/>
    <w:rsid w:val="00D02999"/>
    <w:rsid w:val="00D02A29"/>
    <w:rsid w:val="00D10DE6"/>
    <w:rsid w:val="00D1113B"/>
    <w:rsid w:val="00D1668F"/>
    <w:rsid w:val="00D170C6"/>
    <w:rsid w:val="00D21570"/>
    <w:rsid w:val="00D2501A"/>
    <w:rsid w:val="00D26725"/>
    <w:rsid w:val="00D30753"/>
    <w:rsid w:val="00D352EA"/>
    <w:rsid w:val="00D36B6B"/>
    <w:rsid w:val="00D41F75"/>
    <w:rsid w:val="00D42E8E"/>
    <w:rsid w:val="00D4312E"/>
    <w:rsid w:val="00D4770F"/>
    <w:rsid w:val="00D51A98"/>
    <w:rsid w:val="00D525EC"/>
    <w:rsid w:val="00D544B3"/>
    <w:rsid w:val="00D54535"/>
    <w:rsid w:val="00D61307"/>
    <w:rsid w:val="00D62CA4"/>
    <w:rsid w:val="00D6483A"/>
    <w:rsid w:val="00D74BFA"/>
    <w:rsid w:val="00D772A1"/>
    <w:rsid w:val="00D85ADE"/>
    <w:rsid w:val="00D91C14"/>
    <w:rsid w:val="00D92AF2"/>
    <w:rsid w:val="00D9319B"/>
    <w:rsid w:val="00D957ED"/>
    <w:rsid w:val="00DA5F78"/>
    <w:rsid w:val="00DB08ED"/>
    <w:rsid w:val="00DB36F1"/>
    <w:rsid w:val="00DB60F9"/>
    <w:rsid w:val="00DB7795"/>
    <w:rsid w:val="00DC220C"/>
    <w:rsid w:val="00DC5A9D"/>
    <w:rsid w:val="00DD3365"/>
    <w:rsid w:val="00DD3575"/>
    <w:rsid w:val="00DD459F"/>
    <w:rsid w:val="00DD6313"/>
    <w:rsid w:val="00DE4EC1"/>
    <w:rsid w:val="00DE5DD3"/>
    <w:rsid w:val="00DF3172"/>
    <w:rsid w:val="00DF42EB"/>
    <w:rsid w:val="00DF6501"/>
    <w:rsid w:val="00DF7308"/>
    <w:rsid w:val="00DF7438"/>
    <w:rsid w:val="00E00099"/>
    <w:rsid w:val="00E01617"/>
    <w:rsid w:val="00E02221"/>
    <w:rsid w:val="00E05A8B"/>
    <w:rsid w:val="00E1050B"/>
    <w:rsid w:val="00E14123"/>
    <w:rsid w:val="00E150E8"/>
    <w:rsid w:val="00E17A72"/>
    <w:rsid w:val="00E22AE6"/>
    <w:rsid w:val="00E232B9"/>
    <w:rsid w:val="00E23C04"/>
    <w:rsid w:val="00E33026"/>
    <w:rsid w:val="00E35686"/>
    <w:rsid w:val="00E43569"/>
    <w:rsid w:val="00E504F9"/>
    <w:rsid w:val="00E52AC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0040"/>
    <w:rsid w:val="00EA17E8"/>
    <w:rsid w:val="00EC09B3"/>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16153"/>
    <w:rsid w:val="00F20115"/>
    <w:rsid w:val="00F36E44"/>
    <w:rsid w:val="00F45D15"/>
    <w:rsid w:val="00F47C98"/>
    <w:rsid w:val="00F50431"/>
    <w:rsid w:val="00F54E51"/>
    <w:rsid w:val="00F657D9"/>
    <w:rsid w:val="00F67BCB"/>
    <w:rsid w:val="00F70737"/>
    <w:rsid w:val="00F70EC5"/>
    <w:rsid w:val="00F7203F"/>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4A6C"/>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36570686">
      <w:bodyDiv w:val="1"/>
      <w:marLeft w:val="0"/>
      <w:marRight w:val="0"/>
      <w:marTop w:val="0"/>
      <w:marBottom w:val="0"/>
      <w:divBdr>
        <w:top w:val="none" w:sz="0" w:space="0" w:color="auto"/>
        <w:left w:val="none" w:sz="0" w:space="0" w:color="auto"/>
        <w:bottom w:val="none" w:sz="0" w:space="0" w:color="auto"/>
        <w:right w:val="none" w:sz="0" w:space="0" w:color="auto"/>
      </w:divBdr>
      <w:divsChild>
        <w:div w:id="928663692">
          <w:marLeft w:val="1080"/>
          <w:marRight w:val="0"/>
          <w:marTop w:val="0"/>
          <w:marBottom w:val="0"/>
          <w:divBdr>
            <w:top w:val="none" w:sz="0" w:space="0" w:color="auto"/>
            <w:left w:val="none" w:sz="0" w:space="0" w:color="auto"/>
            <w:bottom w:val="none" w:sz="0" w:space="0" w:color="auto"/>
            <w:right w:val="none" w:sz="0" w:space="0" w:color="auto"/>
          </w:divBdr>
        </w:div>
        <w:div w:id="1245650887">
          <w:marLeft w:val="1080"/>
          <w:marRight w:val="0"/>
          <w:marTop w:val="0"/>
          <w:marBottom w:val="0"/>
          <w:divBdr>
            <w:top w:val="none" w:sz="0" w:space="0" w:color="auto"/>
            <w:left w:val="none" w:sz="0" w:space="0" w:color="auto"/>
            <w:bottom w:val="none" w:sz="0" w:space="0" w:color="auto"/>
            <w:right w:val="none" w:sz="0" w:space="0" w:color="auto"/>
          </w:divBdr>
        </w:div>
        <w:div w:id="1926456222">
          <w:marLeft w:val="1080"/>
          <w:marRight w:val="0"/>
          <w:marTop w:val="0"/>
          <w:marBottom w:val="0"/>
          <w:divBdr>
            <w:top w:val="none" w:sz="0" w:space="0" w:color="auto"/>
            <w:left w:val="none" w:sz="0" w:space="0" w:color="auto"/>
            <w:bottom w:val="none" w:sz="0" w:space="0" w:color="auto"/>
            <w:right w:val="none" w:sz="0" w:space="0" w:color="auto"/>
          </w:divBdr>
          <w:divsChild>
            <w:div w:id="925184780">
              <w:marLeft w:val="0"/>
              <w:marRight w:val="0"/>
              <w:marTop w:val="0"/>
              <w:marBottom w:val="0"/>
              <w:divBdr>
                <w:top w:val="none" w:sz="0" w:space="0" w:color="auto"/>
                <w:left w:val="none" w:sz="0" w:space="0" w:color="auto"/>
                <w:bottom w:val="none" w:sz="0" w:space="0" w:color="auto"/>
                <w:right w:val="none" w:sz="0" w:space="0" w:color="auto"/>
              </w:divBdr>
            </w:div>
          </w:divsChild>
        </w:div>
        <w:div w:id="1297832126">
          <w:marLeft w:val="1080"/>
          <w:marRight w:val="0"/>
          <w:marTop w:val="0"/>
          <w:marBottom w:val="0"/>
          <w:divBdr>
            <w:top w:val="none" w:sz="0" w:space="0" w:color="auto"/>
            <w:left w:val="none" w:sz="0" w:space="0" w:color="auto"/>
            <w:bottom w:val="none" w:sz="0" w:space="0" w:color="auto"/>
            <w:right w:val="none" w:sz="0" w:space="0" w:color="auto"/>
          </w:divBdr>
        </w:div>
        <w:div w:id="399715644">
          <w:marLeft w:val="1080"/>
          <w:marRight w:val="0"/>
          <w:marTop w:val="0"/>
          <w:marBottom w:val="0"/>
          <w:divBdr>
            <w:top w:val="none" w:sz="0" w:space="0" w:color="auto"/>
            <w:left w:val="none" w:sz="0" w:space="0" w:color="auto"/>
            <w:bottom w:val="none" w:sz="0" w:space="0" w:color="auto"/>
            <w:right w:val="none" w:sz="0" w:space="0" w:color="auto"/>
          </w:divBdr>
        </w:div>
        <w:div w:id="2048556364">
          <w:marLeft w:val="1080"/>
          <w:marRight w:val="0"/>
          <w:marTop w:val="0"/>
          <w:marBottom w:val="0"/>
          <w:divBdr>
            <w:top w:val="none" w:sz="0" w:space="0" w:color="auto"/>
            <w:left w:val="none" w:sz="0" w:space="0" w:color="auto"/>
            <w:bottom w:val="none" w:sz="0" w:space="0" w:color="auto"/>
            <w:right w:val="none" w:sz="0" w:space="0" w:color="auto"/>
          </w:divBdr>
        </w:div>
        <w:div w:id="176694703">
          <w:marLeft w:val="1080"/>
          <w:marRight w:val="0"/>
          <w:marTop w:val="0"/>
          <w:marBottom w:val="0"/>
          <w:divBdr>
            <w:top w:val="none" w:sz="0" w:space="0" w:color="auto"/>
            <w:left w:val="none" w:sz="0" w:space="0" w:color="auto"/>
            <w:bottom w:val="none" w:sz="0" w:space="0" w:color="auto"/>
            <w:right w:val="none" w:sz="0" w:space="0" w:color="auto"/>
          </w:divBdr>
        </w:div>
        <w:div w:id="735518587">
          <w:marLeft w:val="1080"/>
          <w:marRight w:val="0"/>
          <w:marTop w:val="0"/>
          <w:marBottom w:val="0"/>
          <w:divBdr>
            <w:top w:val="none" w:sz="0" w:space="0" w:color="auto"/>
            <w:left w:val="none" w:sz="0" w:space="0" w:color="auto"/>
            <w:bottom w:val="none" w:sz="0" w:space="0" w:color="auto"/>
            <w:right w:val="none" w:sz="0" w:space="0" w:color="auto"/>
          </w:divBdr>
        </w:div>
        <w:div w:id="1283343600">
          <w:marLeft w:val="1080"/>
          <w:marRight w:val="0"/>
          <w:marTop w:val="0"/>
          <w:marBottom w:val="0"/>
          <w:divBdr>
            <w:top w:val="none" w:sz="0" w:space="0" w:color="auto"/>
            <w:left w:val="none" w:sz="0" w:space="0" w:color="auto"/>
            <w:bottom w:val="none" w:sz="0" w:space="0" w:color="auto"/>
            <w:right w:val="none" w:sz="0" w:space="0" w:color="auto"/>
          </w:divBdr>
        </w:div>
        <w:div w:id="1509710907">
          <w:marLeft w:val="1080"/>
          <w:marRight w:val="0"/>
          <w:marTop w:val="0"/>
          <w:marBottom w:val="0"/>
          <w:divBdr>
            <w:top w:val="none" w:sz="0" w:space="0" w:color="auto"/>
            <w:left w:val="none" w:sz="0" w:space="0" w:color="auto"/>
            <w:bottom w:val="none" w:sz="0" w:space="0" w:color="auto"/>
            <w:right w:val="none" w:sz="0" w:space="0" w:color="auto"/>
          </w:divBdr>
        </w:div>
        <w:div w:id="1909075532">
          <w:marLeft w:val="1080"/>
          <w:marRight w:val="0"/>
          <w:marTop w:val="0"/>
          <w:marBottom w:val="0"/>
          <w:divBdr>
            <w:top w:val="none" w:sz="0" w:space="0" w:color="auto"/>
            <w:left w:val="none" w:sz="0" w:space="0" w:color="auto"/>
            <w:bottom w:val="none" w:sz="0" w:space="0" w:color="auto"/>
            <w:right w:val="none" w:sz="0" w:space="0" w:color="auto"/>
          </w:divBdr>
        </w:div>
        <w:div w:id="1012680716">
          <w:marLeft w:val="1080"/>
          <w:marRight w:val="0"/>
          <w:marTop w:val="0"/>
          <w:marBottom w:val="0"/>
          <w:divBdr>
            <w:top w:val="none" w:sz="0" w:space="0" w:color="auto"/>
            <w:left w:val="none" w:sz="0" w:space="0" w:color="auto"/>
            <w:bottom w:val="none" w:sz="0" w:space="0" w:color="auto"/>
            <w:right w:val="none" w:sz="0" w:space="0" w:color="auto"/>
          </w:divBdr>
        </w:div>
        <w:div w:id="11076194">
          <w:marLeft w:val="1080"/>
          <w:marRight w:val="0"/>
          <w:marTop w:val="0"/>
          <w:marBottom w:val="0"/>
          <w:divBdr>
            <w:top w:val="none" w:sz="0" w:space="0" w:color="auto"/>
            <w:left w:val="none" w:sz="0" w:space="0" w:color="auto"/>
            <w:bottom w:val="none" w:sz="0" w:space="0" w:color="auto"/>
            <w:right w:val="none" w:sz="0" w:space="0" w:color="auto"/>
          </w:divBdr>
        </w:div>
        <w:div w:id="2112317299">
          <w:marLeft w:val="1080"/>
          <w:marRight w:val="0"/>
          <w:marTop w:val="0"/>
          <w:marBottom w:val="0"/>
          <w:divBdr>
            <w:top w:val="none" w:sz="0" w:space="0" w:color="auto"/>
            <w:left w:val="none" w:sz="0" w:space="0" w:color="auto"/>
            <w:bottom w:val="none" w:sz="0" w:space="0" w:color="auto"/>
            <w:right w:val="none" w:sz="0" w:space="0" w:color="auto"/>
          </w:divBdr>
        </w:div>
        <w:div w:id="1459445491">
          <w:marLeft w:val="1080"/>
          <w:marRight w:val="0"/>
          <w:marTop w:val="0"/>
          <w:marBottom w:val="0"/>
          <w:divBdr>
            <w:top w:val="none" w:sz="0" w:space="0" w:color="auto"/>
            <w:left w:val="none" w:sz="0" w:space="0" w:color="auto"/>
            <w:bottom w:val="none" w:sz="0" w:space="0" w:color="auto"/>
            <w:right w:val="none" w:sz="0" w:space="0" w:color="auto"/>
          </w:divBdr>
        </w:div>
        <w:div w:id="1615598284">
          <w:marLeft w:val="0"/>
          <w:marRight w:val="0"/>
          <w:marTop w:val="0"/>
          <w:marBottom w:val="0"/>
          <w:divBdr>
            <w:top w:val="none" w:sz="0" w:space="0" w:color="auto"/>
            <w:left w:val="none" w:sz="0" w:space="0" w:color="auto"/>
            <w:bottom w:val="none" w:sz="0" w:space="0" w:color="auto"/>
            <w:right w:val="none" w:sz="0" w:space="0" w:color="auto"/>
          </w:divBdr>
          <w:divsChild>
            <w:div w:id="6541877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rviciosindustrialescolotico@gmail.com" TargetMode="External"/><Relationship Id="rId4" Type="http://schemas.microsoft.com/office/2007/relationships/stylesWithEffects" Target="stylesWithEffects.xml"/><Relationship Id="rId9" Type="http://schemas.openxmlformats.org/officeDocument/2006/relationships/hyperlink" Target="mailto:gu&#225;piles@centraldemanguera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8ED15-8A6A-402D-BBC2-3BDFA05B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1791</Words>
  <Characters>9854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2017-06-07T19:29:00Z</cp:lastPrinted>
  <dcterms:created xsi:type="dcterms:W3CDTF">2017-06-07T19:28:00Z</dcterms:created>
  <dcterms:modified xsi:type="dcterms:W3CDTF">2017-06-07T19:42:00Z</dcterms:modified>
</cp:coreProperties>
</file>